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18928"/>
      <w:bookmarkStart w:id="2" w:name="_Tocd19e18928"/>
      <w:r>
        <w:t>Volume III-Parts 201 to 253</w:t>
      </w:r>
      <w:bookmarkEnd w:id="1"/>
      <w:bookmarkEnd w:id="2"/>
    </w:p>
    <!--Topic unique_4-->
    <w:p>
      <w:pPr>
        <w:pStyle w:val="Heading2"/>
      </w:pPr>
      <w:bookmarkStart w:id="3" w:name="_Refd19e18933"/>
      <w:bookmarkStart w:id="4" w:name="_Tocd19e18933"/>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8953"/>
      <w:bookmarkStart w:id="6" w:name="_Tocd19e18953"/>
      <w:r>
        <w:t>SUBCHAPTER A—GENERAL</w:t>
      </w:r>
      <w:bookmarkEnd w:id="5"/>
      <w:bookmarkEnd w:id="6"/>
    </w:p>
    <!--Topic unique_8-->
    <w:p>
      <w:pPr>
        <w:pStyle w:val="Heading2"/>
      </w:pPr>
      <w:bookmarkStart w:id="7" w:name="_Refd19e18958"/>
      <w:bookmarkStart w:id="8" w:name="_Tocd19e18958"/>
      <w:r>
        <w:t/>
      </w:r>
      <w:r>
        <w:t xml:space="preserve"> </w:t>
      </w:r>
      <w:r>
        <w:t>Defense Federal Acquisition Regulation</w:t>
      </w:r>
      <w:bookmarkEnd w:id="7"/>
      <w:bookmarkEnd w:id="8"/>
    </w:p>
    <!--Topic unique_10-->
    <w:p>
      <w:pPr>
        <w:pStyle w:val="Heading3"/>
      </w:pPr>
      <w:bookmarkStart w:id="9" w:name="_Refd19e18966"/>
      <w:bookmarkStart w:id="10" w:name="_Tocd19e18966"/>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 xml:space="preserve">201.670 Appointment of property administrators and plant clearance officers. </w:t>
      </w:r>
      <w:r>
        <w:t/>
      </w:r>
    </w:p>
    <!--Topic unique_11-->
    <w:p>
      <w:pPr>
        <w:pStyle w:val="Heading4"/>
      </w:pPr>
      <w:bookmarkStart w:id="11" w:name="_Refd19e19226"/>
      <w:bookmarkStart w:id="12" w:name="_Tocd19e19226"/>
      <w:r>
        <w:t/>
      </w:r>
      <w:r>
        <w:t>SUBPART 201.1</w:t>
      </w:r>
      <w:r>
        <w:t xml:space="preserve"> —PURPOSE, AUTHORITY, ISSUANCE</w:t>
      </w:r>
      <w:bookmarkEnd w:id="11"/>
      <w:bookmarkEnd w:id="12"/>
    </w:p>
    <!--Topic unique_12-->
    <w:p>
      <w:pPr>
        <w:pStyle w:val="Heading5"/>
      </w:pPr>
      <w:bookmarkStart w:id="13" w:name="_Refd19e19234"/>
      <w:bookmarkStart w:id="14" w:name="_Tocd19e19234"/>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253"/>
      <w:bookmarkStart w:id="16" w:name="_Tocd19e19253"/>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268"/>
      <w:bookmarkStart w:id="18" w:name="_Tocd19e19268"/>
      <w:r>
        <w:t/>
      </w:r>
      <w:r>
        <w:t>201.105</w:t>
      </w:r>
      <w:r>
        <w:t xml:space="preserve"> Issuance.</w:t>
      </w:r>
      <w:bookmarkEnd w:id="17"/>
      <w:bookmarkEnd w:id="18"/>
    </w:p>
    <!--Topic unique_15-->
    <w:p>
      <w:pPr>
        <w:pStyle w:val="Heading6"/>
      </w:pPr>
      <w:bookmarkStart w:id="19" w:name="_Refd19e19276"/>
      <w:bookmarkStart w:id="20" w:name="_Tocd19e19276"/>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291"/>
      <w:bookmarkStart w:id="22" w:name="_Tocd19e19291"/>
      <w:r>
        <w:t/>
      </w:r>
      <w:r>
        <w:t>201.106</w:t>
      </w:r>
      <w:r>
        <w:t xml:space="preserve"> OMB approval under the Paperwork Reduction Act.</w:t>
      </w:r>
      <w:bookmarkEnd w:id="21"/>
      <w:bookmarkEnd w:id="22"/>
    </w:p>
    <w:p>
      <w:pPr>
        <w:pStyle w:val="BodyText"/>
      </w:pPr>
      <w:r>
        <w:t xml:space="preserve">See PGI </w:t>
      </w:r>
      <w:r>
        <w:t>PGI 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19310"/>
      <w:bookmarkStart w:id="24" w:name="_Tocd19e19310"/>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329"/>
      <w:bookmarkStart w:id="26" w:name="_Tocd19e19329"/>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PGI 201.109</w:t>
      </w:r>
      <w:r>
        <w:t xml:space="preserve"> .</w:t>
      </w:r>
    </w:p>
    <!--Topic unique_19-->
    <w:p>
      <w:pPr>
        <w:pStyle w:val="Heading5"/>
      </w:pPr>
      <w:bookmarkStart w:id="27" w:name="_Refd19e19352"/>
      <w:bookmarkStart w:id="28" w:name="_Tocd19e19352"/>
      <w:r>
        <w:t/>
      </w:r>
      <w:r>
        <w:t>201.170</w:t>
      </w:r>
      <w:r>
        <w:t xml:space="preserve"> Peer reviews.</w:t>
      </w:r>
      <w:bookmarkEnd w:id="27"/>
      <w:bookmarkEnd w:id="28"/>
    </w:p>
    <w:p>
      <w:pPr>
        <w:pStyle w:val="BodyText"/>
      </w:pPr>
      <w:r>
        <w:t xml:space="preserve">(a) </w:t>
      </w:r>
      <w:r>
        <w:rPr>
          <w:i/>
        </w:rPr>
        <w:t xml:space="preserve"> DPC DoD peer reviews.</w:t>
      </w:r>
      <w:r>
        <w:t/>
      </w:r>
    </w:p>
    <w:p>
      <w:pPr>
        <w:pStyle w:val="BodyText"/>
      </w:pPr>
      <w:r>
        <w:t>(1) The Office of the Principal Director, Defense Pricing and Contracting (DPC), using the procedures at , will organize teams of reviewers and facilitate peer reviews for solicitations and contracts, as follows:</w:t>
      </w:r>
    </w:p>
    <w:p>
      <w:pPr>
        <w:pStyle w:val="BodyText"/>
      </w:pPr>
      <w:r>
        <w:t>(i) DPC will conduct the preaward peer reviews for competitive procurements prior to the in three phases of the acquisition (see (a)) for all procurements with an estimated value of $1 billion or more under major defense acquisition programs for which the Under Secretary of Defense for Acquisition and Sustainment (USD(A&amp;S)) is the milestone decision authority or USD(A&amp;S) designates as requiring a peer review regardless of value. DoD components may request DPC-led peer reviews for acquisitions valued below the $1 billion threshold. DPC will conduct these reviews upon approval by the Director, Defense Pricing and Contracting (Contract Policy).]</w:t>
      </w:r>
    </w:p>
    <w:p>
      <w:pPr>
        <w:pStyle w:val="BodyText"/>
      </w:pPr>
      <w:r>
        <w:t>(ii) DPC will conduct the preaward peer reviews for noncompetitive procurements prior to the two phases of the acquisition (see (b))] for contract actions, e.g., new contracts, modifications to existing contracts, requests for equitable adjustment, claims valued at $1 billion or more, or for any other contract action USD(A&amp;S) designates as requiring a peer review regardless of value. DoD components may request DPC-led peer reviews for contract actions valued below the $1 billion threshold. DPC will conduct these reviews upon approval by the Director, Defense Pricing and Contracting (Price, Cost and Finance).</w:t>
      </w:r>
    </w:p>
    <w:p>
      <w:pPr>
        <w:pStyle w:val="BodyText"/>
      </w:pPr>
      <w:r>
        <w:t>(iii) Use the following criteria to identify actions that are subject to peer review (see also FAR 1.108(c), Dollar thresholds):</w:t>
      </w:r>
    </w:p>
    <w:p>
      <w:pPr>
        <w:pStyle w:val="BodyText"/>
      </w:pPr>
      <w:r>
        <w:t>(A) If the not-to-exceed amount for an undefinitized contract action or an unpriced change order exceeds the peer review threshold, then the resultant definitization modification(s) will be subject to peer review regardless of actual performance up to the point of definitization.</w:t>
      </w:r>
    </w:p>
    <w:p>
      <w:pPr>
        <w:pStyle w:val="BodyText"/>
      </w:pPr>
      <w:r>
        <w:t>(B) For indefinite delivery indefinite quantity (IDIQ) contracts that will establish pricing terms that apply to orders, use the total maximum dollar value for purposes of the peer review threshold. IDIQ contracts that will not establish pricing terms in the basic contract are not subject to peer review, but individual orders that exceed the threshold are subject to peer review.</w:t>
      </w:r>
    </w:p>
    <w:p>
      <w:pPr>
        <w:pStyle w:val="BodyText"/>
      </w:pPr>
      <w:r>
        <w:t>(C) For noncompetitive contract actions, use the greater of the following when considering the firm requirement for all supplies or services:</w:t>
      </w:r>
    </w:p>
    <w:p>
      <w:pPr>
        <w:pStyle w:val="BodyText"/>
      </w:pPr>
      <w:r>
        <w:t>(</w:t>
      </w:r>
      <w:r>
        <w:rPr>
          <w:i/>
        </w:rPr>
        <w:t>1</w:t>
      </w:r>
      <w:r>
        <w:t>) The approved Government objective amount.</w:t>
      </w:r>
    </w:p>
    <w:p>
      <w:pPr>
        <w:pStyle w:val="BodyText"/>
      </w:pPr>
      <w:r>
        <w:t>(</w:t>
      </w:r>
      <w:r>
        <w:rPr>
          <w:i/>
        </w:rPr>
        <w:t>2</w:t>
      </w:r>
      <w:r>
        <w:t>) The contractor proposed amount.</w:t>
      </w:r>
    </w:p>
    <w:p>
      <w:pPr>
        <w:pStyle w:val="BodyText"/>
      </w:pPr>
      <w:r>
        <w:t>(2) To facilitate planning for peer reviews, the military departments and defense agencies shall provide a rolling annual forecast of acquisitionsthat will be subject to DPC peer reviews at the end of each quarter (i.e., March 31; June 30; September 30; December 31).</w:t>
      </w:r>
    </w:p>
    <w:p>
      <w:pPr>
        <w:pStyle w:val="BodyText"/>
      </w:pPr>
      <w:r>
        <w:t xml:space="preserve">(i) Military departments and defense agencies shall submit quarterly forecasts for competitive peer reviews to the Director, Defense Pricing and Contracting (Contract Policy), at </w:t>
      </w:r>
      <w:hyperlink r:id="rIdHyperlink101">
        <w:r>
          <w:t>osd.pentagon.ousd-a-s.mbx.dpc-cp@mail.mil</w:t>
        </w:r>
      </w:hyperlink>
      <w:r>
        <w:t>.</w:t>
      </w:r>
    </w:p>
    <w:p>
      <w:pPr>
        <w:pStyle w:val="BodyText"/>
      </w:pPr>
      <w:r>
        <w:t xml:space="preserve">(ii) Military departments and defense agencies shall submit quarterly forecasts for noncompetitive peer reviews to the Director, Defense Pricing and Contracting (Price, Cost and Finance), at </w:t>
      </w:r>
      <w:hyperlink r:id="rIdHyperlink102">
        <w:r>
          <w:t>osd.pentagon.ousd-a-s.mbx.dpc-pcf@mail.mil</w:t>
        </w:r>
      </w:hyperlink>
      <w:r>
        <w:t/>
      </w:r>
    </w:p>
    <w:p>
      <w:pPr>
        <w:pStyle w:val="BodyText"/>
      </w:pPr>
      <w:r>
        <w:t xml:space="preserve">(b) </w:t>
      </w:r>
      <w:r>
        <w:rPr>
          <w:i/>
        </w:rPr>
        <w:t>Component peer reviews</w:t>
      </w:r>
      <w:r>
        <w:t>. The military departments and defense agencies shall establish procedures for—</w:t>
      </w:r>
    </w:p>
    <w:p>
      <w:pPr>
        <w:pStyle w:val="BodyText"/>
      </w:pPr>
      <w:r>
        <w:t xml:space="preserve">(1) Preaward peer reviews of solicitations for competitive procurements not subject to </w:t>
      </w:r>
      <w:r>
        <w:t>201.170</w:t>
      </w:r>
      <w:r>
        <w:t>(a)(1)(i);and</w:t>
      </w:r>
    </w:p>
    <w:p>
      <w:pPr>
        <w:pStyle w:val="BodyText"/>
      </w:pPr>
      <w:r>
        <w:t xml:space="preserve">(2) Preaward peer reviews of noncompetitive procurements not subject to </w:t>
      </w:r>
      <w:r>
        <w:t>201.170</w:t>
      </w:r>
      <w:r>
        <w:t>(a)(1)(ii).</w:t>
      </w:r>
    </w:p>
    <!--Topic unique_20-->
    <w:p>
      <w:pPr>
        <w:pStyle w:val="Heading4"/>
      </w:pPr>
      <w:bookmarkStart w:id="29" w:name="_Refd19e19426"/>
      <w:bookmarkStart w:id="30" w:name="_Tocd19e19426"/>
      <w:r>
        <w:t/>
      </w:r>
      <w:r>
        <w:t>SUBPART 201.2</w:t>
      </w:r>
      <w:r>
        <w:t xml:space="preserve"> —ADMINISTRATION</w:t>
      </w:r>
      <w:bookmarkEnd w:id="29"/>
      <w:bookmarkEnd w:id="30"/>
    </w:p>
    <!--Topic unique_21-->
    <w:p>
      <w:pPr>
        <w:pStyle w:val="Heading5"/>
      </w:pPr>
      <w:bookmarkStart w:id="31" w:name="_Refd19e19434"/>
      <w:bookmarkStart w:id="32" w:name="_Tocd19e19434"/>
      <w:r>
        <w:t/>
      </w:r>
      <w:r>
        <w:t>201.201</w:t>
      </w:r>
      <w:r>
        <w:t xml:space="preserve"> Maintenance of the FAR.</w:t>
      </w:r>
      <w:bookmarkEnd w:id="31"/>
      <w:bookmarkEnd w:id="32"/>
    </w:p>
    <!--Topic unique_22-->
    <w:p>
      <w:pPr>
        <w:pStyle w:val="Heading6"/>
      </w:pPr>
      <w:bookmarkStart w:id="33" w:name="_Refd19e19442"/>
      <w:bookmarkStart w:id="34" w:name="_Tocd19e19442"/>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475"/>
      <w:bookmarkStart w:id="36" w:name="_Tocd19e19475"/>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490"/>
      <w:bookmarkStart w:id="38" w:name="_Tocd19e19490"/>
      <w:r>
        <w:t/>
      </w:r>
      <w:r>
        <w:t>SUBPART 201.3</w:t>
      </w:r>
      <w:r>
        <w:t xml:space="preserve"> —AGENCY ACQUISITION REGULATIONS</w:t>
      </w:r>
      <w:bookmarkEnd w:id="37"/>
      <w:bookmarkEnd w:id="38"/>
    </w:p>
    <!--Topic unique_25-->
    <w:p>
      <w:pPr>
        <w:pStyle w:val="Heading5"/>
      </w:pPr>
      <w:bookmarkStart w:id="39" w:name="_Refd19e19498"/>
      <w:bookmarkStart w:id="40" w:name="_Tocd19e19498"/>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PGI 201.301</w:t>
      </w:r>
      <w:r>
        <w:t xml:space="preserve"> (b).</w:t>
      </w:r>
    </w:p>
    <!--Topic unique_26-->
    <w:p>
      <w:pPr>
        <w:pStyle w:val="Heading5"/>
      </w:pPr>
      <w:bookmarkStart w:id="41" w:name="_Refd19e19539"/>
      <w:bookmarkStart w:id="42" w:name="_Tocd19e19539"/>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712"/>
      <w:bookmarkStart w:id="44" w:name="_Tocd19e19712"/>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PGI 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PGI 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762"/>
      <w:bookmarkStart w:id="46" w:name="_Tocd19e19762"/>
      <w:r>
        <w:t/>
      </w:r>
      <w:r>
        <w:t>SUBPART 201.4</w:t>
      </w:r>
      <w:r>
        <w:t xml:space="preserve"> —DEVIATIONS FROM THE FAR</w:t>
      </w:r>
      <w:bookmarkEnd w:id="45"/>
      <w:bookmarkEnd w:id="46"/>
    </w:p>
    <!--Topic unique_29-->
    <w:p>
      <w:pPr>
        <w:pStyle w:val="Heading5"/>
      </w:pPr>
      <w:bookmarkStart w:id="47" w:name="_Refd19e19770"/>
      <w:bookmarkStart w:id="48" w:name="_Tocd19e19770"/>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19830"/>
      <w:bookmarkStart w:id="50" w:name="_Tocd19e19830"/>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19859"/>
      <w:bookmarkStart w:id="52" w:name="_Tocd19e19859"/>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19888"/>
      <w:bookmarkStart w:id="54" w:name="_Tocd19e19888"/>
      <w:r>
        <w:t/>
      </w:r>
      <w:r>
        <w:t>SUBPART 201.6</w:t>
      </w:r>
      <w:r>
        <w:t xml:space="preserve"> —CAREER DEVELOPMENT, CONTRACTING AUTHORITY, AND RESPONSIBILITIES</w:t>
      </w:r>
      <w:bookmarkEnd w:id="53"/>
      <w:bookmarkEnd w:id="54"/>
    </w:p>
    <!--Topic unique_33-->
    <w:p>
      <w:pPr>
        <w:pStyle w:val="Heading5"/>
      </w:pPr>
      <w:bookmarkStart w:id="55" w:name="_Refd19e19896"/>
      <w:bookmarkStart w:id="56" w:name="_Tocd19e19896"/>
      <w:r>
        <w:t/>
      </w:r>
      <w:r>
        <w:t>201.602</w:t>
      </w:r>
      <w:r>
        <w:t xml:space="preserve"> Contracting officers.</w:t>
      </w:r>
      <w:bookmarkEnd w:id="55"/>
      <w:bookmarkEnd w:id="56"/>
    </w:p>
    <!--Topic unique_34-->
    <w:p>
      <w:pPr>
        <w:pStyle w:val="Heading6"/>
      </w:pPr>
      <w:bookmarkStart w:id="57" w:name="_Refd19e19904"/>
      <w:bookmarkStart w:id="58" w:name="_Tocd19e19904"/>
      <w:r>
        <w:t/>
      </w:r>
      <w:r>
        <w:t>201.602-2</w:t>
      </w:r>
      <w:r>
        <w:t xml:space="preserve"> Responsibilities.</w:t>
      </w:r>
      <w:bookmarkEnd w:id="57"/>
      <w:bookmarkEnd w:id="58"/>
    </w:p>
    <w:p>
      <w:pPr>
        <w:pStyle w:val="BodyText"/>
      </w:pPr>
      <w:r>
        <w:t xml:space="preserve">(d) Follow the procedures at PGI </w:t>
      </w:r>
      <w:r>
        <w:t>PGI 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19925"/>
      <w:bookmarkStart w:id="60" w:name="_Tocd19e19925"/>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19944"/>
      <w:bookmarkStart w:id="62" w:name="_Tocd19e19944"/>
      <w:r>
        <w:t/>
      </w:r>
      <w:r>
        <w:t>201.603</w:t>
      </w:r>
      <w:r>
        <w:t xml:space="preserve"> Selection, appointment, and termination of appointment for contracting officers.</w:t>
      </w:r>
      <w:bookmarkEnd w:id="61"/>
      <w:bookmarkEnd w:id="62"/>
    </w:p>
    <!--Topic unique_37-->
    <w:p>
      <w:pPr>
        <w:pStyle w:val="Heading6"/>
      </w:pPr>
      <w:bookmarkStart w:id="63" w:name="_Refd19e19952"/>
      <w:bookmarkStart w:id="64" w:name="_Tocd19e19952"/>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19990"/>
      <w:bookmarkStart w:id="66" w:name="_Tocd19e19990"/>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20011"/>
      <w:bookmarkStart w:id="68" w:name="_Tocd19e20011"/>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8-->
    <w:p>
      <w:pPr>
        <w:pStyle w:val="Heading3"/>
      </w:pPr>
      <w:bookmarkStart w:id="69" w:name="_Refd19e20028"/>
      <w:bookmarkStart w:id="70" w:name="_Tocd19e20028"/>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79-->
    <w:p>
      <w:pPr>
        <w:pStyle w:val="Heading4"/>
      </w:pPr>
      <w:bookmarkStart w:id="71" w:name="_Refd19e20055"/>
      <w:bookmarkStart w:id="72" w:name="_Tocd19e20055"/>
      <w:r>
        <w:t/>
      </w:r>
      <w:r>
        <w:t>SUBPART 202.1</w:t>
      </w:r>
      <w:r>
        <w:t xml:space="preserve"> —DEFINITIONS</w:t>
      </w:r>
      <w:bookmarkEnd w:id="71"/>
      <w:bookmarkEnd w:id="72"/>
    </w:p>
    <!--Topic unique_80-->
    <w:p>
      <w:pPr>
        <w:pStyle w:val="Heading5"/>
      </w:pPr>
      <w:bookmarkStart w:id="73" w:name="_Refd19e20063"/>
      <w:bookmarkStart w:id="74" w:name="_Tocd19e20063"/>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PGI 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7-->
    <w:p>
      <w:pPr>
        <w:pStyle w:val="Heading3"/>
      </w:pPr>
      <w:bookmarkStart w:id="75" w:name="_Refd19e20202"/>
      <w:bookmarkStart w:id="76" w:name="_Tocd19e20202"/>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8-->
    <w:p>
      <w:pPr>
        <w:pStyle w:val="Heading4"/>
      </w:pPr>
      <w:bookmarkStart w:id="77" w:name="_Refd19e20511"/>
      <w:bookmarkStart w:id="78" w:name="_Tocd19e20511"/>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89-->
    <w:p>
      <w:pPr>
        <w:pStyle w:val="Heading4"/>
      </w:pPr>
      <w:bookmarkStart w:id="79" w:name="_Refd19e20548"/>
      <w:bookmarkStart w:id="80" w:name="_Tocd19e20548"/>
      <w:r>
        <w:t/>
      </w:r>
      <w:r>
        <w:t>SUBPART 203.1</w:t>
      </w:r>
      <w:r>
        <w:t xml:space="preserve"> —SAFEGUARDS</w:t>
      </w:r>
      <w:bookmarkEnd w:id="79"/>
      <w:bookmarkEnd w:id="80"/>
    </w:p>
    <!--Topic unique_63-->
    <w:p>
      <w:pPr>
        <w:pStyle w:val="Heading5"/>
      </w:pPr>
      <w:bookmarkStart w:id="81" w:name="_Refd19e20556"/>
      <w:bookmarkStart w:id="82" w:name="_Tocd19e20556"/>
      <w:r>
        <w:t/>
      </w:r>
      <w:r>
        <w:t>203.104</w:t>
      </w:r>
      <w:r>
        <w:t xml:space="preserve"> Procurement integrity.</w:t>
      </w:r>
      <w:bookmarkEnd w:id="81"/>
      <w:bookmarkEnd w:id="82"/>
    </w:p>
    <!--Topic unique_90-->
    <w:p>
      <w:pPr>
        <w:pStyle w:val="Heading6"/>
      </w:pPr>
      <w:bookmarkStart w:id="83" w:name="_Refd19e20564"/>
      <w:bookmarkStart w:id="84" w:name="_Tocd19e20564"/>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1-->
    <w:p>
      <w:pPr>
        <w:pStyle w:val="Heading5"/>
      </w:pPr>
      <w:bookmarkStart w:id="85" w:name="_Refd19e20579"/>
      <w:bookmarkStart w:id="86" w:name="_Tocd19e20579"/>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2-->
    <w:p>
      <w:pPr>
        <w:pStyle w:val="Heading5"/>
      </w:pPr>
      <w:bookmarkStart w:id="87" w:name="_Refd19e20619"/>
      <w:bookmarkStart w:id="88" w:name="_Tocd19e20619"/>
      <w:r>
        <w:t/>
      </w:r>
      <w:r>
        <w:t>203.171</w:t>
      </w:r>
      <w:r>
        <w:t xml:space="preserve"> Senior DoD officials seeking employment with defense contractors.</w:t>
      </w:r>
      <w:bookmarkEnd w:id="87"/>
      <w:bookmarkEnd w:id="88"/>
    </w:p>
    <!--Topic unique_93-->
    <w:p>
      <w:pPr>
        <w:pStyle w:val="Heading6"/>
      </w:pPr>
      <w:bookmarkStart w:id="89" w:name="_Refd19e20627"/>
      <w:bookmarkStart w:id="90" w:name="_Tocd19e20627"/>
      <w:r>
        <w:t/>
      </w:r>
      <w:r>
        <w:t>203.171-1</w:t>
      </w:r>
      <w:r>
        <w:t xml:space="preserve"> Scope.</w:t>
      </w:r>
      <w:bookmarkEnd w:id="89"/>
      <w:bookmarkEnd w:id="90"/>
    </w:p>
    <w:p>
      <w:pPr>
        <w:pStyle w:val="BodyText"/>
      </w:pPr>
      <w:r>
        <w:t>This section implements Section 847 of the National Defense Authorization Act for Fiscal Year 2008 (Pub. L. 110-181).</w:t>
      </w:r>
    </w:p>
    <!--Topic unique_94-->
    <w:p>
      <w:pPr>
        <w:pStyle w:val="Heading6"/>
      </w:pPr>
      <w:bookmarkStart w:id="91" w:name="_Refd19e20642"/>
      <w:bookmarkStart w:id="92" w:name="_Tocd19e20642"/>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5-->
    <w:p>
      <w:pPr>
        <w:pStyle w:val="Heading6"/>
      </w:pPr>
      <w:bookmarkStart w:id="93" w:name="_Refd19e20661"/>
      <w:bookmarkStart w:id="94" w:name="_Tocd19e20661"/>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6-->
    <w:p>
      <w:pPr>
        <w:pStyle w:val="Heading6"/>
      </w:pPr>
      <w:bookmarkStart w:id="95" w:name="_Refd19e20684"/>
      <w:bookmarkStart w:id="96" w:name="_Tocd19e20684"/>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7-->
    <w:p>
      <w:pPr>
        <w:pStyle w:val="Heading4"/>
      </w:pPr>
      <w:bookmarkStart w:id="97" w:name="_Refd19e20709"/>
      <w:bookmarkStart w:id="98" w:name="_Tocd19e20709"/>
      <w:r>
        <w:t/>
      </w:r>
      <w:r>
        <w:t>SUBPART 203.2</w:t>
      </w:r>
      <w:r>
        <w:t xml:space="preserve"> —[RESERVED]</w:t>
      </w:r>
      <w:bookmarkEnd w:id="97"/>
      <w:bookmarkEnd w:id="98"/>
    </w:p>
    <!--Topic unique_98-->
    <w:p>
      <w:pPr>
        <w:pStyle w:val="Heading4"/>
      </w:pPr>
      <w:bookmarkStart w:id="99" w:name="_Refd19e20720"/>
      <w:bookmarkStart w:id="100" w:name="_Tocd19e20720"/>
      <w:r>
        <w:t/>
      </w:r>
      <w:r>
        <w:t>SUBPART 203.3</w:t>
      </w:r>
      <w:r>
        <w:t xml:space="preserve"> — [RESERVED]</w:t>
      </w:r>
      <w:bookmarkEnd w:id="99"/>
      <w:bookmarkEnd w:id="100"/>
    </w:p>
    <!--Topic unique_99-->
    <w:p>
      <w:pPr>
        <w:pStyle w:val="Heading4"/>
      </w:pPr>
      <w:bookmarkStart w:id="101" w:name="_Refd19e20731"/>
      <w:bookmarkStart w:id="102" w:name="_Tocd19e20731"/>
      <w:r>
        <w:t/>
      </w:r>
      <w:r>
        <w:t>SUBPART 203.4</w:t>
      </w:r>
      <w:r>
        <w:t xml:space="preserve"> — [RESERVED]</w:t>
      </w:r>
      <w:bookmarkEnd w:id="101"/>
      <w:bookmarkEnd w:id="102"/>
    </w:p>
    <!--Topic unique_100-->
    <w:p>
      <w:pPr>
        <w:pStyle w:val="Heading4"/>
      </w:pPr>
      <w:bookmarkStart w:id="103" w:name="_Refd19e20742"/>
      <w:bookmarkStart w:id="104" w:name="_Tocd19e20742"/>
      <w:r>
        <w:t/>
      </w:r>
      <w:r>
        <w:t>SUBPART 203.5</w:t>
      </w:r>
      <w:r>
        <w:t xml:space="preserve"> —OTHER IMPROPER BUSINESS PRACTICES</w:t>
      </w:r>
      <w:bookmarkEnd w:id="103"/>
      <w:bookmarkEnd w:id="104"/>
    </w:p>
    <!--Topic unique_101-->
    <w:p>
      <w:pPr>
        <w:pStyle w:val="Heading5"/>
      </w:pPr>
      <w:bookmarkStart w:id="105" w:name="_Refd19e20750"/>
      <w:bookmarkStart w:id="106" w:name="_Tocd19e20750"/>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2-->
    <w:p>
      <w:pPr>
        <w:pStyle w:val="Heading5"/>
      </w:pPr>
      <w:bookmarkStart w:id="107" w:name="_Refd19e20773"/>
      <w:bookmarkStart w:id="108" w:name="_Tocd19e20773"/>
      <w:r>
        <w:t/>
      </w:r>
      <w:r>
        <w:t>203.570</w:t>
      </w:r>
      <w:r>
        <w:t xml:space="preserve"> Prohibition on persons convicted of fraud or other defense-contract-related felonies.</w:t>
      </w:r>
      <w:bookmarkEnd w:id="107"/>
      <w:bookmarkEnd w:id="108"/>
    </w:p>
    <!--Topic unique_103-->
    <w:p>
      <w:pPr>
        <w:pStyle w:val="Heading6"/>
      </w:pPr>
      <w:bookmarkStart w:id="109" w:name="_Refd19e20781"/>
      <w:bookmarkStart w:id="110" w:name="_Tocd19e20781"/>
      <w:r>
        <w:t/>
      </w:r>
      <w:r>
        <w:t>203.570-1</w:t>
      </w:r>
      <w:r>
        <w:t xml:space="preserve"> Scope.</w:t>
      </w:r>
      <w:bookmarkEnd w:id="109"/>
      <w:bookmarkEnd w:id="110"/>
    </w:p>
    <w:p>
      <w:pPr>
        <w:pStyle w:val="BodyText"/>
      </w:pPr>
      <w:r>
        <w:t xml:space="preserve">This subpart implements 10 U.S.C. 2408. For information on 10 U.S.C. 2408, see PGI </w:t>
      </w:r>
      <w:r>
        <w:t>PGI 203.570-1</w:t>
      </w:r>
      <w:r>
        <w:t xml:space="preserve"> .</w:t>
      </w:r>
    </w:p>
    <!--Topic unique_104-->
    <w:p>
      <w:pPr>
        <w:pStyle w:val="Heading6"/>
      </w:pPr>
      <w:bookmarkStart w:id="111" w:name="_Refd19e20800"/>
      <w:bookmarkStart w:id="112" w:name="_Tocd19e20800"/>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PGI 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PGI 203.570-2</w:t>
      </w:r>
      <w:r>
        <w:t xml:space="preserve"> (b).</w:t>
      </w:r>
    </w:p>
    <!--Topic unique_105-->
    <w:p>
      <w:pPr>
        <w:pStyle w:val="Heading6"/>
      </w:pPr>
      <w:bookmarkStart w:id="113" w:name="_Refd19e20831"/>
      <w:bookmarkStart w:id="114" w:name="_Tocd19e20831"/>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6-->
    <w:p>
      <w:pPr>
        <w:pStyle w:val="Heading4"/>
      </w:pPr>
      <w:bookmarkStart w:id="115" w:name="_Refd19e20851"/>
      <w:bookmarkStart w:id="116" w:name="_Tocd19e20851"/>
      <w:r>
        <w:t/>
      </w:r>
      <w:r>
        <w:t>SUBPART 203.7</w:t>
      </w:r>
      <w:r>
        <w:t xml:space="preserve"> —VOIDING AND RESCINDING CONTRACTS</w:t>
      </w:r>
      <w:bookmarkEnd w:id="115"/>
      <w:bookmarkEnd w:id="116"/>
    </w:p>
    <!--Topic unique_107-->
    <w:p>
      <w:pPr>
        <w:pStyle w:val="Heading5"/>
      </w:pPr>
      <w:bookmarkStart w:id="117" w:name="_Refd19e20859"/>
      <w:bookmarkStart w:id="118" w:name="_Tocd19e20859"/>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8-->
    <w:p>
      <w:pPr>
        <w:pStyle w:val="Heading4"/>
      </w:pPr>
      <w:bookmarkStart w:id="119" w:name="_Refd19e20874"/>
      <w:bookmarkStart w:id="120" w:name="_Tocd19e20874"/>
      <w:r>
        <w:t/>
      </w:r>
      <w:r>
        <w:t>SUBPART 203.8</w:t>
      </w:r>
      <w:r>
        <w:t xml:space="preserve"> —LIMITATIONS ON THE PAYMENT OF FUNDS TO INFLUENCE FEDERAL TRANSACTIONS</w:t>
      </w:r>
      <w:bookmarkEnd w:id="119"/>
      <w:bookmarkEnd w:id="120"/>
    </w:p>
    <!--Topic unique_109-->
    <w:p>
      <w:pPr>
        <w:pStyle w:val="Heading5"/>
      </w:pPr>
      <w:bookmarkStart w:id="121" w:name="_Refd19e20882"/>
      <w:bookmarkStart w:id="122" w:name="_Tocd19e20882"/>
      <w:r>
        <w:t/>
      </w:r>
      <w:r>
        <w:t>203.806</w:t>
      </w:r>
      <w:r>
        <w:t xml:space="preserve"> Processing suspected violations.</w:t>
      </w:r>
      <w:bookmarkEnd w:id="121"/>
      <w:bookmarkEnd w:id="122"/>
    </w:p>
    <w:p>
      <w:pPr>
        <w:pStyle w:val="BodyText"/>
      </w:pPr>
      <w:r>
        <w:t>Report suspected violations to the address at PGI 203.806(a).</w:t>
      </w:r>
    </w:p>
    <!--Topic unique_110-->
    <w:p>
      <w:pPr>
        <w:pStyle w:val="Heading4"/>
      </w:pPr>
      <w:bookmarkStart w:id="123" w:name="_Refd19e20897"/>
      <w:bookmarkStart w:id="124" w:name="_Tocd19e20897"/>
      <w:r>
        <w:t/>
      </w:r>
      <w:r>
        <w:t>SUBPART 203.9</w:t>
      </w:r>
      <w:r>
        <w:t xml:space="preserve"> —WHISTLEBLOWER PROTECTIONS FOR CONTRACTOR EMPLOYEES</w:t>
      </w:r>
      <w:bookmarkEnd w:id="123"/>
      <w:bookmarkEnd w:id="124"/>
    </w:p>
    <!--Topic unique_111-->
    <w:p>
      <w:pPr>
        <w:pStyle w:val="Heading5"/>
      </w:pPr>
      <w:bookmarkStart w:id="125" w:name="_Refd19e20905"/>
      <w:bookmarkStart w:id="126" w:name="_Tocd19e20905"/>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2-->
    <w:p>
      <w:pPr>
        <w:pStyle w:val="Heading5"/>
      </w:pPr>
      <w:bookmarkStart w:id="127" w:name="_Refd19e20928"/>
      <w:bookmarkStart w:id="128" w:name="_Tocd19e20928"/>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3-->
    <w:p>
      <w:pPr>
        <w:pStyle w:val="Heading5"/>
      </w:pPr>
      <w:bookmarkStart w:id="129" w:name="_Refd19e20943"/>
      <w:bookmarkStart w:id="130" w:name="_Tocd19e20943"/>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4-->
    <w:p>
      <w:pPr>
        <w:pStyle w:val="Heading5"/>
      </w:pPr>
      <w:bookmarkStart w:id="131" w:name="_Refd19e20996"/>
      <w:bookmarkStart w:id="132" w:name="_Tocd19e20996"/>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5-->
    <w:p>
      <w:pPr>
        <w:pStyle w:val="Heading5"/>
      </w:pPr>
      <w:bookmarkStart w:id="133" w:name="_Refd19e21029"/>
      <w:bookmarkStart w:id="134" w:name="_Tocd19e21029"/>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6-->
    <w:p>
      <w:pPr>
        <w:pStyle w:val="Heading5"/>
      </w:pPr>
      <w:bookmarkStart w:id="135" w:name="_Refd19e21075"/>
      <w:bookmarkStart w:id="136" w:name="_Tocd19e21075"/>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7-->
    <w:p>
      <w:pPr>
        <w:pStyle w:val="Heading5"/>
      </w:pPr>
      <w:bookmarkStart w:id="137" w:name="_Refd19e21122"/>
      <w:bookmarkStart w:id="138" w:name="_Tocd19e21122"/>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8-->
    <w:p>
      <w:pPr>
        <w:pStyle w:val="Heading4"/>
      </w:pPr>
      <w:bookmarkStart w:id="139" w:name="_Refd19e21141"/>
      <w:bookmarkStart w:id="140" w:name="_Tocd19e21141"/>
      <w:r>
        <w:t/>
      </w:r>
      <w:r>
        <w:t>SUBPART 203.10</w:t>
      </w:r>
      <w:r>
        <w:t xml:space="preserve"> —CONTRACTOR CODE OF BUSINESS ETHICS AND CONDUCT</w:t>
      </w:r>
      <w:bookmarkEnd w:id="139"/>
      <w:bookmarkEnd w:id="140"/>
    </w:p>
    <!--Topic unique_119-->
    <w:p>
      <w:pPr>
        <w:pStyle w:val="Heading5"/>
      </w:pPr>
      <w:bookmarkStart w:id="141" w:name="_Refd19e21149"/>
      <w:bookmarkStart w:id="142" w:name="_Tocd19e21149"/>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0-->
    <w:p>
      <w:pPr>
        <w:pStyle w:val="Heading5"/>
      </w:pPr>
      <w:bookmarkStart w:id="143" w:name="_Refd19e21190"/>
      <w:bookmarkStart w:id="144" w:name="_Tocd19e21190"/>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1-->
    <w:p>
      <w:pPr>
        <w:pStyle w:val="Heading4"/>
      </w:pPr>
      <w:bookmarkStart w:id="145" w:name="_Refd19e21215"/>
      <w:bookmarkStart w:id="146" w:name="_Tocd19e21215"/>
      <w:r>
        <w:t/>
      </w:r>
      <w:r>
        <w:t>SUBPART 203.70</w:t>
      </w:r>
      <w:r>
        <w:t/>
      </w:r>
      <w:bookmarkEnd w:id="145"/>
      <w:bookmarkEnd w:id="146"/>
    </w:p>
    <!--Topic unique_168-->
    <w:p>
      <w:pPr>
        <w:pStyle w:val="Heading3"/>
      </w:pPr>
      <w:bookmarkStart w:id="147" w:name="_Refd19e21231"/>
      <w:bookmarkStart w:id="148" w:name="_Tocd19e21231"/>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3"/>
        <!--depth 3-->
        <w:numPr>
          <w:ilvl w:val="2"/>
          <w:numId w:val="132"/>
        </w:numPr>
      </w:pPr>
      <w:r>
        <w:t/>
      </w:r>
      <w:r>
        <w:t>204.804-70 Contract clause.</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3"/>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4"/>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5"/>
        </w:numPr>
      </w:pPr>
      <w:r>
        <w:t/>
      </w:r>
      <w:r>
        <w:t>204.1202 Solicitation provision and contract clause.</w:t>
      </w:r>
      <w:r>
        <w:t/>
      </w:r>
    </w:p>
    <w:p>
      <w:pPr>
        <w:pStyle w:val="ListBullet"/>
        <!--depth 1-->
        <w:numPr>
          <w:ilvl w:val="0"/>
          <w:numId w:val="123"/>
        </w:numPr>
      </w:pPr>
      <w:r>
        <w:t/>
      </w:r>
      <w:r>
        <w:t xml:space="preserve">SUBPART 204.16 —UNIFORM PROCUREMENT INSTRUMENT IDENTIFIERS </w:t>
      </w:r>
      <w:r>
        <w:t/>
      </w:r>
    </w:p>
    <w:p>
      <w:pPr>
        <w:pStyle w:val="ListBullet2"/>
        <!--depth 2-->
        <w:numPr>
          <w:ilvl w:val="1"/>
          <w:numId w:val="136"/>
        </w:numPr>
      </w:pPr>
      <w:r>
        <w:t/>
      </w:r>
      <w:r>
        <w:t>204.1601 Policy.</w:t>
      </w:r>
      <w:r>
        <w:t/>
      </w:r>
    </w:p>
    <w:p>
      <w:pPr>
        <w:pStyle w:val="ListBullet2"/>
        <!--depth 2-->
        <w:numPr>
          <w:ilvl w:val="1"/>
          <w:numId w:val="136"/>
        </w:numPr>
      </w:pPr>
      <w:r>
        <w:t/>
      </w:r>
      <w:r>
        <w:t>204.1603 Procedures.</w:t>
      </w:r>
      <w:r>
        <w:t/>
      </w:r>
    </w:p>
    <w:p>
      <w:pPr>
        <w:pStyle w:val="ListBullet2"/>
        <!--depth 2-->
        <w:numPr>
          <w:ilvl w:val="1"/>
          <w:numId w:val="136"/>
        </w:numPr>
      </w:pPr>
      <w:r>
        <w:t/>
      </w:r>
      <w:r>
        <w:t>204.1670 Cross reference to Federal Procurement Data System.</w:t>
      </w:r>
      <w:r>
        <w:t/>
      </w:r>
    </w:p>
    <w:p>
      <w:pPr>
        <w:pStyle w:val="ListBullet2"/>
        <!--depth 2-->
        <w:numPr>
          <w:ilvl w:val="1"/>
          <w:numId w:val="136"/>
        </w:numPr>
      </w:pPr>
      <w:r>
        <w:t/>
      </w:r>
      <w:r>
        <w:t>204.1671 Order of application for modifications.</w:t>
      </w:r>
      <w:r>
        <w:t/>
      </w:r>
    </w:p>
    <w:p>
      <w:pPr>
        <w:pStyle w:val="ListBullet"/>
        <!--depth 1-->
        <w:numPr>
          <w:ilvl w:val="0"/>
          <w:numId w:val="123"/>
        </w:numPr>
      </w:pPr>
      <w:r>
        <w:t/>
      </w:r>
      <w:r>
        <w:t xml:space="preserve">SUBPART 204.17 —SERVICE CONTRACTS INVENTORY </w:t>
      </w:r>
      <w:r>
        <w:t/>
      </w:r>
    </w:p>
    <w:p>
      <w:pPr>
        <w:pStyle w:val="ListBullet2"/>
        <!--depth 2-->
        <w:numPr>
          <w:ilvl w:val="1"/>
          <w:numId w:val="137"/>
        </w:numPr>
      </w:pPr>
      <w:r>
        <w:t/>
      </w:r>
      <w:r>
        <w:t>204.1700 Scope of subpart.</w:t>
      </w:r>
      <w:r>
        <w:t/>
      </w:r>
    </w:p>
    <w:p>
      <w:pPr>
        <w:pStyle w:val="ListBullet2"/>
        <!--depth 2-->
        <w:numPr>
          <w:ilvl w:val="1"/>
          <w:numId w:val="137"/>
        </w:numPr>
      </w:pPr>
      <w:r>
        <w:t/>
      </w:r>
      <w:r>
        <w:t>204.1701 Definitions.</w:t>
      </w:r>
      <w:r>
        <w:t/>
      </w:r>
    </w:p>
    <w:p>
      <w:pPr>
        <w:pStyle w:val="ListBullet2"/>
        <!--depth 2-->
        <w:numPr>
          <w:ilvl w:val="1"/>
          <w:numId w:val="137"/>
        </w:numPr>
      </w:pPr>
      <w:r>
        <w:t/>
      </w:r>
      <w:r>
        <w:t xml:space="preserve"> 204.1703 Reporting requirements. </w:t>
      </w:r>
      <w:r>
        <w:t/>
      </w:r>
    </w:p>
    <w:p>
      <w:pPr>
        <w:pStyle w:val="ListBullet2"/>
        <!--depth 2-->
        <w:numPr>
          <w:ilvl w:val="1"/>
          <w:numId w:val="137"/>
        </w:numPr>
      </w:pPr>
      <w:r>
        <w:t/>
      </w:r>
      <w:r>
        <w:t>204.1705 Contract clauses.</w:t>
      </w:r>
      <w:r>
        <w:t/>
      </w:r>
    </w:p>
    <w:p>
      <w:pPr>
        <w:pStyle w:val="ListBullet"/>
        <!--depth 1-->
        <w:numPr>
          <w:ilvl w:val="0"/>
          <w:numId w:val="123"/>
        </w:numPr>
      </w:pPr>
      <w:r>
        <w:t/>
      </w:r>
      <w:r>
        <w:t>SUBPART 204.18 —COMMERCIAL AND GOVERNMENT ENTITY CODE</w:t>
      </w:r>
      <w:r>
        <w:t/>
      </w:r>
    </w:p>
    <w:p>
      <w:pPr>
        <w:pStyle w:val="ListBullet2"/>
        <!--depth 2-->
        <w:numPr>
          <w:ilvl w:val="1"/>
          <w:numId w:val="138"/>
        </w:numPr>
      </w:pPr>
      <w:r>
        <w:t/>
      </w:r>
      <w:r>
        <w:t>204.1870 Procedures.</w:t>
      </w:r>
      <w:r>
        <w:t/>
      </w:r>
    </w:p>
    <w:p>
      <w:pPr>
        <w:pStyle w:val="ListBullet"/>
        <!--depth 1-->
        <w:numPr>
          <w:ilvl w:val="0"/>
          <w:numId w:val="123"/>
        </w:numPr>
      </w:pPr>
      <w:r>
        <w:t/>
      </w:r>
      <w:r>
        <w:t xml:space="preserve">SUBPART 204.21 —PROHIBITION ON CONTRACTING FOR CERTAIN TELECOMMUNICATIONS AND VIDEO SURVEILLANCE OR EQUIPMENT </w:t>
      </w:r>
      <w:r>
        <w:t/>
      </w:r>
    </w:p>
    <w:p>
      <w:pPr>
        <w:pStyle w:val="ListBullet2"/>
        <!--depth 2-->
        <w:numPr>
          <w:ilvl w:val="1"/>
          <w:numId w:val="139"/>
        </w:numPr>
      </w:pPr>
      <w:r>
        <w:t/>
      </w:r>
      <w:r>
        <w:t>204.2100 Scope of subpart.</w:t>
      </w:r>
      <w:r>
        <w:t/>
      </w:r>
    </w:p>
    <w:p>
      <w:pPr>
        <w:pStyle w:val="ListBullet2"/>
        <!--depth 2-->
        <w:numPr>
          <w:ilvl w:val="1"/>
          <w:numId w:val="139"/>
        </w:numPr>
      </w:pPr>
      <w:r>
        <w:t/>
      </w:r>
      <w:r>
        <w:t>204.2101 Definitions.</w:t>
      </w:r>
      <w:r>
        <w:t/>
      </w:r>
    </w:p>
    <w:p>
      <w:pPr>
        <w:pStyle w:val="ListBullet2"/>
        <!--depth 2-->
        <w:numPr>
          <w:ilvl w:val="1"/>
          <w:numId w:val="139"/>
        </w:numPr>
      </w:pPr>
      <w:r>
        <w:t/>
      </w:r>
      <w:r>
        <w:t>204.2102 Prohibition.</w:t>
      </w:r>
      <w:r>
        <w:t/>
      </w:r>
    </w:p>
    <w:p>
      <w:pPr>
        <w:pStyle w:val="ListBullet2"/>
        <!--depth 2-->
        <w:numPr>
          <w:ilvl w:val="1"/>
          <w:numId w:val="139"/>
        </w:numPr>
      </w:pPr>
      <w:r>
        <w:t/>
      </w:r>
      <w:r>
        <w:t>204.2103 Procedures.</w:t>
      </w:r>
      <w:r>
        <w:t/>
      </w:r>
    </w:p>
    <w:p>
      <w:pPr>
        <w:pStyle w:val="ListBullet2"/>
        <!--depth 2-->
        <w:numPr>
          <w:ilvl w:val="1"/>
          <w:numId w:val="139"/>
        </w:numPr>
      </w:pPr>
      <w:r>
        <w:t/>
      </w:r>
      <w:r>
        <w:t xml:space="preserve">204.2104 Waivers. </w:t>
      </w:r>
      <w:r>
        <w:t/>
      </w:r>
    </w:p>
    <w:p>
      <w:pPr>
        <w:pStyle w:val="ListBullet2"/>
        <!--depth 2-->
        <w:numPr>
          <w:ilvl w:val="1"/>
          <w:numId w:val="139"/>
        </w:numPr>
      </w:pPr>
      <w:r>
        <w:t/>
      </w:r>
      <w:r>
        <w:t>204.2105 Solicitation provisions and contract clause.</w:t>
      </w:r>
      <w:r>
        <w:t/>
      </w:r>
    </w:p>
    <w:p>
      <w:pPr>
        <w:pStyle w:val="ListBullet"/>
        <!--depth 1-->
        <w:numPr>
          <w:ilvl w:val="0"/>
          <w:numId w:val="123"/>
        </w:numPr>
      </w:pPr>
      <w:r>
        <w:t/>
      </w:r>
      <w:r>
        <w:t xml:space="preserve">SUBPART 204.70—PROCUREMENT ACQUISITION LEAD TIME </w:t>
      </w:r>
      <w:r>
        <w:t/>
      </w:r>
    </w:p>
    <w:p>
      <w:pPr>
        <w:pStyle w:val="ListBullet2"/>
        <!--depth 2-->
        <w:numPr>
          <w:ilvl w:val="1"/>
          <w:numId w:val="140"/>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41"/>
        </w:numPr>
      </w:pPr>
      <w:r>
        <w:t/>
      </w:r>
      <w:r>
        <w:t>204.7100 Scope.</w:t>
      </w:r>
      <w:r>
        <w:t/>
      </w:r>
    </w:p>
    <w:p>
      <w:pPr>
        <w:pStyle w:val="ListBullet2"/>
        <!--depth 2-->
        <w:numPr>
          <w:ilvl w:val="1"/>
          <w:numId w:val="141"/>
        </w:numPr>
      </w:pPr>
      <w:r>
        <w:t/>
      </w:r>
      <w:r>
        <w:t>204.7101 Definitions.</w:t>
      </w:r>
      <w:r>
        <w:t/>
      </w:r>
    </w:p>
    <w:p>
      <w:pPr>
        <w:pStyle w:val="ListBullet2"/>
        <!--depth 2-->
        <w:numPr>
          <w:ilvl w:val="1"/>
          <w:numId w:val="141"/>
        </w:numPr>
      </w:pPr>
      <w:r>
        <w:t/>
      </w:r>
      <w:r>
        <w:t>204.7102 Policy.</w:t>
      </w:r>
      <w:r>
        <w:t/>
      </w:r>
    </w:p>
    <w:p>
      <w:pPr>
        <w:pStyle w:val="ListBullet2"/>
        <!--depth 2-->
        <w:numPr>
          <w:ilvl w:val="1"/>
          <w:numId w:val="141"/>
        </w:numPr>
      </w:pPr>
      <w:r>
        <w:t/>
      </w:r>
      <w:r>
        <w:t>204.7103 Contract line items.</w:t>
      </w:r>
      <w:r>
        <w:t/>
      </w:r>
    </w:p>
    <w:p>
      <w:pPr>
        <w:pStyle w:val="ListBullet3"/>
        <!--depth 3-->
        <w:numPr>
          <w:ilvl w:val="2"/>
          <w:numId w:val="142"/>
        </w:numPr>
      </w:pPr>
      <w:r>
        <w:t/>
      </w:r>
      <w:r>
        <w:t>204.7103-1 Criteria for establishing.</w:t>
      </w:r>
      <w:r>
        <w:t/>
      </w:r>
    </w:p>
    <w:p>
      <w:pPr>
        <w:pStyle w:val="ListBullet3"/>
        <!--depth 3-->
        <w:numPr>
          <w:ilvl w:val="2"/>
          <w:numId w:val="142"/>
        </w:numPr>
      </w:pPr>
      <w:r>
        <w:t/>
      </w:r>
      <w:r>
        <w:t>204.7103-2 Numbering procedures.</w:t>
      </w:r>
      <w:r>
        <w:t/>
      </w:r>
    </w:p>
    <w:p>
      <w:pPr>
        <w:pStyle w:val="ListBullet2"/>
        <!--depth 2-->
        <w:numPr>
          <w:ilvl w:val="1"/>
          <w:numId w:val="141"/>
        </w:numPr>
      </w:pPr>
      <w:r>
        <w:t/>
      </w:r>
      <w:r>
        <w:t>204.7104 Contract subline items.</w:t>
      </w:r>
      <w:r>
        <w:t/>
      </w:r>
    </w:p>
    <w:p>
      <w:pPr>
        <w:pStyle w:val="ListBullet3"/>
        <!--depth 3-->
        <w:numPr>
          <w:ilvl w:val="2"/>
          <w:numId w:val="143"/>
        </w:numPr>
      </w:pPr>
      <w:r>
        <w:t/>
      </w:r>
      <w:r>
        <w:t>204.7104-1 Criteria for establishing.</w:t>
      </w:r>
      <w:r>
        <w:t/>
      </w:r>
    </w:p>
    <w:p>
      <w:pPr>
        <w:pStyle w:val="ListBullet3"/>
        <!--depth 3-->
        <w:numPr>
          <w:ilvl w:val="2"/>
          <w:numId w:val="143"/>
        </w:numPr>
      </w:pPr>
      <w:r>
        <w:t/>
      </w:r>
      <w:r>
        <w:t>204.7104-2 Numbering procedures.</w:t>
      </w:r>
      <w:r>
        <w:t/>
      </w:r>
    </w:p>
    <w:p>
      <w:pPr>
        <w:pStyle w:val="ListBullet2"/>
        <!--depth 2-->
        <w:numPr>
          <w:ilvl w:val="1"/>
          <w:numId w:val="141"/>
        </w:numPr>
      </w:pPr>
      <w:r>
        <w:t/>
      </w:r>
      <w:r>
        <w:t>204.7105 Contract exhibits and attachments.</w:t>
      </w:r>
      <w:r>
        <w:t/>
      </w:r>
    </w:p>
    <w:p>
      <w:pPr>
        <w:pStyle w:val="ListBullet2"/>
        <!--depth 2-->
        <w:numPr>
          <w:ilvl w:val="1"/>
          <w:numId w:val="141"/>
        </w:numPr>
      </w:pPr>
      <w:r>
        <w:t/>
      </w:r>
      <w:r>
        <w:t>204.7106 Contract modifications.</w:t>
      </w:r>
      <w:r>
        <w:t/>
      </w:r>
    </w:p>
    <w:p>
      <w:pPr>
        <w:pStyle w:val="ListBullet2"/>
        <!--depth 2-->
        <w:numPr>
          <w:ilvl w:val="1"/>
          <w:numId w:val="141"/>
        </w:numPr>
      </w:pPr>
      <w:r>
        <w:t/>
      </w:r>
      <w:r>
        <w:t>204.7107 Contract accounting classification reference number (ACRN) and agency accounting identifier (AAI).</w:t>
      </w:r>
      <w:r>
        <w:t/>
      </w:r>
    </w:p>
    <w:p>
      <w:pPr>
        <w:pStyle w:val="ListBullet2"/>
        <!--depth 2-->
        <w:numPr>
          <w:ilvl w:val="1"/>
          <w:numId w:val="141"/>
        </w:numPr>
      </w:pPr>
      <w:r>
        <w:t/>
      </w:r>
      <w:r>
        <w:t>204.7108 Payment instructions.</w:t>
      </w:r>
      <w:r>
        <w:t/>
      </w:r>
    </w:p>
    <w:p>
      <w:pPr>
        <w:pStyle w:val="ListBullet2"/>
        <!--depth 2-->
        <w:numPr>
          <w:ilvl w:val="1"/>
          <w:numId w:val="141"/>
        </w:numPr>
      </w:pPr>
      <w:r>
        <w:t/>
      </w:r>
      <w:r>
        <w:t xml:space="preserve">204.7109 Contract clauses. </w:t>
      </w:r>
      <w:r>
        <w:t/>
      </w:r>
    </w:p>
    <w:p>
      <w:pPr>
        <w:pStyle w:val="ListBullet"/>
        <!--depth 1-->
        <w:numPr>
          <w:ilvl w:val="0"/>
          <w:numId w:val="123"/>
        </w:numPr>
      </w:pPr>
      <w:r>
        <w:t/>
      </w:r>
      <w:r>
        <w:t>SUBPART 204.72 – ANTITERRORISM AWARENESS TRAINING</w:t>
      </w:r>
      <w:r>
        <w:t/>
      </w:r>
    </w:p>
    <w:p>
      <w:pPr>
        <w:pStyle w:val="ListBullet2"/>
        <!--depth 2-->
        <w:numPr>
          <w:ilvl w:val="1"/>
          <w:numId w:val="144"/>
        </w:numPr>
      </w:pPr>
      <w:r>
        <w:t/>
      </w:r>
      <w:r>
        <w:t>204.7200 Scope of subpart.</w:t>
      </w:r>
      <w:r>
        <w:t/>
      </w:r>
    </w:p>
    <w:p>
      <w:pPr>
        <w:pStyle w:val="ListBullet2"/>
        <!--depth 2-->
        <w:numPr>
          <w:ilvl w:val="1"/>
          <w:numId w:val="144"/>
        </w:numPr>
      </w:pPr>
      <w:r>
        <w:t/>
      </w:r>
      <w:r>
        <w:t xml:space="preserve">204.7201 Definition. </w:t>
      </w:r>
      <w:r>
        <w:t/>
      </w:r>
    </w:p>
    <w:p>
      <w:pPr>
        <w:pStyle w:val="ListBullet2"/>
        <!--depth 2-->
        <w:numPr>
          <w:ilvl w:val="1"/>
          <w:numId w:val="144"/>
        </w:numPr>
      </w:pPr>
      <w:r>
        <w:t/>
      </w:r>
      <w:r>
        <w:t>204.7202 Policy.</w:t>
      </w:r>
      <w:r>
        <w:t/>
      </w:r>
    </w:p>
    <w:p>
      <w:pPr>
        <w:pStyle w:val="ListBullet2"/>
        <!--depth 2-->
        <w:numPr>
          <w:ilvl w:val="1"/>
          <w:numId w:val="144"/>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5"/>
        </w:numPr>
      </w:pPr>
      <w:r>
        <w:t/>
      </w:r>
      <w:r>
        <w:t>204.7300 Scope.</w:t>
      </w:r>
      <w:r>
        <w:t/>
      </w:r>
    </w:p>
    <w:p>
      <w:pPr>
        <w:pStyle w:val="ListBullet2"/>
        <!--depth 2-->
        <w:numPr>
          <w:ilvl w:val="1"/>
          <w:numId w:val="145"/>
        </w:numPr>
      </w:pPr>
      <w:r>
        <w:t/>
      </w:r>
      <w:r>
        <w:t>204.7301 Definitions.</w:t>
      </w:r>
      <w:r>
        <w:t/>
      </w:r>
    </w:p>
    <w:p>
      <w:pPr>
        <w:pStyle w:val="ListBullet2"/>
        <!--depth 2-->
        <w:numPr>
          <w:ilvl w:val="1"/>
          <w:numId w:val="145"/>
        </w:numPr>
      </w:pPr>
      <w:r>
        <w:t/>
      </w:r>
      <w:r>
        <w:t>204.7302 Policy.</w:t>
      </w:r>
      <w:r>
        <w:t/>
      </w:r>
    </w:p>
    <w:p>
      <w:pPr>
        <w:pStyle w:val="ListBullet2"/>
        <!--depth 2-->
        <w:numPr>
          <w:ilvl w:val="1"/>
          <w:numId w:val="145"/>
        </w:numPr>
      </w:pPr>
      <w:r>
        <w:t/>
      </w:r>
      <w:r>
        <w:t>204.7303 Procedures.</w:t>
      </w:r>
      <w:r>
        <w:t/>
      </w:r>
    </w:p>
    <w:p>
      <w:pPr>
        <w:pStyle w:val="ListBullet2"/>
        <!--depth 2-->
        <w:numPr>
          <w:ilvl w:val="1"/>
          <w:numId w:val="145"/>
        </w:numPr>
      </w:pPr>
      <w:r>
        <w:t/>
      </w:r>
      <w:r>
        <w:t>204.7304 Solicitation provision and contract clauses.</w:t>
      </w:r>
      <w:r>
        <w:t/>
      </w:r>
    </w:p>
    <w:p>
      <w:pPr>
        <w:pStyle w:val="ListBullet"/>
        <!--depth 1-->
        <w:numPr>
          <w:ilvl w:val="0"/>
          <w:numId w:val="123"/>
        </w:numPr>
      </w:pPr>
      <w:r>
        <w:t/>
      </w:r>
      <w:r>
        <w:t>SUBPART 204.74—DISCLOSURE OF INFORMATION TO LITIGATION SUPPORT CONTRACTORS</w:t>
      </w:r>
      <w:r>
        <w:t/>
      </w:r>
    </w:p>
    <w:p>
      <w:pPr>
        <w:pStyle w:val="ListBullet"/>
        <!--depth 1-->
        <w:numPr>
          <w:ilvl w:val="0"/>
          <w:numId w:val="123"/>
        </w:numPr>
      </w:pPr>
      <w:r>
        <w:t/>
      </w:r>
      <w:r>
        <w:t>204.7400 Scope of subpart.</w:t>
      </w:r>
      <w:r>
        <w:t/>
      </w:r>
    </w:p>
    <w:p>
      <w:pPr>
        <w:pStyle w:val="ListBullet"/>
        <!--depth 1-->
        <w:numPr>
          <w:ilvl w:val="0"/>
          <w:numId w:val="123"/>
        </w:numPr>
      </w:pPr>
      <w:r>
        <w:t/>
      </w:r>
      <w:r>
        <w:t>204.7401 Definitions.</w:t>
      </w:r>
      <w:r>
        <w:t/>
      </w:r>
    </w:p>
    <w:p>
      <w:pPr>
        <w:pStyle w:val="ListBullet"/>
        <!--depth 1-->
        <w:numPr>
          <w:ilvl w:val="0"/>
          <w:numId w:val="123"/>
        </w:numPr>
      </w:pPr>
      <w:r>
        <w:t/>
      </w:r>
      <w:r>
        <w:t>204.7402 Policy.</w:t>
      </w:r>
      <w:r>
        <w:t/>
      </w:r>
    </w:p>
    <w:p>
      <w:pPr>
        <w:pStyle w:val="ListBullet"/>
        <!--depth 1-->
        <w:numPr>
          <w:ilvl w:val="0"/>
          <w:numId w:val="123"/>
        </w:numPr>
      </w:pPr>
      <w:r>
        <w:t/>
      </w:r>
      <w:r>
        <w:t>204.7403 Contract clauses.</w:t>
      </w:r>
      <w:r>
        <w:t/>
      </w:r>
    </w:p>
    <w:p>
      <w:pPr>
        <w:pStyle w:val="ListBullet"/>
        <!--depth 1-->
        <w:numPr>
          <w:ilvl w:val="0"/>
          <w:numId w:val="123"/>
        </w:numPr>
      </w:pPr>
      <w:r>
        <w:t/>
      </w:r>
      <w:r>
        <w:t>SUBPART 204.75—CYBERSECURITY MATURITY MODEL CERTIFICATION</w:t>
      </w:r>
      <w:r>
        <w:t/>
      </w:r>
    </w:p>
    <w:p>
      <w:pPr>
        <w:pStyle w:val="ListBullet2"/>
        <!--depth 2-->
        <w:numPr>
          <w:ilvl w:val="1"/>
          <w:numId w:val="146"/>
        </w:numPr>
      </w:pPr>
      <w:r>
        <w:t/>
      </w:r>
      <w:r>
        <w:t>204.7500 Scope of subpart.</w:t>
      </w:r>
      <w:r>
        <w:t/>
      </w:r>
    </w:p>
    <w:p>
      <w:pPr>
        <w:pStyle w:val="ListBullet2"/>
        <!--depth 2-->
        <w:numPr>
          <w:ilvl w:val="1"/>
          <w:numId w:val="146"/>
        </w:numPr>
      </w:pPr>
      <w:r>
        <w:t/>
      </w:r>
      <w:r>
        <w:t>204.7501 Policy.</w:t>
      </w:r>
      <w:r>
        <w:t/>
      </w:r>
    </w:p>
    <w:p>
      <w:pPr>
        <w:pStyle w:val="ListBullet2"/>
        <!--depth 2-->
        <w:numPr>
          <w:ilvl w:val="1"/>
          <w:numId w:val="146"/>
        </w:numPr>
      </w:pPr>
      <w:r>
        <w:t/>
      </w:r>
      <w:r>
        <w:t>204.7502 Procedures.</w:t>
      </w:r>
      <w:r>
        <w:t/>
      </w:r>
    </w:p>
    <w:p>
      <w:pPr>
        <w:pStyle w:val="ListBullet2"/>
        <!--depth 2-->
        <w:numPr>
          <w:ilvl w:val="1"/>
          <w:numId w:val="146"/>
        </w:numPr>
      </w:pPr>
      <w:r>
        <w:t/>
      </w:r>
      <w:r>
        <w:t>204.7503 Contract clause.</w:t>
      </w:r>
      <w:r>
        <w:t/>
      </w:r>
    </w:p>
    <!--Topic unique_169-->
    <w:p>
      <w:pPr>
        <w:pStyle w:val="Heading4"/>
      </w:pPr>
      <w:bookmarkStart w:id="149" w:name="_Refd19e22003"/>
      <w:bookmarkStart w:id="150" w:name="_Tocd19e22003"/>
      <w:r>
        <w:t/>
      </w:r>
      <w:r>
        <w:t>SUBPART 204.1</w:t>
      </w:r>
      <w:r>
        <w:t xml:space="preserve"> —CONTRACT EXECUTION</w:t>
      </w:r>
      <w:bookmarkEnd w:id="149"/>
      <w:bookmarkEnd w:id="150"/>
    </w:p>
    <!--Topic unique_170-->
    <w:p>
      <w:pPr>
        <w:pStyle w:val="Heading5"/>
      </w:pPr>
      <w:bookmarkStart w:id="151" w:name="_Refd19e22011"/>
      <w:bookmarkStart w:id="152" w:name="_Tocd19e22011"/>
      <w:r>
        <w:t/>
      </w:r>
      <w:r>
        <w:t>204.101</w:t>
      </w:r>
      <w:r>
        <w:t xml:space="preserve"> Contracting officer's signature.</w:t>
      </w:r>
      <w:bookmarkEnd w:id="151"/>
      <w:bookmarkEnd w:id="152"/>
    </w:p>
    <w:p>
      <w:pPr>
        <w:pStyle w:val="BodyText"/>
      </w:pPr>
      <w:r>
        <w:t xml:space="preserve">Follow the procedures at PGI </w:t>
      </w:r>
      <w:r>
        <w:t>PGI 204.101</w:t>
      </w:r>
      <w:r>
        <w:t xml:space="preserve"> for signature of contract documents.</w:t>
      </w:r>
    </w:p>
    <!--Topic unique_171-->
    <w:p>
      <w:pPr>
        <w:pStyle w:val="Heading4"/>
      </w:pPr>
      <w:bookmarkStart w:id="153" w:name="_Refd19e22030"/>
      <w:bookmarkStart w:id="154" w:name="_Tocd19e22030"/>
      <w:r>
        <w:t/>
      </w:r>
      <w:r>
        <w:t>SUBPART 204.2</w:t>
      </w:r>
      <w:r>
        <w:t xml:space="preserve"> —CONTRACT DISTRIBUTION</w:t>
      </w:r>
      <w:bookmarkEnd w:id="153"/>
      <w:bookmarkEnd w:id="154"/>
    </w:p>
    <!--Topic unique_172-->
    <w:p>
      <w:pPr>
        <w:pStyle w:val="Heading5"/>
      </w:pPr>
      <w:bookmarkStart w:id="155" w:name="_Refd19e22038"/>
      <w:bookmarkStart w:id="156" w:name="_Tocd19e22038"/>
      <w:r>
        <w:t/>
      </w:r>
      <w:r>
        <w:t>204.201</w:t>
      </w:r>
      <w:r>
        <w:t xml:space="preserve"> Procedures.</w:t>
      </w:r>
      <w:bookmarkEnd w:id="155"/>
      <w:bookmarkEnd w:id="156"/>
    </w:p>
    <w:p>
      <w:pPr>
        <w:pStyle w:val="BodyText"/>
      </w:pPr>
      <w:r>
        <w:t xml:space="preserve">Follow the procedures at PGI </w:t>
      </w:r>
      <w:r>
        <w:t>PGI 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3-->
    <w:p>
      <w:pPr>
        <w:pStyle w:val="Heading5"/>
      </w:pPr>
      <w:bookmarkStart w:id="157" w:name="_Refd19e22059"/>
      <w:bookmarkStart w:id="158" w:name="_Tocd19e22059"/>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4-->
    <w:p>
      <w:pPr>
        <w:pStyle w:val="Heading5"/>
      </w:pPr>
      <w:bookmarkStart w:id="159" w:name="_Refd19e22074"/>
      <w:bookmarkStart w:id="160" w:name="_Tocd19e22074"/>
      <w:r>
        <w:t/>
      </w:r>
      <w:r>
        <w:t>204.270</w:t>
      </w:r>
      <w:r>
        <w:t xml:space="preserve"> Electronic Data Access.</w:t>
      </w:r>
      <w:bookmarkEnd w:id="159"/>
      <w:bookmarkEnd w:id="160"/>
    </w:p>
    <!--Topic unique_175-->
    <w:p>
      <w:pPr>
        <w:pStyle w:val="Heading6"/>
      </w:pPr>
      <w:bookmarkStart w:id="161" w:name="_Refd19e22082"/>
      <w:bookmarkStart w:id="162" w:name="_Tocd19e22082"/>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6-->
    <w:p>
      <w:pPr>
        <w:pStyle w:val="Heading6"/>
      </w:pPr>
      <w:bookmarkStart w:id="163" w:name="_Refd19e22107"/>
      <w:bookmarkStart w:id="164" w:name="_Tocd19e22107"/>
      <w:r>
        <w:t/>
      </w:r>
      <w:r>
        <w:t>204.270-2</w:t>
      </w:r>
      <w:r>
        <w:t xml:space="preserve"> Procedures.</w:t>
      </w:r>
      <w:bookmarkEnd w:id="163"/>
      <w:bookmarkEnd w:id="164"/>
    </w:p>
    <w:p>
      <w:pPr>
        <w:pStyle w:val="BodyText"/>
      </w:pPr>
      <w:r>
        <w:t xml:space="preserve">(b) The procedures at PGI </w:t>
      </w:r>
      <w:r>
        <w:t>PGI 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PGI 204.270-2</w:t>
      </w:r>
      <w:r>
        <w:t xml:space="preserve"> (c) provide details on the creation and processing of contract deficiency reports, which are used to correct problems with contracts distributed in EDA.</w:t>
      </w:r>
    </w:p>
    <!--Topic unique_177-->
    <w:p>
      <w:pPr>
        <w:pStyle w:val="Heading4"/>
      </w:pPr>
      <w:bookmarkStart w:id="165" w:name="_Refd19e22132"/>
      <w:bookmarkStart w:id="166" w:name="_Tocd19e22132"/>
      <w:r>
        <w:t/>
      </w:r>
      <w:r>
        <w:t>SUBPART 204.4</w:t>
      </w:r>
      <w:r>
        <w:t xml:space="preserve"> —SAFEGUARDING CLASSIFIED INFORMATION WITHIN INDUSTRY</w:t>
      </w:r>
      <w:bookmarkEnd w:id="165"/>
      <w:bookmarkEnd w:id="166"/>
    </w:p>
    <!--Topic unique_178-->
    <w:p>
      <w:pPr>
        <w:pStyle w:val="Heading5"/>
      </w:pPr>
      <w:bookmarkStart w:id="167" w:name="_Refd19e22140"/>
      <w:bookmarkStart w:id="168" w:name="_Tocd19e22140"/>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PGI 204.402</w:t>
      </w:r>
      <w:r>
        <w:t xml:space="preserve"> ).</w:t>
      </w:r>
    </w:p>
    <!--Topic unique_179-->
    <w:p>
      <w:pPr>
        <w:pStyle w:val="Heading5"/>
      </w:pPr>
      <w:bookmarkStart w:id="169" w:name="_Refd19e22159"/>
      <w:bookmarkStart w:id="170" w:name="_Tocd19e22159"/>
      <w:r>
        <w:t/>
      </w:r>
      <w:r>
        <w:t>204.403</w:t>
      </w:r>
      <w:r>
        <w:t xml:space="preserve"> Responsibilities of contracting officers.</w:t>
      </w:r>
      <w:bookmarkEnd w:id="169"/>
      <w:bookmarkEnd w:id="170"/>
    </w:p>
    <w:p>
      <w:pPr>
        <w:pStyle w:val="BodyText"/>
      </w:pPr>
      <w:r>
        <w:t xml:space="preserve">(1) Contracting officers shall ensure that solicitations comply with PGI </w:t>
      </w:r>
      <w:r>
        <w:t>PGI 204.403</w:t>
      </w:r>
      <w:r>
        <w:t xml:space="preserve"> (1).</w:t>
      </w:r>
    </w:p>
    <w:p>
      <w:pPr>
        <w:pStyle w:val="BodyText"/>
      </w:pPr>
      <w:r>
        <w:t xml:space="preserve">(2) For additional guidance on determining a project to be fundamental research in accordance with </w:t>
      </w:r>
      <w:r>
        <w:t>252.204-7000</w:t>
      </w:r>
      <w:r>
        <w:t xml:space="preserve"> (a)(3), see PGI </w:t>
      </w:r>
      <w:r>
        <w:t>PGI 204.403</w:t>
      </w:r>
      <w:r>
        <w:t xml:space="preserve"> (2).</w:t>
      </w:r>
    </w:p>
    <!--Topic unique_180-->
    <w:p>
      <w:pPr>
        <w:pStyle w:val="Heading5"/>
      </w:pPr>
      <w:bookmarkStart w:id="171" w:name="_Refd19e22188"/>
      <w:bookmarkStart w:id="172" w:name="_Tocd19e22188"/>
      <w:r>
        <w:t/>
      </w:r>
      <w:r>
        <w:t>204.404</w:t>
      </w:r>
      <w:r>
        <w:t xml:space="preserve"> Contract clause.</w:t>
      </w:r>
      <w:bookmarkEnd w:id="171"/>
      <w:bookmarkEnd w:id="172"/>
    </w:p>
    <!--Topic unique_181-->
    <w:p>
      <w:pPr>
        <w:pStyle w:val="Heading6"/>
      </w:pPr>
      <w:bookmarkStart w:id="173" w:name="_Refd19e22196"/>
      <w:bookmarkStart w:id="174" w:name="_Tocd19e22196"/>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2-->
    <w:p>
      <w:pPr>
        <w:pStyle w:val="Heading5"/>
      </w:pPr>
      <w:bookmarkStart w:id="175" w:name="_Refd19e22221"/>
      <w:bookmarkStart w:id="176" w:name="_Tocd19e22221"/>
      <w:r>
        <w:t/>
      </w:r>
      <w:r>
        <w:t>204.470</w:t>
      </w:r>
      <w:r>
        <w:t xml:space="preserve"> U.S.-International Atomic Energy Agency Additional Protocol.</w:t>
      </w:r>
      <w:bookmarkEnd w:id="175"/>
      <w:bookmarkEnd w:id="176"/>
    </w:p>
    <!--Topic unique_183-->
    <w:p>
      <w:pPr>
        <w:pStyle w:val="Heading6"/>
      </w:pPr>
      <w:bookmarkStart w:id="177" w:name="_Refd19e22229"/>
      <w:bookmarkStart w:id="178" w:name="_Tocd19e22229"/>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4-->
    <w:p>
      <w:pPr>
        <w:pStyle w:val="Heading6"/>
      </w:pPr>
      <w:bookmarkStart w:id="179" w:name="_Refd19e22244"/>
      <w:bookmarkStart w:id="180" w:name="_Tocd19e22244"/>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5-->
    <w:p>
      <w:pPr>
        <w:pStyle w:val="Heading6"/>
      </w:pPr>
      <w:bookmarkStart w:id="181" w:name="_Refd19e22267"/>
      <w:bookmarkStart w:id="182" w:name="_Tocd19e22267"/>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6-->
    <w:p>
      <w:pPr>
        <w:pStyle w:val="Heading4"/>
      </w:pPr>
      <w:bookmarkStart w:id="183" w:name="_Refd19e22292"/>
      <w:bookmarkStart w:id="184" w:name="_Tocd19e22292"/>
      <w:r>
        <w:t/>
      </w:r>
      <w:r>
        <w:t>SUBPART 204.6</w:t>
      </w:r>
      <w:r>
        <w:t xml:space="preserve"> —CONTRACT REPORTING</w:t>
      </w:r>
      <w:bookmarkEnd w:id="183"/>
      <w:bookmarkEnd w:id="184"/>
    </w:p>
    <!--Topic unique_187-->
    <w:p>
      <w:pPr>
        <w:pStyle w:val="Heading5"/>
      </w:pPr>
      <w:bookmarkStart w:id="185" w:name="_Refd19e22300"/>
      <w:bookmarkStart w:id="186" w:name="_Tocd19e22300"/>
      <w:r>
        <w:t/>
      </w:r>
      <w:r>
        <w:t>204.602</w:t>
      </w:r>
      <w:r>
        <w:t xml:space="preserve"> General.</w:t>
      </w:r>
      <w:bookmarkEnd w:id="185"/>
      <w:bookmarkEnd w:id="186"/>
    </w:p>
    <w:p>
      <w:pPr>
        <w:pStyle w:val="BodyText"/>
      </w:pPr>
      <w:r>
        <w:t xml:space="preserve">See PGI </w:t>
      </w:r>
      <w:r>
        <w:t>PGI 204.602</w:t>
      </w:r>
      <w:r>
        <w:t xml:space="preserve"> for additional information on the Federal Procurement Data System (FPDS) and procedures for resolving technical or policy issues relating to FPDS.</w:t>
      </w:r>
    </w:p>
    <!--Topic unique_188-->
    <w:p>
      <w:pPr>
        <w:pStyle w:val="Heading5"/>
      </w:pPr>
      <w:bookmarkStart w:id="187" w:name="_Refd19e22319"/>
      <w:bookmarkStart w:id="188" w:name="_Tocd19e22319"/>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89-->
    <w:p>
      <w:pPr>
        <w:pStyle w:val="Heading5"/>
      </w:pPr>
      <w:bookmarkStart w:id="189" w:name="_Refd19e22338"/>
      <w:bookmarkStart w:id="190" w:name="_Tocd19e22338"/>
      <w:r>
        <w:t/>
      </w:r>
      <w:r>
        <w:t>204.606</w:t>
      </w:r>
      <w:r>
        <w:t xml:space="preserve"> Reporting data.</w:t>
      </w:r>
      <w:bookmarkEnd w:id="189"/>
      <w:bookmarkEnd w:id="190"/>
    </w:p>
    <w:p>
      <w:pPr>
        <w:pStyle w:val="BodyText"/>
      </w:pPr>
      <w:r>
        <w:t xml:space="preserve">In addition to FAR 4.606, follow the procedures at PGI </w:t>
      </w:r>
      <w:r>
        <w:t>PGI 204.606</w:t>
      </w:r>
      <w:r>
        <w:t xml:space="preserve"> for reporting data to FPDS.</w:t>
      </w:r>
    </w:p>
    <!--Topic unique_190-->
    <w:p>
      <w:pPr>
        <w:pStyle w:val="Heading4"/>
      </w:pPr>
      <w:bookmarkStart w:id="191" w:name="_Refd19e22357"/>
      <w:bookmarkStart w:id="192" w:name="_Tocd19e22357"/>
      <w:r>
        <w:t/>
      </w:r>
      <w:r>
        <w:t>SUBPART 204.8</w:t>
      </w:r>
      <w:r>
        <w:t xml:space="preserve"> —CONTRACT FILES</w:t>
      </w:r>
      <w:bookmarkEnd w:id="191"/>
      <w:bookmarkEnd w:id="192"/>
    </w:p>
    <!--Topic unique_191-->
    <w:p>
      <w:pPr>
        <w:pStyle w:val="Heading5"/>
      </w:pPr>
      <w:bookmarkStart w:id="193" w:name="_Refd19e22365"/>
      <w:bookmarkStart w:id="194" w:name="_Tocd19e22365"/>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2-->
    <w:p>
      <w:pPr>
        <w:pStyle w:val="Heading5"/>
      </w:pPr>
      <w:bookmarkStart w:id="195" w:name="_Refd19e22382"/>
      <w:bookmarkStart w:id="196" w:name="_Tocd19e22382"/>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PGI 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PGI 207.105</w:t>
      </w:r>
      <w:r>
        <w:t xml:space="preserve"> (b)(20)(C)(8) and PGI </w:t>
      </w:r>
      <w:r>
        <w:t>PGI 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PGI 204.804</w:t>
      </w:r>
      <w:r>
        <w:t xml:space="preserve"> (3)(iv)).</w:t>
      </w:r>
    </w:p>
    <w:p>
      <w:pPr>
        <w:pStyle w:val="BodyText"/>
      </w:pPr>
      <w:r>
        <w:t xml:space="preserve">(4) When using the clause at </w:t>
      </w:r>
      <w:r>
        <w:t>252.204-7022</w:t>
      </w:r>
      <w:r>
        <w:t>, Expediting Contract Closeout, to expedite contract closeout, determine the residual dollar amount upon completion of all applicable closeout requirements of FAR 4.804.</w:t>
      </w:r>
    </w:p>
    <!--Topic unique_193-->
    <w:p>
      <w:pPr>
        <w:pStyle w:val="Heading6"/>
      </w:pPr>
      <w:bookmarkStart w:id="197" w:name="_Refd19e22451"/>
      <w:bookmarkStart w:id="198" w:name="_Tocd19e22451"/>
      <w:r>
        <w:t/>
      </w:r>
      <w:r>
        <w:t>204.804-70</w:t>
      </w:r>
      <w:r>
        <w:t xml:space="preserve"> Contract clause.</w:t>
      </w:r>
      <w:bookmarkEnd w:id="197"/>
      <w:bookmarkEnd w:id="198"/>
    </w:p>
    <w:p>
      <w:pPr>
        <w:pStyle w:val="BodyText"/>
      </w:pPr>
      <w:r>
        <w:t xml:space="preserve">Use the clause at </w:t>
      </w:r>
      <w:r>
        <w:t>252.204-7022</w:t>
      </w:r>
      <w:r>
        <w:t>, Expediting Contract Closeout, in solicitations and contracts, including solicitations and contracts using FAR part 12 procedures for the acquisition of commercial items, when the contracting officer intends to expedite contract closeout through the mutual waiver of entitlement to a residual dollar amount of $1,000 or less determined at the time of contract closeout.</w:t>
      </w:r>
    </w:p>
    <!--Topic unique_194-->
    <w:p>
      <w:pPr>
        <w:pStyle w:val="Heading5"/>
      </w:pPr>
      <w:bookmarkStart w:id="199" w:name="_Refd19e22470"/>
      <w:bookmarkStart w:id="200" w:name="_Tocd19e22470"/>
      <w:r>
        <w:t/>
      </w:r>
      <w:r>
        <w:t>204.805</w:t>
      </w:r>
      <w:r>
        <w:t xml:space="preserve"> Disposal of contract files.</w:t>
      </w:r>
      <w:bookmarkEnd w:id="199"/>
      <w:bookmarkEnd w:id="200"/>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5-->
    <w:p>
      <w:pPr>
        <w:pStyle w:val="Heading4"/>
      </w:pPr>
      <w:bookmarkStart w:id="201" w:name="_Refd19e22493"/>
      <w:bookmarkStart w:id="202" w:name="_Tocd19e22493"/>
      <w:r>
        <w:t/>
      </w:r>
      <w:r>
        <w:t>SUBPART 204.9</w:t>
      </w:r>
      <w:r>
        <w:t xml:space="preserve"> —TAXPAYER IDENTIFICATION NUMBER INFORMATION</w:t>
      </w:r>
      <w:bookmarkEnd w:id="201"/>
      <w:bookmarkEnd w:id="202"/>
    </w:p>
    <!--Topic unique_196-->
    <w:p>
      <w:pPr>
        <w:pStyle w:val="Heading5"/>
      </w:pPr>
      <w:bookmarkStart w:id="203" w:name="_Refd19e22501"/>
      <w:bookmarkStart w:id="204" w:name="_Tocd19e22501"/>
      <w:r>
        <w:t/>
      </w:r>
      <w:r>
        <w:t>204.902</w:t>
      </w:r>
      <w:r>
        <w:t xml:space="preserve"> General.</w:t>
      </w:r>
      <w:bookmarkEnd w:id="203"/>
      <w:bookmarkEnd w:id="204"/>
    </w:p>
    <w:p>
      <w:pPr>
        <w:pStyle w:val="BodyText"/>
      </w:pPr>
      <w:r>
        <w:t>(b) DoD uses the Federal Procurement Data System (FPDS) to meet these reporting requirements.</w:t>
      </w:r>
    </w:p>
    <!--Topic unique_197-->
    <w:p>
      <w:pPr>
        <w:pStyle w:val="Heading4"/>
      </w:pPr>
      <w:bookmarkStart w:id="205" w:name="_Refd19e22517"/>
      <w:bookmarkStart w:id="206" w:name="_Tocd19e22517"/>
      <w:r>
        <w:t/>
      </w:r>
      <w:r>
        <w:t>SUBPART 204.11</w:t>
      </w:r>
      <w:r>
        <w:t xml:space="preserve"> —SYSTEM FOR AWARD MANAGEMENT</w:t>
      </w:r>
      <w:bookmarkEnd w:id="205"/>
      <w:bookmarkEnd w:id="206"/>
    </w:p>
    <!--Topic unique_198-->
    <w:p>
      <w:pPr>
        <w:pStyle w:val="Heading5"/>
      </w:pPr>
      <w:bookmarkStart w:id="207" w:name="_Refd19e22525"/>
      <w:bookmarkStart w:id="208" w:name="_Tocd19e22525"/>
      <w:r>
        <w:t/>
      </w:r>
      <w:r>
        <w:t>204.1103</w:t>
      </w:r>
      <w:r>
        <w:t xml:space="preserve"> Procedures.</w:t>
      </w:r>
      <w:bookmarkEnd w:id="207"/>
      <w:bookmarkEnd w:id="208"/>
    </w:p>
    <w:p>
      <w:pPr>
        <w:pStyle w:val="BodyText"/>
      </w:pPr>
      <w:r>
        <w:t xml:space="preserve">See PGI </w:t>
      </w:r>
      <w:r>
        <w:t>PGI 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PGI 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199-->
    <w:p>
      <w:pPr>
        <w:pStyle w:val="Heading4"/>
      </w:pPr>
      <w:bookmarkStart w:id="209" w:name="_Refd19e22562"/>
      <w:bookmarkStart w:id="210" w:name="_Tocd19e22562"/>
      <w:r>
        <w:t/>
      </w:r>
      <w:r>
        <w:t>SUBPART 204.12</w:t>
      </w:r>
      <w:r>
        <w:t xml:space="preserve"> —ANNUAL REPRESENTATIONS AND CERTIFICATIONS</w:t>
      </w:r>
      <w:bookmarkEnd w:id="209"/>
      <w:bookmarkEnd w:id="210"/>
    </w:p>
    <!--Topic unique_200-->
    <w:p>
      <w:pPr>
        <w:pStyle w:val="Heading5"/>
      </w:pPr>
      <w:bookmarkStart w:id="211" w:name="_Refd19e22570"/>
      <w:bookmarkStart w:id="212" w:name="_Tocd19e22570"/>
      <w:r>
        <w:t/>
      </w:r>
      <w:r>
        <w:t>204.1202</w:t>
      </w:r>
      <w:r>
        <w:t xml:space="preserve"> Solicitation provision and contract clause.</w:t>
      </w:r>
      <w:bookmarkEnd w:id="211"/>
      <w:bookmarkEnd w:id="212"/>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1-->
    <w:p>
      <w:pPr>
        <w:pStyle w:val="Heading4"/>
      </w:pPr>
      <w:bookmarkStart w:id="213" w:name="_Refd19e22688"/>
      <w:bookmarkStart w:id="214" w:name="_Tocd19e22688"/>
      <w:r>
        <w:t/>
      </w:r>
      <w:r>
        <w:t>SUBPART 204.16</w:t>
      </w:r>
      <w:r>
        <w:t xml:space="preserve"> —UNIFORM PROCUREMENT INSTRUMENT IDENTIFIERS</w:t>
      </w:r>
      <w:bookmarkEnd w:id="213"/>
      <w:bookmarkEnd w:id="214"/>
    </w:p>
    <!--Topic unique_202-->
    <w:p>
      <w:pPr>
        <w:pStyle w:val="Heading5"/>
      </w:pPr>
      <w:bookmarkStart w:id="215" w:name="_Refd19e22696"/>
      <w:bookmarkStart w:id="216" w:name="_Tocd19e22696"/>
      <w:r>
        <w:t/>
      </w:r>
      <w:r>
        <w:t>204.1601</w:t>
      </w:r>
      <w:r>
        <w:t xml:space="preserve"> Policy.</w:t>
      </w:r>
      <w:bookmarkEnd w:id="215"/>
      <w:bookmarkEnd w:id="216"/>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PGI 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PGI 204.1601</w:t>
      </w:r>
      <w:r>
        <w:t xml:space="preserve"> (c).</w:t>
      </w:r>
    </w:p>
    <!--Topic unique_203-->
    <w:p>
      <w:pPr>
        <w:pStyle w:val="Heading5"/>
      </w:pPr>
      <w:bookmarkStart w:id="217" w:name="_Refd19e22762"/>
      <w:bookmarkStart w:id="218" w:name="_Tocd19e22762"/>
      <w:r>
        <w:t/>
      </w:r>
      <w:r>
        <w:t>204.1603</w:t>
      </w:r>
      <w:r>
        <w:t xml:space="preserve"> Procedures.</w:t>
      </w:r>
      <w:bookmarkEnd w:id="217"/>
      <w:bookmarkEnd w:id="218"/>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PGI 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PGI 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4-->
    <w:p>
      <w:pPr>
        <w:pStyle w:val="Heading5"/>
      </w:pPr>
      <w:bookmarkStart w:id="219" w:name="_Refd19e22895"/>
      <w:bookmarkStart w:id="220" w:name="_Tocd19e22895"/>
      <w:r>
        <w:t/>
      </w:r>
      <w:r>
        <w:t>204.1670</w:t>
      </w:r>
      <w:r>
        <w:t xml:space="preserve"> Cross reference to Federal Procurement Data System.</w:t>
      </w:r>
      <w:bookmarkEnd w:id="219"/>
      <w:bookmarkEnd w:id="220"/>
    </w:p>
    <w:p>
      <w:pPr>
        <w:pStyle w:val="BodyText"/>
      </w:pPr>
      <w:r>
        <w:t xml:space="preserve">Detailed guidance on mapping PIID and supplementary PIID numbers stored in the Electronic Data Access system to data elements reported in the Federal Procurement Data System can be found in PGI </w:t>
      </w:r>
      <w:r>
        <w:t>PGI 204.1670</w:t>
      </w:r>
      <w:r>
        <w:t>.</w:t>
      </w:r>
    </w:p>
    <!--Topic unique_205-->
    <w:p>
      <w:pPr>
        <w:pStyle w:val="Heading5"/>
      </w:pPr>
      <w:bookmarkStart w:id="221" w:name="_Refd19e22914"/>
      <w:bookmarkStart w:id="222" w:name="_Tocd19e22914"/>
      <w:r>
        <w:t/>
      </w:r>
      <w:r>
        <w:t>204.1671</w:t>
      </w:r>
      <w:r>
        <w:t xml:space="preserve"> Order of application for modifications.</w:t>
      </w:r>
      <w:bookmarkEnd w:id="221"/>
      <w:bookmarkEnd w:id="222"/>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6-->
    <w:p>
      <w:pPr>
        <w:pStyle w:val="Heading4"/>
      </w:pPr>
      <w:bookmarkStart w:id="223" w:name="_Refd19e22937"/>
      <w:bookmarkStart w:id="224" w:name="_Tocd19e22937"/>
      <w:r>
        <w:t/>
      </w:r>
      <w:r>
        <w:t>SUBPART 204.17</w:t>
      </w:r>
      <w:r>
        <w:t xml:space="preserve"> —SERVICE CONTRACTS INVENTORY</w:t>
      </w:r>
      <w:bookmarkEnd w:id="223"/>
      <w:bookmarkEnd w:id="224"/>
    </w:p>
    <!--Topic unique_207-->
    <w:p>
      <w:pPr>
        <w:pStyle w:val="Heading5"/>
      </w:pPr>
      <w:bookmarkStart w:id="225" w:name="_Refd19e22945"/>
      <w:bookmarkStart w:id="226" w:name="_Tocd19e22945"/>
      <w:r>
        <w:t>204.1700 Scope of subpart.</w:t>
      </w:r>
      <w:bookmarkEnd w:id="225"/>
      <w:bookmarkEnd w:id="226"/>
    </w:p>
    <w:p>
      <w:pPr>
        <w:pStyle w:val="BodyText"/>
      </w:pPr>
      <w:r>
        <w:t>This subpart prescribes the requirement to report certain contracted services in accordance with 10 U.S.C. 2330a.</w:t>
      </w:r>
    </w:p>
    <!--Topic unique_208-->
    <w:p>
      <w:pPr>
        <w:pStyle w:val="Heading5"/>
      </w:pPr>
      <w:bookmarkStart w:id="227" w:name="_Refd19e22957"/>
      <w:bookmarkStart w:id="228" w:name="_Tocd19e22957"/>
      <w:r>
        <w:t>204.1701 Definitions.</w:t>
      </w:r>
      <w:bookmarkEnd w:id="227"/>
      <w:bookmarkEnd w:id="228"/>
    </w:p>
    <w:p>
      <w:pPr>
        <w:pStyle w:val="BodyText"/>
      </w:pPr>
      <w:r>
        <w:t>As used in this subpart—</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Topic unique_209-->
    <w:p>
      <w:pPr>
        <w:pStyle w:val="Heading5"/>
      </w:pPr>
      <w:bookmarkStart w:id="229" w:name="_Refd19e22971"/>
      <w:bookmarkStart w:id="230" w:name="_Tocd19e22971"/>
      <w:r>
        <w:t>204.1703 Reporting requirements.</w:t>
      </w:r>
      <w:bookmarkEnd w:id="229"/>
      <w:bookmarkEnd w:id="230"/>
    </w:p>
    <w:p>
      <w:pPr>
        <w:pStyle w:val="BodyText"/>
      </w:pPr>
      <w:r>
        <w:t>(a) Thresholds. Service contractor reporting of information is required in the System for Award Management (SAM) when a contract or order—</w:t>
      </w:r>
    </w:p>
    <w:p>
      <w:pPr>
        <w:pStyle w:val="BodyText"/>
      </w:pPr>
      <w:r>
        <w:t>(i) Has a total estimated value, including options, that exceeds $3 million; and</w:t>
      </w:r>
    </w:p>
    <w:p>
      <w:pPr>
        <w:pStyle w:val="BodyText"/>
      </w:pPr>
      <w:r>
        <w:t>(ii) Is for services in the following service acquisition portfolio groups (see PGI 204.1703 for a list of applicable product and service codes):</w:t>
      </w:r>
    </w:p>
    <w:p>
      <w:pPr>
        <w:pStyle w:val="BodyText"/>
      </w:pPr>
      <w:r>
        <w:t>(A) Logistics management services.</w:t>
      </w:r>
    </w:p>
    <w:p>
      <w:pPr>
        <w:pStyle w:val="BodyText"/>
      </w:pPr>
      <w:r>
        <w:t>(B) Equipment-related services.</w:t>
      </w:r>
    </w:p>
    <w:p>
      <w:pPr>
        <w:pStyle w:val="BodyText"/>
      </w:pPr>
      <w:r>
        <w:t>(C) Knowledge-based services.</w:t>
      </w:r>
    </w:p>
    <w:p>
      <w:pPr>
        <w:pStyle w:val="BodyText"/>
      </w:pPr>
      <w:r>
        <w:t>(D) Electronics and communications services.</w:t>
      </w:r>
    </w:p>
    <w:p>
      <w:pPr>
        <w:pStyle w:val="BodyText"/>
      </w:pPr>
      <w:r>
        <w:t>(b) Agency reporting responsibilities. In the event the agency believes that revisions to the contractor-reported information are warranted, the agency shall notify the contractor.</w:t>
      </w:r>
    </w:p>
    <w:p>
      <w:pPr>
        <w:pStyle w:val="BodyText"/>
      </w:pPr>
      <w:r>
        <w:t>(S-70) Contractor reporting.</w:t>
      </w:r>
    </w:p>
    <w:p>
      <w:pPr>
        <w:pStyle w:val="BodyText"/>
      </w:pPr>
      <w:r>
        <w:t xml:space="preserve">(1) The basic and the alternate of the clause at </w:t>
      </w:r>
      <w:r>
        <w:t>252.204-7023 Reporting Requirements for Contracted Services.</w:t>
      </w:r>
      <w:r>
        <w:t>, Reporting Requirements for Contracted Services, require contractors to report annually, by October 31, on the services performed under the contract or order, including any first-tier subcontracts, during the preceding Government fiscal year.</w:t>
      </w:r>
    </w:p>
    <w:p>
      <w:pPr>
        <w:pStyle w:val="BodyText"/>
      </w:pPr>
      <w:r>
        <w:t>(2) For indefinite-delivery contracts, basic ordering agreements, and blanket purchase agreements—</w:t>
      </w:r>
    </w:p>
    <w:p>
      <w:pPr>
        <w:pStyle w:val="BodyText"/>
      </w:pPr>
      <w:r>
        <w:t>(i) Contractor reporting is required for each order issued under the contract or agreement that meets the requirements of paragraph (a) of this section; and</w:t>
      </w:r>
    </w:p>
    <w:p>
      <w:pPr>
        <w:pStyle w:val="BodyText"/>
      </w:pPr>
      <w:r>
        <w:t>(ii) Service contract reporting is not required for the basic contract or agreement.</w:t>
      </w:r>
    </w:p>
    <!--Topic unique_210-->
    <w:p>
      <w:pPr>
        <w:pStyle w:val="Heading5"/>
      </w:pPr>
      <w:bookmarkStart w:id="231" w:name="_Refd19e23012"/>
      <w:bookmarkStart w:id="232" w:name="_Tocd19e23012"/>
      <w:r>
        <w:t>204.1705 Contract clauses.</w:t>
      </w:r>
      <w:bookmarkEnd w:id="231"/>
      <w:bookmarkEnd w:id="232"/>
    </w:p>
    <w:p>
      <w:pPr>
        <w:pStyle w:val="BodyText"/>
      </w:pPr>
      <w:r>
        <w:t xml:space="preserve">(a)(i) Use the basic or the alternate of the clause at </w:t>
      </w:r>
      <w:r>
        <w:t>252.204-7023 Reporting Requirements for Contracted Services.</w:t>
      </w:r>
      <w:r>
        <w:t xml:space="preserve">, Reporting Requirements for Contracted Services, in solicitations, contracts, agreements, and orders, including solicitations and contracts using </w:t>
      </w:r>
      <w:hyperlink r:id="rIdHyperlink103">
        <w:r>
          <w:t>FAR part 12</w:t>
        </w:r>
      </w:hyperlink>
      <w:r>
        <w:t xml:space="preserve"> procedures for the acquisition of commercial items, that—</w:t>
      </w:r>
    </w:p>
    <w:p>
      <w:pPr>
        <w:pStyle w:val="BodyText"/>
      </w:pPr>
      <w:r>
        <w:t>(A) Have a total estimated value, including options, that exceeds $3 million; and</w:t>
      </w:r>
    </w:p>
    <w:p>
      <w:pPr>
        <w:pStyle w:val="BodyText"/>
      </w:pPr>
      <w:r>
        <w:t>(B)Are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(ii) Use the basic clause in solicitations and contracts, except solicitations and resultant awards of indefinite-delivery contracts, and orders placed under non-DoD contracts that meet the criteria in paragraph (a)(i) of this section.</w:t>
      </w:r>
    </w:p>
    <w:p>
      <w:pPr>
        <w:pStyle w:val="BodyText"/>
      </w:pPr>
      <w:r>
        <w:t>(iii) Use the alternate I clause in solicitations and resultant awards of indefinite-delivery contracts, basic ordering agreements, and blanket purchase agreements, when one or more of the orders under the contract or agreement are expected to meet the criteria in paragraph (a)(i) of this section.</w:t>
      </w:r>
    </w:p>
    <!--Topic unique_211-->
    <w:p>
      <w:pPr>
        <w:pStyle w:val="Heading4"/>
      </w:pPr>
      <w:bookmarkStart w:id="233" w:name="_Refd19e23048"/>
      <w:bookmarkStart w:id="234" w:name="_Tocd19e23048"/>
      <w:r>
        <w:t/>
      </w:r>
      <w:r>
        <w:t>SUBPART 204.18</w:t>
      </w:r>
      <w:r>
        <w:t xml:space="preserve"> —COMMERCIAL AND GOVERNMENT ENTITY CODE</w:t>
      </w:r>
      <w:bookmarkEnd w:id="233"/>
      <w:bookmarkEnd w:id="234"/>
    </w:p>
    <!--Topic unique_212-->
    <w:p>
      <w:pPr>
        <w:pStyle w:val="Heading5"/>
      </w:pPr>
      <w:bookmarkStart w:id="235" w:name="_Refd19e23056"/>
      <w:bookmarkStart w:id="236" w:name="_Tocd19e23056"/>
      <w:r>
        <w:t/>
      </w:r>
      <w:r>
        <w:t>204.1870</w:t>
      </w:r>
      <w:r>
        <w:t xml:space="preserve"> Procedures.</w:t>
      </w:r>
      <w:bookmarkEnd w:id="235"/>
      <w:bookmarkEnd w:id="236"/>
    </w:p>
    <w:p>
      <w:pPr>
        <w:pStyle w:val="BodyText"/>
      </w:pPr>
      <w:r>
        <w:t xml:space="preserve">Follow the procedures and guidance at PGI </w:t>
      </w:r>
      <w:r>
        <w:t>PGI 204.1870</w:t>
      </w:r>
      <w:r>
        <w:t xml:space="preserve"> concerning Commercial and Government Entity (CAGE) codes and CAGE file maintenance.</w:t>
      </w:r>
    </w:p>
    <!--Topic unique_213-->
    <w:p>
      <w:pPr>
        <w:pStyle w:val="Heading4"/>
      </w:pPr>
      <w:bookmarkStart w:id="237" w:name="_Refd19e23075"/>
      <w:bookmarkStart w:id="238" w:name="_Tocd19e23075"/>
      <w:r>
        <w:t/>
      </w:r>
      <w:r>
        <w:t>SUBPART 204.21</w:t>
      </w:r>
      <w:r>
        <w:t xml:space="preserve"> —PROHIBITION ON CONTRACTING FOR CERTAIN TELECOMMUNICATIONS AND VIDEO SURVEILLANCE OR EQUIPMENT</w:t>
      </w:r>
      <w:bookmarkEnd w:id="237"/>
      <w:bookmarkEnd w:id="238"/>
    </w:p>
    <!--Topic unique_214-->
    <w:p>
      <w:pPr>
        <w:pStyle w:val="Heading5"/>
      </w:pPr>
      <w:bookmarkStart w:id="239" w:name="_Refd19e23083"/>
      <w:bookmarkStart w:id="240" w:name="_Tocd19e23083"/>
      <w:r>
        <w:t/>
      </w:r>
      <w:r>
        <w:t>204.2100</w:t>
      </w:r>
      <w:r>
        <w:t xml:space="preserve"> Scope of subpart.</w:t>
      </w:r>
      <w:bookmarkEnd w:id="239"/>
      <w:bookmarkEnd w:id="240"/>
    </w:p>
    <w:p>
      <w:pPr>
        <w:pStyle w:val="BodyText"/>
      </w:pPr>
      <w:r>
        <w:t>This subpart implements section 1656 of the National Defense Authorization Act for Fiscal Year 2018 (Pub. L. 115-91) and section 889(a)(1)(A) of the National Defense Authorization Act for Fiscal Year 2019 (Pub. L. 115-232).</w:t>
      </w:r>
    </w:p>
    <!--Topic unique_215-->
    <w:p>
      <w:pPr>
        <w:pStyle w:val="Heading5"/>
      </w:pPr>
      <w:bookmarkStart w:id="241" w:name="_Refd19e23098"/>
      <w:bookmarkStart w:id="242" w:name="_Tocd19e23098"/>
      <w:r>
        <w:t/>
      </w:r>
      <w:r>
        <w:t>204.2101</w:t>
      </w:r>
      <w:r>
        <w:t xml:space="preserve"> Definitions.</w:t>
      </w:r>
      <w:bookmarkEnd w:id="241"/>
      <w:bookmarkEnd w:id="242"/>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6-->
    <w:p>
      <w:pPr>
        <w:pStyle w:val="Heading5"/>
      </w:pPr>
      <w:bookmarkStart w:id="243" w:name="_Refd19e23133"/>
      <w:bookmarkStart w:id="244" w:name="_Tocd19e23133"/>
      <w:r>
        <w:t/>
      </w:r>
      <w:r>
        <w:t>204.2102</w:t>
      </w:r>
      <w:r>
        <w:t xml:space="preserve"> Prohibition.</w:t>
      </w:r>
      <w:bookmarkEnd w:id="243"/>
      <w:bookmarkEnd w:id="244"/>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7-->
    <w:p>
      <w:pPr>
        <w:pStyle w:val="Heading5"/>
      </w:pPr>
      <w:bookmarkStart w:id="245" w:name="_Refd19e23155"/>
      <w:bookmarkStart w:id="246" w:name="_Tocd19e23155"/>
      <w:r>
        <w:t/>
      </w:r>
      <w:r>
        <w:t>204.2103</w:t>
      </w:r>
      <w:r>
        <w:t xml:space="preserve"> Procedures.</w:t>
      </w:r>
      <w:bookmarkEnd w:id="245"/>
      <w:bookmarkEnd w:id="246"/>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8-->
    <w:p>
      <w:pPr>
        <w:pStyle w:val="Heading5"/>
      </w:pPr>
      <w:bookmarkStart w:id="247" w:name="_Refd19e23243"/>
      <w:bookmarkStart w:id="248" w:name="_Tocd19e23243"/>
      <w:r>
        <w:t/>
      </w:r>
      <w:r>
        <w:t>204.2104</w:t>
      </w:r>
      <w:r>
        <w:t xml:space="preserve"> Waivers.</w:t>
      </w:r>
      <w:bookmarkEnd w:id="247"/>
      <w:bookmarkEnd w:id="248"/>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9-->
    <w:p>
      <w:pPr>
        <w:pStyle w:val="Heading5"/>
      </w:pPr>
      <w:bookmarkStart w:id="249" w:name="_Refd19e23270"/>
      <w:bookmarkStart w:id="250" w:name="_Tocd19e23270"/>
      <w:r>
        <w:t/>
      </w:r>
      <w:r>
        <w:t>204.2105</w:t>
      </w:r>
      <w:r>
        <w:t xml:space="preserve"> Solicitation provisions and contract clause.</w:t>
      </w:r>
      <w:bookmarkEnd w:id="249"/>
      <w:bookmarkEnd w:id="250"/>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20-->
    <w:p>
      <w:pPr>
        <w:pStyle w:val="Heading4"/>
      </w:pPr>
      <w:bookmarkStart w:id="251" w:name="_Refd19e23301"/>
      <w:bookmarkStart w:id="252" w:name="_Tocd19e23301"/>
      <w:r>
        <w:t/>
      </w:r>
      <w:r>
        <w:t>SUBPART 204.70</w:t>
      </w:r>
      <w:r>
        <w:t>—PROCUREMENT ACQUISITION LEAD TIME</w:t>
      </w:r>
      <w:bookmarkEnd w:id="251"/>
      <w:bookmarkEnd w:id="252"/>
    </w:p>
    <!--Topic unique_221-->
    <w:p>
      <w:pPr>
        <w:pStyle w:val="Heading5"/>
      </w:pPr>
      <w:bookmarkStart w:id="253" w:name="_Refd19e23309"/>
      <w:bookmarkStart w:id="254" w:name="_Tocd19e23309"/>
      <w:r>
        <w:t/>
      </w:r>
      <w:r>
        <w:t>204.7001</w:t>
      </w:r>
      <w:r>
        <w:t xml:space="preserve"> Procedures.</w:t>
      </w:r>
      <w:bookmarkEnd w:id="253"/>
      <w:bookmarkEnd w:id="254"/>
    </w:p>
    <w:p>
      <w:pPr>
        <w:pStyle w:val="BodyText"/>
      </w:pPr>
      <w:r>
        <w:t xml:space="preserve">Follow the procedures at PGI </w:t>
      </w:r>
      <w:r>
        <w:t>PGI 204.7001</w:t>
      </w:r>
      <w:r>
        <w:t xml:space="preserve"> for reporting procurement acquisition lead time milestones in the Procurement Integrated Enterprise Environment module.</w:t>
      </w:r>
    </w:p>
    <!--Topic unique_222-->
    <w:p>
      <w:pPr>
        <w:pStyle w:val="Heading4"/>
      </w:pPr>
      <w:bookmarkStart w:id="255" w:name="_Refd19e23328"/>
      <w:bookmarkStart w:id="256" w:name="_Tocd19e23328"/>
      <w:r>
        <w:t/>
      </w:r>
      <w:r>
        <w:t>SUBPART 204.71</w:t>
      </w:r>
      <w:r>
        <w:t xml:space="preserve"> —UNIFORM CONTRACT LINE ITEM NUMBERING SYSTEM</w:t>
      </w:r>
      <w:bookmarkEnd w:id="255"/>
      <w:bookmarkEnd w:id="256"/>
    </w:p>
    <!--Topic unique_223-->
    <w:p>
      <w:pPr>
        <w:pStyle w:val="Heading5"/>
      </w:pPr>
      <w:bookmarkStart w:id="257" w:name="_Refd19e23336"/>
      <w:bookmarkStart w:id="258" w:name="_Tocd19e23336"/>
      <w:r>
        <w:t/>
      </w:r>
      <w:r>
        <w:t>204.7100</w:t>
      </w:r>
      <w:r>
        <w:t xml:space="preserve"> Scope.</w:t>
      </w:r>
      <w:bookmarkEnd w:id="257"/>
      <w:bookmarkEnd w:id="258"/>
    </w:p>
    <w:p>
      <w:pPr>
        <w:pStyle w:val="BodyText"/>
      </w:pPr>
      <w:r>
        <w:t>This subpart prescribes policies and procedures for assigning contract line item numbers.</w:t>
      </w:r>
    </w:p>
    <!--Topic unique_224-->
    <w:p>
      <w:pPr>
        <w:pStyle w:val="Heading5"/>
      </w:pPr>
      <w:bookmarkStart w:id="259" w:name="_Refd19e23351"/>
      <w:bookmarkStart w:id="260" w:name="_Tocd19e23351"/>
      <w:r>
        <w:t/>
      </w:r>
      <w:r>
        <w:t>204.7101</w:t>
      </w:r>
      <w:r>
        <w:t xml:space="preserve"> Definitions.</w:t>
      </w:r>
      <w:bookmarkEnd w:id="259"/>
      <w:bookmarkEnd w:id="260"/>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5-->
    <w:p>
      <w:pPr>
        <w:pStyle w:val="Heading5"/>
      </w:pPr>
      <w:bookmarkStart w:id="261" w:name="_Refd19e23376"/>
      <w:bookmarkStart w:id="262" w:name="_Tocd19e23376"/>
      <w:r>
        <w:t/>
      </w:r>
      <w:r>
        <w:t>204.7102</w:t>
      </w:r>
      <w:r>
        <w:t xml:space="preserve"> Policy.</w:t>
      </w:r>
      <w:bookmarkEnd w:id="261"/>
      <w:bookmarkEnd w:id="262"/>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6-->
    <w:p>
      <w:pPr>
        <w:pStyle w:val="Heading5"/>
      </w:pPr>
      <w:bookmarkStart w:id="263" w:name="_Refd19e23411"/>
      <w:bookmarkStart w:id="264" w:name="_Tocd19e23411"/>
      <w:r>
        <w:t/>
      </w:r>
      <w:r>
        <w:t>204.7103</w:t>
      </w:r>
      <w:r>
        <w:t xml:space="preserve"> Contract line items.</w:t>
      </w:r>
      <w:bookmarkEnd w:id="263"/>
      <w:bookmarkEnd w:id="264"/>
    </w:p>
    <w:p>
      <w:pPr>
        <w:pStyle w:val="BodyText"/>
      </w:pPr>
      <w:r>
        <w:t xml:space="preserve">Follow the procedures at PGI </w:t>
      </w:r>
      <w:r>
        <w:t>PGI 204.7103</w:t>
      </w:r>
      <w:r>
        <w:t xml:space="preserve"> for establishing contract line items.</w:t>
      </w:r>
    </w:p>
    <!--Topic unique_227-->
    <w:p>
      <w:pPr>
        <w:pStyle w:val="Heading6"/>
      </w:pPr>
      <w:bookmarkStart w:id="265" w:name="_Refd19e23427"/>
      <w:bookmarkStart w:id="266" w:name="_Tocd19e23427"/>
      <w:r>
        <w:t/>
      </w:r>
      <w:r>
        <w:t>204.7103-1</w:t>
      </w:r>
      <w:r>
        <w:t xml:space="preserve"> Criteria for establishing.</w:t>
      </w:r>
      <w:bookmarkEnd w:id="265"/>
      <w:bookmarkEnd w:id="266"/>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8-->
    <w:p>
      <w:pPr>
        <w:pStyle w:val="Heading6"/>
      </w:pPr>
      <w:bookmarkStart w:id="267" w:name="_Refd19e23543"/>
      <w:bookmarkStart w:id="268" w:name="_Tocd19e23543"/>
      <w:r>
        <w:t/>
      </w:r>
      <w:r>
        <w:t>204.7103-2</w:t>
      </w:r>
      <w:r>
        <w:t xml:space="preserve"> Numbering procedures.</w:t>
      </w:r>
      <w:bookmarkEnd w:id="267"/>
      <w:bookmarkEnd w:id="268"/>
    </w:p>
    <w:p>
      <w:pPr>
        <w:pStyle w:val="BodyText"/>
      </w:pPr>
      <w:r>
        <w:t xml:space="preserve">Follow the procedures at PGI </w:t>
      </w:r>
      <w:r>
        <w:t>PGI 204.7103-2</w:t>
      </w:r>
      <w:r>
        <w:t xml:space="preserve"> for numbering contract line items.</w:t>
      </w:r>
    </w:p>
    <!--Topic unique_229-->
    <w:p>
      <w:pPr>
        <w:pStyle w:val="Heading5"/>
      </w:pPr>
      <w:bookmarkStart w:id="269" w:name="_Refd19e23562"/>
      <w:bookmarkStart w:id="270" w:name="_Tocd19e23562"/>
      <w:r>
        <w:t/>
      </w:r>
      <w:r>
        <w:t>204.7104</w:t>
      </w:r>
      <w:r>
        <w:t xml:space="preserve"> Contract subline items.</w:t>
      </w:r>
      <w:bookmarkEnd w:id="269"/>
      <w:bookmarkEnd w:id="270"/>
    </w:p>
    <!--Topic unique_230-->
    <w:p>
      <w:pPr>
        <w:pStyle w:val="Heading6"/>
      </w:pPr>
      <w:bookmarkStart w:id="271" w:name="_Refd19e23570"/>
      <w:bookmarkStart w:id="272" w:name="_Tocd19e23570"/>
      <w:r>
        <w:t/>
      </w:r>
      <w:r>
        <w:t>204.7104-1</w:t>
      </w:r>
      <w:r>
        <w:t xml:space="preserve"> Criteria for establishing.</w:t>
      </w:r>
      <w:bookmarkEnd w:id="271"/>
      <w:bookmarkEnd w:id="272"/>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31-->
    <w:p>
      <w:pPr>
        <w:pStyle w:val="Heading6"/>
      </w:pPr>
      <w:bookmarkStart w:id="273" w:name="_Refd19e23657"/>
      <w:bookmarkStart w:id="274" w:name="_Tocd19e23657"/>
      <w:r>
        <w:t/>
      </w:r>
      <w:r>
        <w:t>204.7104-2</w:t>
      </w:r>
      <w:r>
        <w:t xml:space="preserve"> Numbering procedures.</w:t>
      </w:r>
      <w:bookmarkEnd w:id="273"/>
      <w:bookmarkEnd w:id="274"/>
    </w:p>
    <w:p>
      <w:pPr>
        <w:pStyle w:val="BodyText"/>
      </w:pPr>
      <w:r>
        <w:t xml:space="preserve">Follow the procedures at PGI </w:t>
      </w:r>
      <w:r>
        <w:t>PGI 204.7104-2</w:t>
      </w:r>
      <w:r>
        <w:t xml:space="preserve"> for numbering contract subline items.</w:t>
      </w:r>
    </w:p>
    <!--Topic unique_232-->
    <w:p>
      <w:pPr>
        <w:pStyle w:val="Heading5"/>
      </w:pPr>
      <w:bookmarkStart w:id="275" w:name="_Refd19e23676"/>
      <w:bookmarkStart w:id="276" w:name="_Tocd19e23676"/>
      <w:r>
        <w:t/>
      </w:r>
      <w:r>
        <w:t>204.7105</w:t>
      </w:r>
      <w:r>
        <w:t xml:space="preserve"> Contract exhibits and attachments.</w:t>
      </w:r>
      <w:bookmarkEnd w:id="275"/>
      <w:bookmarkEnd w:id="276"/>
    </w:p>
    <w:p>
      <w:pPr>
        <w:pStyle w:val="BodyText"/>
      </w:pPr>
      <w:r>
        <w:t xml:space="preserve">Follow the procedures at PGI </w:t>
      </w:r>
      <w:r>
        <w:t>PGI 204.7105</w:t>
      </w:r>
      <w:r>
        <w:t xml:space="preserve"> for use and numbering of contract exhibits and attachments.</w:t>
      </w:r>
    </w:p>
    <!--Topic unique_233-->
    <w:p>
      <w:pPr>
        <w:pStyle w:val="Heading5"/>
      </w:pPr>
      <w:bookmarkStart w:id="277" w:name="_Refd19e23695"/>
      <w:bookmarkStart w:id="278" w:name="_Tocd19e23695"/>
      <w:r>
        <w:t/>
      </w:r>
      <w:r>
        <w:t>204.7106</w:t>
      </w:r>
      <w:r>
        <w:t xml:space="preserve"> Contract modifications.</w:t>
      </w:r>
      <w:bookmarkEnd w:id="277"/>
      <w:bookmarkEnd w:id="278"/>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4-->
    <w:p>
      <w:pPr>
        <w:pStyle w:val="Heading5"/>
      </w:pPr>
      <w:bookmarkStart w:id="279" w:name="_Refd19e23762"/>
      <w:bookmarkStart w:id="280" w:name="_Tocd19e23762"/>
      <w:r>
        <w:t/>
      </w:r>
      <w:r>
        <w:t>204.7107</w:t>
      </w:r>
      <w:r>
        <w:t xml:space="preserve"> Contract accounting classification reference number (ACRN) and agency accounting identifier (AAI).</w:t>
      </w:r>
      <w:bookmarkEnd w:id="279"/>
      <w:bookmarkEnd w:id="280"/>
    </w:p>
    <w:p>
      <w:pPr>
        <w:pStyle w:val="BodyText"/>
      </w:pPr>
      <w:r>
        <w:t xml:space="preserve">Traceability of funds from accounting systems to contract actions is accomplished using ACRNs and AAIs. Follow the procedures at PGI </w:t>
      </w:r>
      <w:r>
        <w:t>PGI 204.7107</w:t>
      </w:r>
      <w:r>
        <w:t xml:space="preserve"> for use of ACRNs and AAIs.</w:t>
      </w:r>
    </w:p>
    <!--Topic unique_235-->
    <w:p>
      <w:pPr>
        <w:pStyle w:val="Heading5"/>
      </w:pPr>
      <w:bookmarkStart w:id="281" w:name="_Refd19e23782"/>
      <w:bookmarkStart w:id="282" w:name="_Tocd19e23782"/>
      <w:r>
        <w:t/>
      </w:r>
      <w:r>
        <w:t>204.7108</w:t>
      </w:r>
      <w:r>
        <w:t xml:space="preserve"> Payment instructions.</w:t>
      </w:r>
      <w:bookmarkEnd w:id="281"/>
      <w:bookmarkEnd w:id="282"/>
    </w:p>
    <w:p>
      <w:pPr>
        <w:pStyle w:val="BodyText"/>
      </w:pPr>
      <w:r>
        <w:t xml:space="preserve">Follow the procedures at PGI </w:t>
      </w:r>
      <w:r>
        <w:t>PGI 204.7108</w:t>
      </w:r>
      <w:r>
        <w:t xml:space="preserve"> for inclusion of payment instructions in contracts.</w:t>
      </w:r>
    </w:p>
    <!--Topic unique_236-->
    <w:p>
      <w:pPr>
        <w:pStyle w:val="Heading5"/>
      </w:pPr>
      <w:bookmarkStart w:id="283" w:name="_Refd19e23801"/>
      <w:bookmarkStart w:id="284" w:name="_Tocd19e23801"/>
      <w:r>
        <w:t/>
      </w:r>
      <w:r>
        <w:t>204.7109</w:t>
      </w:r>
      <w:r>
        <w:t xml:space="preserve"> Contract clauses.</w:t>
      </w:r>
      <w:bookmarkEnd w:id="283"/>
      <w:bookmarkEnd w:id="284"/>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PGI 204.7108</w:t>
      </w:r>
      <w:r>
        <w:t xml:space="preserve"> (b)(2); or</w:t>
      </w:r>
    </w:p>
    <w:p>
      <w:pPr>
        <w:pStyle w:val="BodyText"/>
      </w:pPr>
      <w:r>
        <w:t xml:space="preserve">(2) Other payment instructions, in accordance with PGI </w:t>
      </w:r>
      <w:r>
        <w:t>PGI 204.7108</w:t>
      </w:r>
      <w:r>
        <w:t xml:space="preserve"> (d)(12), that require contractor identification of the contract line item(s) on the payment request.</w:t>
      </w:r>
    </w:p>
    <!--Topic unique_237-->
    <w:p>
      <w:pPr>
        <w:pStyle w:val="Heading4"/>
      </w:pPr>
      <w:bookmarkStart w:id="285" w:name="_Refd19e23838"/>
      <w:bookmarkStart w:id="286" w:name="_Tocd19e23838"/>
      <w:r>
        <w:t/>
      </w:r>
      <w:r>
        <w:t>SUBPART 204.72</w:t>
      </w:r>
      <w:r>
        <w:t xml:space="preserve"> – ANTITERRORISM AWARENESS TRAINING</w:t>
      </w:r>
      <w:bookmarkEnd w:id="285"/>
      <w:bookmarkEnd w:id="286"/>
    </w:p>
    <!--Topic unique_238-->
    <w:p>
      <w:pPr>
        <w:pStyle w:val="Heading5"/>
      </w:pPr>
      <w:bookmarkStart w:id="287" w:name="_Refd19e23846"/>
      <w:bookmarkStart w:id="288" w:name="_Tocd19e23846"/>
      <w:r>
        <w:t/>
      </w:r>
      <w:r>
        <w:t>204.7200</w:t>
      </w:r>
      <w:r>
        <w:t xml:space="preserve"> Scope of subpart.</w:t>
      </w:r>
      <w:bookmarkEnd w:id="287"/>
      <w:bookmarkEnd w:id="288"/>
    </w:p>
    <w:p>
      <w:pPr>
        <w:pStyle w:val="BodyText"/>
      </w:pPr>
      <w:r>
        <w:t>This subpart provides policy and guidance related to antiterrorism awareness training for contractor personnel who require routine physical access to a Federally-controlled facility or military installation.</w:t>
      </w:r>
    </w:p>
    <!--Topic unique_239-->
    <w:p>
      <w:pPr>
        <w:pStyle w:val="Heading5"/>
      </w:pPr>
      <w:bookmarkStart w:id="289" w:name="_Refd19e23861"/>
      <w:bookmarkStart w:id="290" w:name="_Tocd19e23861"/>
      <w:r>
        <w:t/>
      </w:r>
      <w:r>
        <w:t>204.7201</w:t>
      </w:r>
      <w:r>
        <w:t xml:space="preserve"> Definition.</w:t>
      </w:r>
      <w:bookmarkEnd w:id="289"/>
      <w:bookmarkEnd w:id="290"/>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40-->
    <w:p>
      <w:pPr>
        <w:pStyle w:val="Heading5"/>
      </w:pPr>
      <w:bookmarkStart w:id="291" w:name="_Refd19e23878"/>
      <w:bookmarkStart w:id="292" w:name="_Tocd19e23878"/>
      <w:r>
        <w:t/>
      </w:r>
      <w:r>
        <w:t>204.7202</w:t>
      </w:r>
      <w:r>
        <w:t xml:space="preserve"> Policy.</w:t>
      </w:r>
      <w:bookmarkEnd w:id="291"/>
      <w:bookmarkEnd w:id="292"/>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41-->
    <w:p>
      <w:pPr>
        <w:pStyle w:val="Heading5"/>
      </w:pPr>
      <w:bookmarkStart w:id="293" w:name="_Refd19e23901"/>
      <w:bookmarkStart w:id="294" w:name="_Tocd19e23901"/>
      <w:r>
        <w:t/>
      </w:r>
      <w:r>
        <w:t>204.7203</w:t>
      </w:r>
      <w:r>
        <w:t xml:space="preserve"> Contract clause.</w:t>
      </w:r>
      <w:bookmarkEnd w:id="293"/>
      <w:bookmarkEnd w:id="294"/>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42-->
    <w:p>
      <w:pPr>
        <w:pStyle w:val="Heading4"/>
      </w:pPr>
      <w:bookmarkStart w:id="295" w:name="_Refd19e23920"/>
      <w:bookmarkStart w:id="296" w:name="_Tocd19e23920"/>
      <w:r>
        <w:t/>
      </w:r>
      <w:r>
        <w:t>SUBPART 204.73</w:t>
      </w:r>
      <w:r>
        <w:t xml:space="preserve"> —SAFEGUARDING COVERED DEFENSE INFORMATION AND CYBER INCIDENT REPORTING</w:t>
      </w:r>
      <w:bookmarkEnd w:id="295"/>
      <w:bookmarkEnd w:id="296"/>
    </w:p>
    <!--Topic unique_243-->
    <w:p>
      <w:pPr>
        <w:pStyle w:val="Heading5"/>
      </w:pPr>
      <w:bookmarkStart w:id="297" w:name="_Refd19e23928"/>
      <w:bookmarkStart w:id="298" w:name="_Tocd19e23928"/>
      <w:r>
        <w:t/>
      </w:r>
      <w:r>
        <w:t>204.7300</w:t>
      </w:r>
      <w:r>
        <w:t xml:space="preserve"> Scope.</w:t>
      </w:r>
      <w:bookmarkEnd w:id="297"/>
      <w:bookmarkEnd w:id="298"/>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4-->
    <w:p>
      <w:pPr>
        <w:pStyle w:val="Heading5"/>
      </w:pPr>
      <w:bookmarkStart w:id="299" w:name="_Refd19e23945"/>
      <w:bookmarkStart w:id="300" w:name="_Tocd19e23945"/>
      <w:r>
        <w:t/>
      </w:r>
      <w:r>
        <w:t>204.7301</w:t>
      </w:r>
      <w:r>
        <w:t xml:space="preserve"> Definitions.</w:t>
      </w:r>
      <w:bookmarkEnd w:id="299"/>
      <w:bookmarkEnd w:id="300"/>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5-->
    <w:p>
      <w:pPr>
        <w:pStyle w:val="Heading5"/>
      </w:pPr>
      <w:bookmarkStart w:id="301" w:name="_Refd19e23987"/>
      <w:bookmarkStart w:id="302" w:name="_Tocd19e23987"/>
      <w:r>
        <w:t/>
      </w:r>
      <w:r>
        <w:t>204.7302</w:t>
      </w:r>
      <w:r>
        <w:t xml:space="preserve"> Policy.</w:t>
      </w:r>
      <w:bookmarkEnd w:id="301"/>
      <w:bookmarkEnd w:id="302"/>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4">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PGI 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PGI 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6-->
    <w:p>
      <w:pPr>
        <w:pStyle w:val="Heading5"/>
      </w:pPr>
      <w:bookmarkStart w:id="303" w:name="_Refd19e24051"/>
      <w:bookmarkStart w:id="304" w:name="_Tocd19e24051"/>
      <w:r>
        <w:t/>
      </w:r>
      <w:r>
        <w:t>204.7303</w:t>
      </w:r>
      <w:r>
        <w:t xml:space="preserve"> Procedures.</w:t>
      </w:r>
      <w:bookmarkEnd w:id="303"/>
      <w:bookmarkEnd w:id="304"/>
    </w:p>
    <w:p>
      <w:pPr>
        <w:pStyle w:val="BodyText"/>
      </w:pPr>
      <w:r>
        <w:t xml:space="preserve">(a) Follow the procedures relating to safeguarding covered defense information at </w:t>
      </w:r>
      <w:r>
        <w:t>PGI 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5">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7-->
    <w:p>
      <w:pPr>
        <w:pStyle w:val="Heading5"/>
      </w:pPr>
      <w:bookmarkStart w:id="305" w:name="_Refd19e24078"/>
      <w:bookmarkStart w:id="306" w:name="_Tocd19e24078"/>
      <w:r>
        <w:t/>
      </w:r>
      <w:r>
        <w:t>204.7304</w:t>
      </w:r>
      <w:r>
        <w:t xml:space="preserve"> Solicitation provision and contract clauses.</w:t>
      </w:r>
      <w:bookmarkEnd w:id="305"/>
      <w:bookmarkEnd w:id="306"/>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8-->
    <w:p>
      <w:pPr>
        <w:pStyle w:val="Heading4"/>
      </w:pPr>
      <w:bookmarkStart w:id="307" w:name="_Refd19e24123"/>
      <w:bookmarkStart w:id="308" w:name="_Tocd19e24123"/>
      <w:r>
        <w:t/>
      </w:r>
      <w:r>
        <w:t>SUBPART 204.74</w:t>
      </w:r>
      <w:r>
        <w:t>—DISCLOSURE OF INFORMATION TO LITIGATION SUPPORT CONTRACTORS</w:t>
      </w:r>
      <w:bookmarkEnd w:id="307"/>
      <w:bookmarkEnd w:id="308"/>
    </w:p>
    <!--Topic unique_249-->
    <w:p>
      <w:pPr>
        <w:pStyle w:val="Heading4"/>
      </w:pPr>
      <w:bookmarkStart w:id="309" w:name="_Refd19e24135"/>
      <w:bookmarkStart w:id="310" w:name="_Tocd19e24135"/>
      <w:r>
        <w:t/>
      </w:r>
      <w:r>
        <w:t>204.7400</w:t>
      </w:r>
      <w:r>
        <w:t xml:space="preserve"> Scope of subpart.</w:t>
      </w:r>
      <w:bookmarkEnd w:id="309"/>
      <w:bookmarkEnd w:id="310"/>
    </w:p>
    <w:p>
      <w:pPr>
        <w:pStyle w:val="BodyText"/>
      </w:pPr>
      <w:r>
        <w:t>This subpart prescribes policies and procedures for the release and safeguarding of information to litigation support contractors. It implements the requirements at 10 U.S.C. 129d.</w:t>
      </w:r>
    </w:p>
    <!--Topic unique_250-->
    <w:p>
      <w:pPr>
        <w:pStyle w:val="Heading4"/>
      </w:pPr>
      <w:bookmarkStart w:id="311" w:name="_Refd19e24150"/>
      <w:bookmarkStart w:id="312" w:name="_Tocd19e24150"/>
      <w:r>
        <w:t/>
      </w:r>
      <w:r>
        <w:t>204.7401</w:t>
      </w:r>
      <w:r>
        <w:t xml:space="preserve"> Definitions.</w:t>
      </w:r>
      <w:bookmarkEnd w:id="311"/>
      <w:bookmarkEnd w:id="312"/>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51-->
    <w:p>
      <w:pPr>
        <w:pStyle w:val="Heading4"/>
      </w:pPr>
      <w:bookmarkStart w:id="313" w:name="_Refd19e24181"/>
      <w:bookmarkStart w:id="314" w:name="_Tocd19e24181"/>
      <w:r>
        <w:t/>
      </w:r>
      <w:r>
        <w:t>204.7402</w:t>
      </w:r>
      <w:r>
        <w:t xml:space="preserve"> Policy.</w:t>
      </w:r>
      <w:bookmarkEnd w:id="313"/>
      <w:bookmarkEnd w:id="314"/>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52-->
    <w:p>
      <w:pPr>
        <w:pStyle w:val="Heading4"/>
      </w:pPr>
      <w:bookmarkStart w:id="315" w:name="_Refd19e24202"/>
      <w:bookmarkStart w:id="316" w:name="_Tocd19e24202"/>
      <w:r>
        <w:t/>
      </w:r>
      <w:r>
        <w:t>204.7403</w:t>
      </w:r>
      <w:r>
        <w:t xml:space="preserve"> Contract clauses.</w:t>
      </w:r>
      <w:bookmarkEnd w:id="315"/>
      <w:bookmarkEnd w:id="316"/>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53-->
    <w:p>
      <w:pPr>
        <w:pStyle w:val="Heading4"/>
      </w:pPr>
      <w:bookmarkStart w:id="317" w:name="_Refd19e24227"/>
      <w:bookmarkStart w:id="318" w:name="_Tocd19e24227"/>
      <w:r>
        <w:t/>
      </w:r>
      <w:r>
        <w:t>SUBPART 204.75</w:t>
      </w:r>
      <w:r>
        <w:t>—CYBERSECURITY MATURITY MODEL CERTIFICATION</w:t>
      </w:r>
      <w:bookmarkEnd w:id="317"/>
      <w:bookmarkEnd w:id="318"/>
    </w:p>
    <!--Topic unique_254-->
    <w:p>
      <w:pPr>
        <w:pStyle w:val="Heading5"/>
      </w:pPr>
      <w:bookmarkStart w:id="319" w:name="_Refd19e24235"/>
      <w:bookmarkStart w:id="320" w:name="_Tocd19e24235"/>
      <w:r>
        <w:t/>
      </w:r>
      <w:r>
        <w:t>204.7500</w:t>
      </w:r>
      <w:r>
        <w:t xml:space="preserve"> Scope of subpart.</w:t>
      </w:r>
      <w:bookmarkEnd w:id="319"/>
      <w:bookmarkEnd w:id="320"/>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6">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5-->
    <w:p>
      <w:pPr>
        <w:pStyle w:val="Heading5"/>
      </w:pPr>
      <w:bookmarkStart w:id="321" w:name="_Refd19e24258"/>
      <w:bookmarkStart w:id="322" w:name="_Tocd19e24258"/>
      <w:r>
        <w:t/>
      </w:r>
      <w:r>
        <w:t>204.7501</w:t>
      </w:r>
      <w:r>
        <w:t xml:space="preserve"> Policy.</w:t>
      </w:r>
      <w:bookmarkEnd w:id="321"/>
      <w:bookmarkEnd w:id="322"/>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6-->
    <w:p>
      <w:pPr>
        <w:pStyle w:val="Heading5"/>
      </w:pPr>
      <w:bookmarkStart w:id="323" w:name="_Refd19e24277"/>
      <w:bookmarkStart w:id="324" w:name="_Tocd19e24277"/>
      <w:r>
        <w:t/>
      </w:r>
      <w:r>
        <w:t>204.7502</w:t>
      </w:r>
      <w:r>
        <w:t xml:space="preserve"> Procedures.</w:t>
      </w:r>
      <w:bookmarkEnd w:id="323"/>
      <w:bookmarkEnd w:id="324"/>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7-->
    <w:p>
      <w:pPr>
        <w:pStyle w:val="Heading5"/>
      </w:pPr>
      <w:bookmarkStart w:id="325" w:name="_Refd19e24300"/>
      <w:bookmarkStart w:id="326" w:name="_Tocd19e24300"/>
      <w:r>
        <w:t/>
      </w:r>
      <w:r>
        <w:t>204.7503</w:t>
      </w:r>
      <w:r>
        <w:t xml:space="preserve"> Contract clause.</w:t>
      </w:r>
      <w:bookmarkEnd w:id="325"/>
      <w:bookmarkEnd w:id="326"/>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409-->
    <w:p>
      <w:pPr>
        <w:pStyle w:val="Heading3"/>
      </w:pPr>
      <w:bookmarkStart w:id="327" w:name="_Refd19e24323"/>
      <w:bookmarkStart w:id="328" w:name="_Tocd19e24323"/>
      <w:r>
        <w:t>PART 205 - PUBLICIZING CONTRACT ACTIONS</w:t>
      </w:r>
      <w:bookmarkEnd w:id="327"/>
      <w:bookmarkEnd w:id="328"/>
    </w:p>
    <w:p>
      <w:pPr>
        <w:pStyle w:val="ListBullet"/>
        <!--depth 1-->
        <w:numPr>
          <w:ilvl w:val="0"/>
          <w:numId w:val="147"/>
        </w:numPr>
      </w:pPr>
      <w:r>
        <w:t/>
      </w:r>
      <w:r>
        <w:t>SUBPART 205.2 —SYNOPSES OF PROPOSED CONTRACT ACTIONS</w:t>
      </w:r>
      <w:r>
        <w:t/>
      </w:r>
    </w:p>
    <w:p>
      <w:pPr>
        <w:pStyle w:val="ListBullet2"/>
        <!--depth 2-->
        <w:numPr>
          <w:ilvl w:val="1"/>
          <w:numId w:val="148"/>
        </w:numPr>
      </w:pPr>
      <w:r>
        <w:t/>
      </w:r>
      <w:r>
        <w:t>205.203 Publicizing and response time.</w:t>
      </w:r>
      <w:r>
        <w:t/>
      </w:r>
    </w:p>
    <w:p>
      <w:pPr>
        <w:pStyle w:val="ListBullet2"/>
        <!--depth 2-->
        <w:numPr>
          <w:ilvl w:val="1"/>
          <w:numId w:val="148"/>
        </w:numPr>
      </w:pPr>
      <w:r>
        <w:t/>
      </w:r>
      <w:r>
        <w:t>205.205 Special situations.</w:t>
      </w:r>
      <w:r>
        <w:t/>
      </w:r>
    </w:p>
    <w:p>
      <w:pPr>
        <w:pStyle w:val="ListBullet3"/>
        <!--depth 3-->
        <w:numPr>
          <w:ilvl w:val="2"/>
          <w:numId w:val="149"/>
        </w:numPr>
      </w:pPr>
      <w:r>
        <w:t/>
      </w:r>
      <w:r>
        <w:t>205.205-70 Notification of bundling of DoD contracts.</w:t>
      </w:r>
      <w:r>
        <w:t/>
      </w:r>
    </w:p>
    <w:p>
      <w:pPr>
        <w:pStyle w:val="ListBullet3"/>
        <!--depth 3-->
        <w:numPr>
          <w:ilvl w:val="2"/>
          <w:numId w:val="149"/>
        </w:numPr>
      </w:pPr>
      <w:r>
        <w:t/>
      </w:r>
      <w:r>
        <w:t>205.205-71 Only one responsible source.</w:t>
      </w:r>
      <w:r>
        <w:t/>
      </w:r>
    </w:p>
    <w:p>
      <w:pPr>
        <w:pStyle w:val="ListBullet2"/>
        <!--depth 2-->
        <w:numPr>
          <w:ilvl w:val="1"/>
          <w:numId w:val="148"/>
        </w:numPr>
      </w:pPr>
      <w:r>
        <w:t/>
      </w:r>
      <w:r>
        <w:t>205.207 Preparation and transmittal of synopses.</w:t>
      </w:r>
      <w:r>
        <w:t/>
      </w:r>
    </w:p>
    <w:p>
      <w:pPr>
        <w:pStyle w:val="ListBullet"/>
        <!--depth 1-->
        <w:numPr>
          <w:ilvl w:val="0"/>
          <w:numId w:val="147"/>
        </w:numPr>
      </w:pPr>
      <w:r>
        <w:t/>
      </w:r>
      <w:r>
        <w:t>SUBPART 205.3 —SYNOPSES OF CONTRACT AWARDS</w:t>
      </w:r>
      <w:r>
        <w:t/>
      </w:r>
    </w:p>
    <w:p>
      <w:pPr>
        <w:pStyle w:val="ListBullet2"/>
        <!--depth 2-->
        <w:numPr>
          <w:ilvl w:val="1"/>
          <w:numId w:val="150"/>
        </w:numPr>
      </w:pPr>
      <w:r>
        <w:t/>
      </w:r>
      <w:r>
        <w:t>205.301 General.</w:t>
      </w:r>
      <w:r>
        <w:t/>
      </w:r>
    </w:p>
    <w:p>
      <w:pPr>
        <w:pStyle w:val="ListBullet2"/>
        <!--depth 2-->
        <w:numPr>
          <w:ilvl w:val="1"/>
          <w:numId w:val="150"/>
        </w:numPr>
      </w:pPr>
      <w:r>
        <w:t/>
      </w:r>
      <w:r>
        <w:t>205.303 Announcement of contract awards.</w:t>
      </w:r>
      <w:r>
        <w:t/>
      </w:r>
    </w:p>
    <w:p>
      <w:pPr>
        <w:pStyle w:val="ListBullet"/>
        <!--depth 1-->
        <w:numPr>
          <w:ilvl w:val="0"/>
          <w:numId w:val="147"/>
        </w:numPr>
      </w:pPr>
      <w:r>
        <w:t/>
      </w:r>
      <w:r>
        <w:t>SUBPART 205.4 —RELEASE OF INFORMATION</w:t>
      </w:r>
      <w:r>
        <w:t/>
      </w:r>
    </w:p>
    <w:p>
      <w:pPr>
        <w:pStyle w:val="ListBullet2"/>
        <!--depth 2-->
        <w:numPr>
          <w:ilvl w:val="1"/>
          <w:numId w:val="151"/>
        </w:numPr>
      </w:pPr>
      <w:r>
        <w:t/>
      </w:r>
      <w:r>
        <w:t>205.470 Contract clause.</w:t>
      </w:r>
      <w:r>
        <w:t/>
      </w:r>
    </w:p>
    <w:p>
      <w:pPr>
        <w:pStyle w:val="ListBullet"/>
        <!--depth 1-->
        <w:numPr>
          <w:ilvl w:val="0"/>
          <w:numId w:val="147"/>
        </w:numPr>
      </w:pPr>
      <w:r>
        <w:t/>
      </w:r>
      <w:r>
        <w:t>SUBPART 205.5 —PAID ADVERTISEMENTS</w:t>
      </w:r>
      <w:r>
        <w:t/>
      </w:r>
    </w:p>
    <w:p>
      <w:pPr>
        <w:pStyle w:val="ListBullet2"/>
        <!--depth 2-->
        <w:numPr>
          <w:ilvl w:val="1"/>
          <w:numId w:val="152"/>
        </w:numPr>
      </w:pPr>
      <w:r>
        <w:t/>
      </w:r>
      <w:r>
        <w:t>205.502 Authority.</w:t>
      </w:r>
      <w:r>
        <w:t/>
      </w:r>
    </w:p>
    <!--Topic unique_410-->
    <w:p>
      <w:pPr>
        <w:pStyle w:val="Heading4"/>
      </w:pPr>
      <w:bookmarkStart w:id="329" w:name="_Refd19e24446"/>
      <w:bookmarkStart w:id="330" w:name="_Tocd19e24446"/>
      <w:r>
        <w:t/>
      </w:r>
      <w:r>
        <w:t>SUBPART 205.2</w:t>
      </w:r>
      <w:r>
        <w:t xml:space="preserve"> —SYNOPSES OF PROPOSED CONTRACT ACTIONS</w:t>
      </w:r>
      <w:bookmarkEnd w:id="329"/>
      <w:bookmarkEnd w:id="330"/>
    </w:p>
    <!--Topic unique_411-->
    <w:p>
      <w:pPr>
        <w:pStyle w:val="Heading5"/>
      </w:pPr>
      <w:bookmarkStart w:id="331" w:name="_Refd19e24454"/>
      <w:bookmarkStart w:id="332" w:name="_Tocd19e24454"/>
      <w:r>
        <w:t/>
      </w:r>
      <w:r>
        <w:t>205.203</w:t>
      </w:r>
      <w:r>
        <w:t xml:space="preserve"> Publicizing and response time.</w:t>
      </w:r>
      <w:bookmarkEnd w:id="331"/>
      <w:bookmarkEnd w:id="332"/>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12-->
    <w:p>
      <w:pPr>
        <w:pStyle w:val="Heading5"/>
      </w:pPr>
      <w:bookmarkStart w:id="333" w:name="_Refd19e24479"/>
      <w:bookmarkStart w:id="334" w:name="_Tocd19e24479"/>
      <w:r>
        <w:t/>
      </w:r>
      <w:r>
        <w:t>205.205</w:t>
      </w:r>
      <w:r>
        <w:t xml:space="preserve"> Special situations.</w:t>
      </w:r>
      <w:bookmarkEnd w:id="333"/>
      <w:bookmarkEnd w:id="334"/>
    </w:p>
    <!--Topic unique_413-->
    <w:p>
      <w:pPr>
        <w:pStyle w:val="Heading6"/>
      </w:pPr>
      <w:bookmarkStart w:id="335" w:name="_Refd19e24487"/>
      <w:bookmarkStart w:id="336" w:name="_Tocd19e24487"/>
      <w:r>
        <w:t/>
      </w:r>
      <w:r>
        <w:t>205.205-70</w:t>
      </w:r>
      <w:r>
        <w:t xml:space="preserve"> Notification of bundling of DoD contracts.</w:t>
      </w:r>
      <w:bookmarkEnd w:id="335"/>
      <w:bookmarkEnd w:id="336"/>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14-->
    <w:p>
      <w:pPr>
        <w:pStyle w:val="Heading6"/>
      </w:pPr>
      <w:bookmarkStart w:id="337" w:name="_Refd19e24504"/>
      <w:bookmarkStart w:id="338" w:name="_Tocd19e24504"/>
      <w:r>
        <w:t/>
      </w:r>
      <w:r>
        <w:t>205.205-71</w:t>
      </w:r>
      <w:r>
        <w:t xml:space="preserve"> Only one responsible source.</w:t>
      </w:r>
      <w:bookmarkEnd w:id="337"/>
      <w:bookmarkEnd w:id="338"/>
    </w:p>
    <w:p>
      <w:pPr>
        <w:pStyle w:val="BodyText"/>
      </w:pPr>
      <w:r>
        <w:t xml:space="preserve">Follow the procedures at PGI </w:t>
      </w:r>
      <w:r>
        <w:t>PGI 206.302-1</w:t>
      </w:r>
      <w:r>
        <w:t xml:space="preserve"> (d) prior to soliciting a proposal without providing for full and open competition under the authority at FAR 6.302-1.</w:t>
      </w:r>
    </w:p>
    <!--Topic unique_415-->
    <w:p>
      <w:pPr>
        <w:pStyle w:val="Heading5"/>
      </w:pPr>
      <w:bookmarkStart w:id="339" w:name="_Refd19e24523"/>
      <w:bookmarkStart w:id="340" w:name="_Tocd19e24523"/>
      <w:r>
        <w:t/>
      </w:r>
      <w:r>
        <w:t>205.207</w:t>
      </w:r>
      <w:r>
        <w:t xml:space="preserve"> Preparation and transmittal of synopses.</w:t>
      </w:r>
      <w:bookmarkEnd w:id="339"/>
      <w:bookmarkEnd w:id="340"/>
    </w:p>
    <w:p>
      <w:pPr>
        <w:pStyle w:val="BodyText"/>
      </w:pPr>
      <w:r>
        <w:t xml:space="preserve">(a)(i) For numbering synopsis notices, follow the procedures at PGI </w:t>
      </w:r>
      <w:r>
        <w:t>PGI 205.207</w:t>
      </w:r>
      <w:r>
        <w:t xml:space="preserve"> (a)(i).</w:t>
      </w:r>
    </w:p>
    <w:p>
      <w:pPr>
        <w:pStyle w:val="BodyText"/>
      </w:pPr>
      <w:r>
        <w:t xml:space="preserve">(d) For special notices for small business events, follow the procedures at PGI </w:t>
      </w:r>
      <w:r>
        <w:t>PGI 205.207</w:t>
      </w:r>
      <w:r>
        <w:t xml:space="preserve"> (d).</w:t>
      </w:r>
    </w:p>
    <!--Topic unique_416-->
    <w:p>
      <w:pPr>
        <w:pStyle w:val="Heading4"/>
      </w:pPr>
      <w:bookmarkStart w:id="341" w:name="_Refd19e24548"/>
      <w:bookmarkStart w:id="342" w:name="_Tocd19e24548"/>
      <w:r>
        <w:t/>
      </w:r>
      <w:r>
        <w:t>SUBPART 205.3</w:t>
      </w:r>
      <w:r>
        <w:t xml:space="preserve"> —SYNOPSES OF CONTRACT AWARDS</w:t>
      </w:r>
      <w:bookmarkEnd w:id="341"/>
      <w:bookmarkEnd w:id="342"/>
    </w:p>
    <!--Topic unique_417-->
    <w:p>
      <w:pPr>
        <w:pStyle w:val="Heading5"/>
      </w:pPr>
      <w:bookmarkStart w:id="343" w:name="_Refd19e24556"/>
      <w:bookmarkStart w:id="344" w:name="_Tocd19e24556"/>
      <w:r>
        <w:t/>
      </w:r>
      <w:r>
        <w:t>205.301</w:t>
      </w:r>
      <w:r>
        <w:t xml:space="preserve"> General.</w:t>
      </w:r>
      <w:bookmarkEnd w:id="343"/>
      <w:bookmarkEnd w:id="344"/>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18-->
    <w:p>
      <w:pPr>
        <w:pStyle w:val="Heading5"/>
      </w:pPr>
      <w:bookmarkStart w:id="345" w:name="_Refd19e24612"/>
      <w:bookmarkStart w:id="346" w:name="_Tocd19e24612"/>
      <w:r>
        <w:t/>
      </w:r>
      <w:r>
        <w:t>205.303</w:t>
      </w:r>
      <w:r>
        <w:t xml:space="preserve"> Announcement of contract awards.</w:t>
      </w:r>
      <w:bookmarkEnd w:id="345"/>
      <w:bookmarkEnd w:id="346"/>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19-->
    <w:p>
      <w:pPr>
        <w:pStyle w:val="Heading4"/>
      </w:pPr>
      <w:bookmarkStart w:id="347" w:name="_Refd19e24697"/>
      <w:bookmarkStart w:id="348" w:name="_Tocd19e24697"/>
      <w:r>
        <w:t/>
      </w:r>
      <w:r>
        <w:t>SUBPART 205.4</w:t>
      </w:r>
      <w:r>
        <w:t xml:space="preserve"> —RELEASE OF INFORMATION</w:t>
      </w:r>
      <w:bookmarkEnd w:id="347"/>
      <w:bookmarkEnd w:id="348"/>
    </w:p>
    <!--Topic unique_420-->
    <w:p>
      <w:pPr>
        <w:pStyle w:val="Heading5"/>
      </w:pPr>
      <w:bookmarkStart w:id="349" w:name="_Refd19e24705"/>
      <w:bookmarkStart w:id="350" w:name="_Tocd19e24705"/>
      <w:r>
        <w:t/>
      </w:r>
      <w:r>
        <w:t>205.470</w:t>
      </w:r>
      <w:r>
        <w:t xml:space="preserve"> Contract clause.</w:t>
      </w:r>
      <w:bookmarkEnd w:id="349"/>
      <w:bookmarkEnd w:id="350"/>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21-->
    <w:p>
      <w:pPr>
        <w:pStyle w:val="Heading4"/>
      </w:pPr>
      <w:bookmarkStart w:id="351" w:name="_Refd19e24724"/>
      <w:bookmarkStart w:id="352" w:name="_Tocd19e24724"/>
      <w:r>
        <w:t/>
      </w:r>
      <w:r>
        <w:t>SUBPART 205.5</w:t>
      </w:r>
      <w:r>
        <w:t xml:space="preserve"> —PAID ADVERTISEMENTS</w:t>
      </w:r>
      <w:bookmarkEnd w:id="351"/>
      <w:bookmarkEnd w:id="352"/>
    </w:p>
    <!--Topic unique_422-->
    <w:p>
      <w:pPr>
        <w:pStyle w:val="Heading5"/>
      </w:pPr>
      <w:bookmarkStart w:id="353" w:name="_Refd19e24732"/>
      <w:bookmarkStart w:id="354" w:name="_Tocd19e24732"/>
      <w:r>
        <w:t/>
      </w:r>
      <w:r>
        <w:t>205.502</w:t>
      </w:r>
      <w:r>
        <w:t xml:space="preserve"> Authority.</w:t>
      </w:r>
      <w:bookmarkEnd w:id="353"/>
      <w:bookmarkEnd w:id="354"/>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45-->
    <w:p>
      <w:pPr>
        <w:pStyle w:val="Heading1"/>
      </w:pPr>
      <w:bookmarkStart w:id="355" w:name="_Refd19e24750"/>
      <w:bookmarkStart w:id="356" w:name="_Tocd19e24750"/>
      <w:r>
        <w:t>SUBCHAPTER B—ACQUISITION PLANNING</w:t>
      </w:r>
      <w:bookmarkEnd w:id="355"/>
      <w:bookmarkEnd w:id="356"/>
    </w:p>
    <!--Topic unique_447-->
    <w:p>
      <w:pPr>
        <w:pStyle w:val="Heading2"/>
      </w:pPr>
      <w:bookmarkStart w:id="357" w:name="_Refd19e24755"/>
      <w:bookmarkStart w:id="358" w:name="_Tocd19e24755"/>
      <w:r>
        <w:t/>
      </w:r>
      <w:r>
        <w:t xml:space="preserve"> </w:t>
      </w:r>
      <w:r>
        <w:t>Defense Federal Acquisition Regulation</w:t>
      </w:r>
      <w:bookmarkEnd w:id="357"/>
      <w:bookmarkEnd w:id="358"/>
    </w:p>
    <!--Topic unique_449-->
    <w:p>
      <w:pPr>
        <w:pStyle w:val="Heading3"/>
      </w:pPr>
      <w:bookmarkStart w:id="359" w:name="_Refd19e24763"/>
      <w:bookmarkStart w:id="360" w:name="_Tocd19e24763"/>
      <w:r>
        <w:t/>
      </w:r>
      <w:r>
        <w:t>PART 206</w:t>
      </w:r>
      <w:r>
        <w:t xml:space="preserve"> - COMPETITION REQUIREMENTS</w:t>
      </w:r>
      <w:bookmarkEnd w:id="359"/>
      <w:bookmarkEnd w:id="360"/>
    </w:p>
    <w:p>
      <w:pPr>
        <w:pStyle w:val="ListBullet"/>
        <!--depth 1-->
        <w:numPr>
          <w:ilvl w:val="0"/>
          <w:numId w:val="153"/>
        </w:numPr>
      </w:pPr>
      <w:r>
        <w:t/>
      </w:r>
      <w:r>
        <w:t>206.000 Scope of part.</w:t>
      </w:r>
      <w:r>
        <w:t/>
      </w:r>
    </w:p>
    <w:p>
      <w:pPr>
        <w:pStyle w:val="ListBullet"/>
        <!--depth 1-->
        <w:numPr>
          <w:ilvl w:val="0"/>
          <w:numId w:val="153"/>
        </w:numPr>
      </w:pPr>
      <w:r>
        <w:t/>
      </w:r>
      <w:r>
        <w:t>206.001 Applicability</w:t>
      </w:r>
      <w:r>
        <w:t/>
      </w:r>
    </w:p>
    <w:p>
      <w:pPr>
        <w:pStyle w:val="ListBullet2"/>
        <!--depth 2-->
        <w:numPr>
          <w:ilvl w:val="1"/>
          <w:numId w:val="154"/>
        </w:numPr>
      </w:pPr>
      <w:r>
        <w:t/>
      </w:r>
      <w:r>
        <w:t>206.001-70 Exception for prototype projects for follow-on production contracts.</w:t>
      </w:r>
      <w:r>
        <w:t/>
      </w:r>
    </w:p>
    <w:p>
      <w:pPr>
        <w:pStyle w:val="ListBullet"/>
        <!--depth 1-->
        <w:numPr>
          <w:ilvl w:val="0"/>
          <w:numId w:val="153"/>
        </w:numPr>
      </w:pPr>
      <w:r>
        <w:t/>
      </w:r>
      <w:r>
        <w:t xml:space="preserve">SUBPART 206.1 —FULL AND OPEN COMPETITION </w:t>
      </w:r>
      <w:r>
        <w:t/>
      </w:r>
    </w:p>
    <w:p>
      <w:pPr>
        <w:pStyle w:val="ListBullet2"/>
        <!--depth 2-->
        <w:numPr>
          <w:ilvl w:val="1"/>
          <w:numId w:val="155"/>
        </w:numPr>
      </w:pPr>
      <w:r>
        <w:t/>
      </w:r>
      <w:r>
        <w:t>206.102 Use of competitive procedures.</w:t>
      </w:r>
      <w:r>
        <w:t/>
      </w:r>
    </w:p>
    <w:p>
      <w:pPr>
        <w:pStyle w:val="ListBullet"/>
        <!--depth 1-->
        <w:numPr>
          <w:ilvl w:val="0"/>
          <w:numId w:val="153"/>
        </w:numPr>
      </w:pPr>
      <w:r>
        <w:t/>
      </w:r>
      <w:r>
        <w:t>SUBPART 206.2 —FULL AND OPEN COMPETITION AFTER EXCLUSION OF SOURCES</w:t>
      </w:r>
      <w:r>
        <w:t/>
      </w:r>
    </w:p>
    <w:p>
      <w:pPr>
        <w:pStyle w:val="ListBullet2"/>
        <!--depth 2-->
        <w:numPr>
          <w:ilvl w:val="1"/>
          <w:numId w:val="156"/>
        </w:numPr>
      </w:pPr>
      <w:r>
        <w:t/>
      </w:r>
      <w:r>
        <w:t>206.202 Establishing or maintaining alternative sources.</w:t>
      </w:r>
      <w:r>
        <w:t/>
      </w:r>
    </w:p>
    <w:p>
      <w:pPr>
        <w:pStyle w:val="ListBullet"/>
        <!--depth 1-->
        <w:numPr>
          <w:ilvl w:val="0"/>
          <w:numId w:val="153"/>
        </w:numPr>
      </w:pPr>
      <w:r>
        <w:t/>
      </w:r>
      <w:r>
        <w:t>SUBPART 206.3 —OTHER THAN FULL AND OPEN COMPETITION</w:t>
      </w:r>
      <w:r>
        <w:t/>
      </w:r>
    </w:p>
    <w:p>
      <w:pPr>
        <w:pStyle w:val="ListBullet2"/>
        <!--depth 2-->
        <w:numPr>
          <w:ilvl w:val="1"/>
          <w:numId w:val="157"/>
        </w:numPr>
      </w:pPr>
      <w:r>
        <w:t/>
      </w:r>
      <w:r>
        <w:t>206.302 Circumstances permitting other than full and open competition.</w:t>
      </w:r>
      <w:r>
        <w:t/>
      </w:r>
    </w:p>
    <w:p>
      <w:pPr>
        <w:pStyle w:val="ListBullet3"/>
        <!--depth 3-->
        <w:numPr>
          <w:ilvl w:val="2"/>
          <w:numId w:val="158"/>
        </w:numPr>
      </w:pPr>
      <w:r>
        <w:t/>
      </w:r>
      <w:r>
        <w:t>206.302-1 Only one responsible source and no other supplies or services will satisfy agency requirements.</w:t>
      </w:r>
      <w:r>
        <w:t/>
      </w:r>
    </w:p>
    <w:p>
      <w:pPr>
        <w:pStyle w:val="ListBullet3"/>
        <!--depth 3-->
        <w:numPr>
          <w:ilvl w:val="2"/>
          <w:numId w:val="158"/>
        </w:numPr>
      </w:pPr>
      <w:r>
        <w:t/>
      </w:r>
      <w:r>
        <w:t>206.302-2 Unusual and compelling urgency.</w:t>
      </w:r>
      <w:r>
        <w:t/>
      </w:r>
    </w:p>
    <w:p>
      <w:pPr>
        <w:pStyle w:val="ListBullet3"/>
        <!--depth 3-->
        <w:numPr>
          <w:ilvl w:val="2"/>
          <w:numId w:val="158"/>
        </w:numPr>
      </w:pPr>
      <w:r>
        <w:t/>
      </w:r>
      <w:r>
        <w:t>206.302-3 Industrial mobilization, engineering, developmental, or research capability, or expert services.</w:t>
      </w:r>
      <w:r>
        <w:t/>
      </w:r>
    </w:p>
    <w:p>
      <w:pPr>
        <w:pStyle w:val="ListBullet3"/>
        <!--depth 3-->
        <w:numPr>
          <w:ilvl w:val="2"/>
          <w:numId w:val="158"/>
        </w:numPr>
      </w:pPr>
      <w:r>
        <w:t/>
      </w:r>
      <w:r>
        <w:t>206.302-3-70 Solicitation provision.</w:t>
      </w:r>
      <w:r>
        <w:t/>
      </w:r>
    </w:p>
    <w:p>
      <w:pPr>
        <w:pStyle w:val="ListBullet3"/>
        <!--depth 3-->
        <w:numPr>
          <w:ilvl w:val="2"/>
          <w:numId w:val="158"/>
        </w:numPr>
      </w:pPr>
      <w:r>
        <w:t/>
      </w:r>
      <w:r>
        <w:t>206.302-4 International agreement.</w:t>
      </w:r>
      <w:r>
        <w:t/>
      </w:r>
    </w:p>
    <w:p>
      <w:pPr>
        <w:pStyle w:val="ListBullet3"/>
        <!--depth 3-->
        <w:numPr>
          <w:ilvl w:val="2"/>
          <w:numId w:val="158"/>
        </w:numPr>
      </w:pPr>
      <w:r>
        <w:t/>
      </w:r>
      <w:r>
        <w:t>206.302-5 Authorized or required by statute.</w:t>
      </w:r>
      <w:r>
        <w:t/>
      </w:r>
    </w:p>
    <w:p>
      <w:pPr>
        <w:pStyle w:val="ListBullet3"/>
        <!--depth 3-->
        <w:numPr>
          <w:ilvl w:val="2"/>
          <w:numId w:val="158"/>
        </w:numPr>
      </w:pPr>
      <w:r>
        <w:t/>
      </w:r>
      <w:r>
        <w:t>206.302-7 Public interest.</w:t>
      </w:r>
      <w:r>
        <w:t/>
      </w:r>
    </w:p>
    <w:p>
      <w:pPr>
        <w:pStyle w:val="ListBullet2"/>
        <!--depth 2-->
        <w:numPr>
          <w:ilvl w:val="1"/>
          <w:numId w:val="157"/>
        </w:numPr>
      </w:pPr>
      <w:r>
        <w:t/>
      </w:r>
      <w:r>
        <w:t>206.303 Justifications.</w:t>
      </w:r>
      <w:r>
        <w:t/>
      </w:r>
    </w:p>
    <w:p>
      <w:pPr>
        <w:pStyle w:val="ListBullet3"/>
        <!--depth 3-->
        <w:numPr>
          <w:ilvl w:val="2"/>
          <w:numId w:val="159"/>
        </w:numPr>
      </w:pPr>
      <w:r>
        <w:t/>
      </w:r>
      <w:r>
        <w:t>206.303-1 Requirements.</w:t>
      </w:r>
      <w:r>
        <w:t/>
      </w:r>
    </w:p>
    <w:p>
      <w:pPr>
        <w:pStyle w:val="ListBullet3"/>
        <!--depth 3-->
        <w:numPr>
          <w:ilvl w:val="2"/>
          <w:numId w:val="159"/>
        </w:numPr>
      </w:pPr>
      <w:r>
        <w:t/>
      </w:r>
      <w:r>
        <w:t>206.303-2 Content.</w:t>
      </w:r>
      <w:r>
        <w:t/>
      </w:r>
    </w:p>
    <w:p>
      <w:pPr>
        <w:pStyle w:val="ListBullet3"/>
        <!--depth 3-->
        <w:numPr>
          <w:ilvl w:val="2"/>
          <w:numId w:val="159"/>
        </w:numPr>
      </w:pPr>
      <w:r>
        <w:t/>
      </w:r>
      <w:r>
        <w:t>206.303-70 Acquisitions in support of operations in Afghanistan.</w:t>
      </w:r>
      <w:r>
        <w:t/>
      </w:r>
    </w:p>
    <w:p>
      <w:pPr>
        <w:pStyle w:val="ListBullet2"/>
        <!--depth 2-->
        <w:numPr>
          <w:ilvl w:val="1"/>
          <w:numId w:val="157"/>
        </w:numPr>
      </w:pPr>
      <w:r>
        <w:t/>
      </w:r>
      <w:r>
        <w:t>206.304 Approval of the justification.</w:t>
      </w:r>
      <w:r>
        <w:t/>
      </w:r>
    </w:p>
    <w:p>
      <w:pPr>
        <w:pStyle w:val="ListBullet2"/>
        <!--depth 2-->
        <w:numPr>
          <w:ilvl w:val="1"/>
          <w:numId w:val="157"/>
        </w:numPr>
      </w:pPr>
      <w:r>
        <w:t/>
      </w:r>
      <w:r>
        <w:t>206.305 Availability of the justification.</w:t>
      </w:r>
      <w:r>
        <w:t/>
      </w:r>
    </w:p>
    <!--Topic unique_450-->
    <w:p>
      <w:pPr>
        <w:pStyle w:val="Heading4"/>
      </w:pPr>
      <w:bookmarkStart w:id="361" w:name="_Refd19e24964"/>
      <w:bookmarkStart w:id="362" w:name="_Tocd19e24964"/>
      <w:r>
        <w:t/>
      </w:r>
      <w:r>
        <w:t>206.000</w:t>
      </w:r>
      <w:r>
        <w:t xml:space="preserve"> Scope of part.</w:t>
      </w:r>
      <w:bookmarkEnd w:id="361"/>
      <w:bookmarkEnd w:id="362"/>
    </w:p>
    <w:p>
      <w:pPr>
        <w:pStyle w:val="BodyText"/>
      </w:pPr>
      <w:r>
        <w:t xml:space="preserve">For information on the various approaches that may be used to competitively fulfill DoD requirements, see PGI </w:t>
      </w:r>
      <w:r>
        <w:t>PGI 206.000</w:t>
      </w:r>
      <w:r>
        <w:t xml:space="preserve"> .</w:t>
      </w:r>
    </w:p>
    <!--Topic unique_451-->
    <w:p>
      <w:pPr>
        <w:pStyle w:val="Heading4"/>
      </w:pPr>
      <w:bookmarkStart w:id="363" w:name="_Refd19e24983"/>
      <w:bookmarkStart w:id="364" w:name="_Tocd19e24983"/>
      <w:r>
        <w:t/>
      </w:r>
      <w:r>
        <w:t>206.001</w:t>
      </w:r>
      <w:r>
        <w:t xml:space="preserve"> Applicability.</w:t>
      </w:r>
      <w:bookmarkEnd w:id="363"/>
      <w:bookmarkEnd w:id="364"/>
    </w:p>
    <w:p>
      <w:pPr>
        <w:pStyle w:val="BodyText"/>
      </w:pPr>
      <w:r>
        <w:t xml:space="preserve">(b) As authorized by 10 U.S.C. 1091, contracts awarded to individuals using the procedures at </w:t>
      </w:r>
      <w:r>
        <w:t>237.104</w:t>
      </w:r>
      <w:r>
        <w:t xml:space="preserve"> (b)(ii) are exempt from the competition requirements of FAR Part 6</w:t>
      </w:r>
      <w:r>
        <w:t>.</w:t>
      </w:r>
    </w:p>
    <!--Topic unique_452-->
    <w:p>
      <w:pPr>
        <w:pStyle w:val="Heading5"/>
      </w:pPr>
      <w:bookmarkStart w:id="365" w:name="_Refd19e25004"/>
      <w:bookmarkStart w:id="366" w:name="_Tocd19e25004"/>
      <w:r>
        <w:t/>
      </w:r>
      <w:r>
        <w:t xml:space="preserve"> 206.001-70</w:t>
      </w:r>
      <w:r>
        <w:t xml:space="preserve"> </w:t>
      </w:r>
      <w:r>
        <w:t>Exception for prototype projects for follow-on production contracts.</w:t>
      </w:r>
      <w:r>
        <w:t/>
      </w:r>
      <w:bookmarkEnd w:id="365"/>
      <w:bookmarkEnd w:id="366"/>
    </w:p>
    <w:p>
      <w:pPr>
        <w:pStyle w:val="BodyText"/>
      </w:pPr>
      <w:r>
        <w:t/>
      </w:r>
      <w:r>
        <w:t>(a) Also excepted from this part are follow-on production contracts for products developed pursuant to the ?other transactions? authority of 10 U.S.C. 2371b for prototype projects when?</w:t>
      </w:r>
      <w:r>
        <w:t/>
      </w:r>
    </w:p>
    <w:p>
      <w:pPr>
        <w:pStyle w:val="BodyText"/>
      </w:pPr>
      <w:r>
        <w:t/>
      </w:r>
      <w:r>
        <w:t>(1) The other transaction solicitation and agreement included provisions for a follow-on production contract; and</w:t>
      </w:r>
      <w:r>
        <w:t/>
      </w:r>
    </w:p>
    <w:p>
      <w:pPr>
        <w:pStyle w:val="BodyText"/>
      </w:pPr>
      <w:r>
        <w:t/>
      </w:r>
      <w:r>
        <w:t>(2) The contracting officer receives sufficient documentation from the agreements officer of the other transaction agreement for the prototype project that the requirements of 10 U.S.C. 2371b sections (f)(2)(A) and (B) and, when applicable, section (a)(2), have been met.</w:t>
      </w:r>
      <w:r>
        <w:t/>
      </w:r>
    </w:p>
    <w:p>
      <w:pPr>
        <w:pStyle w:val="BodyText"/>
      </w:pPr>
      <w:r>
        <w:t/>
      </w:r>
      <w:r>
        <w:t>(b) See PGI 206.001-70(c) for additional guidance.</w:t>
      </w:r>
      <w:r>
        <w:t/>
      </w:r>
    </w:p>
    <!--Topic unique_453-->
    <w:p>
      <w:pPr>
        <w:pStyle w:val="Heading4"/>
      </w:pPr>
      <w:bookmarkStart w:id="367" w:name="_Refd19e25037"/>
      <w:bookmarkStart w:id="368" w:name="_Tocd19e25037"/>
      <w:r>
        <w:t/>
      </w:r>
      <w:r>
        <w:t>SUBPART 206.1</w:t>
      </w:r>
      <w:r>
        <w:t xml:space="preserve"> —FULL AND OPEN COMPETITION</w:t>
      </w:r>
      <w:bookmarkEnd w:id="367"/>
      <w:bookmarkEnd w:id="368"/>
    </w:p>
    <!--Topic unique_454-->
    <w:p>
      <w:pPr>
        <w:pStyle w:val="Heading5"/>
      </w:pPr>
      <w:bookmarkStart w:id="369" w:name="_Refd19e25045"/>
      <w:bookmarkStart w:id="370" w:name="_Tocd19e25045"/>
      <w:r>
        <w:t/>
      </w:r>
      <w:r>
        <w:t>206.102</w:t>
      </w:r>
      <w:r>
        <w:t xml:space="preserve"> Use of competitive procedures.</w:t>
      </w:r>
      <w:bookmarkEnd w:id="369"/>
      <w:bookmarkEnd w:id="370"/>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55-->
    <w:p>
      <w:pPr>
        <w:pStyle w:val="Heading4"/>
      </w:pPr>
      <w:bookmarkStart w:id="371" w:name="_Refd19e25069"/>
      <w:bookmarkStart w:id="372" w:name="_Tocd19e25069"/>
      <w:r>
        <w:t/>
      </w:r>
      <w:r>
        <w:t>SUBPART 206.2</w:t>
      </w:r>
      <w:r>
        <w:t xml:space="preserve"> —FULL AND OPEN COMPETITION AFTER EXCLUSION OF SOURCES</w:t>
      </w:r>
      <w:bookmarkEnd w:id="371"/>
      <w:bookmarkEnd w:id="372"/>
    </w:p>
    <!--Topic unique_456-->
    <w:p>
      <w:pPr>
        <w:pStyle w:val="Heading5"/>
      </w:pPr>
      <w:bookmarkStart w:id="373" w:name="_Refd19e25077"/>
      <w:bookmarkStart w:id="374" w:name="_Tocd19e25077"/>
      <w:r>
        <w:t/>
      </w:r>
      <w:r>
        <w:t>206.202</w:t>
      </w:r>
      <w:r>
        <w:t xml:space="preserve"> Establishing or maintaining alternative sources.</w:t>
      </w:r>
      <w:bookmarkEnd w:id="373"/>
      <w:bookmarkEnd w:id="374"/>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PGI 206.202</w:t>
      </w:r>
      <w:r>
        <w:t xml:space="preserve"> (b), as applicable, and any other information that may be pertinent, in the supporting documentation.</w:t>
      </w:r>
    </w:p>
    <!--Topic unique_457-->
    <w:p>
      <w:pPr>
        <w:pStyle w:val="Heading4"/>
      </w:pPr>
      <w:bookmarkStart w:id="375" w:name="_Refd19e25098"/>
      <w:bookmarkStart w:id="376" w:name="_Tocd19e25098"/>
      <w:r>
        <w:t/>
      </w:r>
      <w:r>
        <w:t>SUBPART 206.3</w:t>
      </w:r>
      <w:r>
        <w:t xml:space="preserve"> —OTHER THAN FULL AND OPEN COMPETITION</w:t>
      </w:r>
      <w:bookmarkEnd w:id="375"/>
      <w:bookmarkEnd w:id="376"/>
    </w:p>
    <!--Topic unique_458-->
    <w:p>
      <w:pPr>
        <w:pStyle w:val="Heading5"/>
      </w:pPr>
      <w:bookmarkStart w:id="377" w:name="_Refd19e25106"/>
      <w:bookmarkStart w:id="378" w:name="_Tocd19e25106"/>
      <w:r>
        <w:t/>
      </w:r>
      <w:r>
        <w:t>206.302</w:t>
      </w:r>
      <w:r>
        <w:t xml:space="preserve"> Circumstances permitting other than full and open competition.</w:t>
      </w:r>
      <w:bookmarkEnd w:id="377"/>
      <w:bookmarkEnd w:id="378"/>
    </w:p>
    <!--Topic unique_459-->
    <w:p>
      <w:pPr>
        <w:pStyle w:val="Heading6"/>
      </w:pPr>
      <w:bookmarkStart w:id="379" w:name="_Refd19e25114"/>
      <w:bookmarkStart w:id="380" w:name="_Tocd19e25114"/>
      <w:r>
        <w:t/>
      </w:r>
      <w:r>
        <w:t>206.302-1</w:t>
      </w:r>
      <w:r>
        <w:t xml:space="preserve"> Only one responsible source and no other supplies or services will satisfy agency requirements.</w:t>
      </w:r>
      <w:bookmarkEnd w:id="379"/>
      <w:bookmarkEnd w:id="380"/>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PGI 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60-->
    <w:p>
      <w:pPr>
        <w:pStyle w:val="Heading6"/>
      </w:pPr>
      <w:bookmarkStart w:id="381" w:name="_Refd19e25188"/>
      <w:bookmarkStart w:id="382" w:name="_Tocd19e25188"/>
      <w:r>
        <w:t/>
      </w:r>
      <w:r>
        <w:t>206.302-2</w:t>
      </w:r>
      <w:r>
        <w:t xml:space="preserve"> Unusual and compelling urgency.</w:t>
      </w:r>
      <w:bookmarkEnd w:id="381"/>
      <w:bookmarkEnd w:id="382"/>
    </w:p>
    <w:p>
      <w:pPr>
        <w:pStyle w:val="BodyText"/>
      </w:pPr>
      <w:r>
        <w:t xml:space="preserve">(b) </w:t>
      </w:r>
      <w:r>
        <w:rPr>
          <w:i/>
        </w:rPr>
        <w:t>Application</w:t>
      </w:r>
      <w:r>
        <w:t xml:space="preserve">. For guidance on circumstances under which use of this authority may be appropriate, see PGI </w:t>
      </w:r>
      <w:r>
        <w:t>PGI 206.302-2</w:t>
      </w:r>
      <w:r>
        <w:t xml:space="preserve"> (b).</w:t>
      </w:r>
    </w:p>
    <!--Topic unique_461-->
    <w:p>
      <w:pPr>
        <w:pStyle w:val="Heading6"/>
      </w:pPr>
      <w:bookmarkStart w:id="383" w:name="_Refd19e25210"/>
      <w:bookmarkStart w:id="384" w:name="_Tocd19e25210"/>
      <w:r>
        <w:t/>
      </w:r>
      <w:r>
        <w:t>206.302-3</w:t>
      </w:r>
      <w:r>
        <w:t xml:space="preserve"> Industrial mobilization, engineering, developmental, or research capability, or expert services.</w:t>
      </w:r>
      <w:bookmarkEnd w:id="383"/>
      <w:bookmarkEnd w:id="384"/>
    </w:p>
    <!--Topic unique_462-->
    <w:p>
      <w:pPr>
        <w:pStyle w:val="Heading6"/>
      </w:pPr>
      <w:bookmarkStart w:id="385" w:name="_Refd19e25221"/>
      <w:bookmarkStart w:id="386" w:name="_Tocd19e25221"/>
      <w:r>
        <w:t/>
      </w:r>
      <w:r>
        <w:t>206.302-3-70</w:t>
      </w:r>
      <w:r>
        <w:t xml:space="preserve"> Solicitation provision.</w:t>
      </w:r>
      <w:bookmarkEnd w:id="385"/>
      <w:bookmarkEnd w:id="386"/>
    </w:p>
    <w:p>
      <w:pPr>
        <w:pStyle w:val="BodyText"/>
      </w:pPr>
      <w:r>
        <w:t xml:space="preserve">Use the provision at </w:t>
      </w:r>
      <w:r>
        <w:t>252.206-7000</w:t>
      </w:r>
      <w:r>
        <w:t xml:space="preserve"> , Domestic Source Restriction, in all solicitations that are restricted to domestic sources under the authority of FAR 6.302-3.</w:t>
      </w:r>
    </w:p>
    <!--Topic unique_463-->
    <w:p>
      <w:pPr>
        <w:pStyle w:val="Heading6"/>
      </w:pPr>
      <w:bookmarkStart w:id="387" w:name="_Refd19e25240"/>
      <w:bookmarkStart w:id="388" w:name="_Tocd19e25240"/>
      <w:r>
        <w:t/>
      </w:r>
      <w:r>
        <w:t>206.302-4</w:t>
      </w:r>
      <w:r>
        <w:t xml:space="preserve"> International agreement.</w:t>
      </w:r>
      <w:bookmarkEnd w:id="387"/>
      <w:bookmarkEnd w:id="388"/>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64-->
    <w:p>
      <w:pPr>
        <w:pStyle w:val="Heading6"/>
      </w:pPr>
      <w:bookmarkStart w:id="389" w:name="_Refd19e25258"/>
      <w:bookmarkStart w:id="390" w:name="_Tocd19e25258"/>
      <w:r>
        <w:t/>
      </w:r>
      <w:r>
        <w:t>206.302-5</w:t>
      </w:r>
      <w:r>
        <w:t xml:space="preserve"> Authorized or required by statute.</w:t>
      </w:r>
      <w:bookmarkEnd w:id="389"/>
      <w:bookmarkEnd w:id="390"/>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65-->
    <w:p>
      <w:pPr>
        <w:pStyle w:val="Heading6"/>
      </w:pPr>
      <w:bookmarkStart w:id="391" w:name="_Refd19e25315"/>
      <w:bookmarkStart w:id="392" w:name="_Tocd19e25315"/>
      <w:r>
        <w:t/>
      </w:r>
      <w:r>
        <w:t>206.302-7</w:t>
      </w:r>
      <w:r>
        <w:t xml:space="preserve"> Public interest.</w:t>
      </w:r>
      <w:bookmarkEnd w:id="391"/>
      <w:bookmarkEnd w:id="392"/>
    </w:p>
    <w:p>
      <w:pPr>
        <w:pStyle w:val="BodyText"/>
      </w:pPr>
      <w:r>
        <w:t xml:space="preserve">(c) </w:t>
      </w:r>
      <w:r>
        <w:rPr>
          <w:i/>
        </w:rPr>
        <w:t>Limitations.</w:t>
      </w:r>
      <w:r>
        <w:t xml:space="preserve"> For the defense agencies, the written determination to use this authority must be made by the Secretary of Defense.</w:t>
      </w:r>
    </w:p>
    <!--Topic unique_466-->
    <w:p>
      <w:pPr>
        <w:pStyle w:val="Heading5"/>
      </w:pPr>
      <w:bookmarkStart w:id="393" w:name="_Refd19e25333"/>
      <w:bookmarkStart w:id="394" w:name="_Tocd19e25333"/>
      <w:r>
        <w:t/>
      </w:r>
      <w:r>
        <w:t>206.303</w:t>
      </w:r>
      <w:r>
        <w:t xml:space="preserve"> Justifications.</w:t>
      </w:r>
      <w:bookmarkEnd w:id="393"/>
      <w:bookmarkEnd w:id="394"/>
    </w:p>
    <!--Topic unique_467-->
    <w:p>
      <w:pPr>
        <w:pStyle w:val="Heading6"/>
      </w:pPr>
      <w:bookmarkStart w:id="395" w:name="_Refd19e25341"/>
      <w:bookmarkStart w:id="396" w:name="_Tocd19e25341"/>
      <w:r>
        <w:t/>
      </w:r>
      <w:r>
        <w:t>206.303-1</w:t>
      </w:r>
      <w:r>
        <w:t xml:space="preserve"> Requirements.</w:t>
      </w:r>
      <w:bookmarkEnd w:id="395"/>
      <w:bookmarkEnd w:id="396"/>
    </w:p>
    <w:p>
      <w:pPr>
        <w:pStyle w:val="BodyText"/>
      </w:pPr>
      <w:r>
        <w:t>(a) In accordance with section 823 of the National Defense Authorization Act for Fiscal Year 2020</w:t>
      </w:r>
      <w:hyperlink r:id="rIdHyperlink107">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68-->
    <w:p>
      <w:pPr>
        <w:pStyle w:val="Heading6"/>
      </w:pPr>
      <w:bookmarkStart w:id="397" w:name="_Refd19e25372"/>
      <w:bookmarkStart w:id="398" w:name="_Tocd19e25372"/>
      <w:r>
        <w:t/>
      </w:r>
      <w:r>
        <w:t>206.303-2</w:t>
      </w:r>
      <w:r>
        <w:t xml:space="preserve"> Content.</w:t>
      </w:r>
      <w:bookmarkEnd w:id="397"/>
      <w:bookmarkEnd w:id="398"/>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PGI 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69-->
    <w:p>
      <w:pPr>
        <w:pStyle w:val="Heading6"/>
      </w:pPr>
      <w:bookmarkStart w:id="399" w:name="_Refd19e25395"/>
      <w:bookmarkStart w:id="400" w:name="_Tocd19e25395"/>
      <w:r>
        <w:t/>
      </w:r>
      <w:r>
        <w:t>206.303-70</w:t>
      </w:r>
      <w:r>
        <w:t xml:space="preserve"> Acquisitions in support of operations in Afghanistan.</w:t>
      </w:r>
      <w:bookmarkEnd w:id="399"/>
      <w:bookmarkEnd w:id="400"/>
    </w:p>
    <w:p>
      <w:pPr>
        <w:pStyle w:val="BodyText"/>
      </w:pPr>
      <w:r>
        <w:t xml:space="preserve">The justification and approval addressed in FAR 6.303 is not required for acquisitions conducted using a procedure specified in </w:t>
      </w:r>
      <w:r>
        <w:t>225.7703-1</w:t>
      </w:r>
      <w:r>
        <w:t xml:space="preserve"> (a).</w:t>
      </w:r>
    </w:p>
    <!--Topic unique_470-->
    <w:p>
      <w:pPr>
        <w:pStyle w:val="Heading5"/>
      </w:pPr>
      <w:bookmarkStart w:id="401" w:name="_Refd19e25414"/>
      <w:bookmarkStart w:id="402" w:name="_Tocd19e25414"/>
      <w:r>
        <w:t/>
      </w:r>
      <w:r>
        <w:t>206.304</w:t>
      </w:r>
      <w:r>
        <w:t xml:space="preserve"> Approval of the justification.</w:t>
      </w:r>
      <w:bookmarkEnd w:id="401"/>
      <w:bookmarkEnd w:id="402"/>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PGI 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71-->
    <w:p>
      <w:pPr>
        <w:pStyle w:val="Heading5"/>
      </w:pPr>
      <w:bookmarkStart w:id="403" w:name="_Refd19e25455"/>
      <w:bookmarkStart w:id="404" w:name="_Tocd19e25455"/>
      <w:r>
        <w:t/>
      </w:r>
      <w:r>
        <w:t>206.305</w:t>
      </w:r>
      <w:r>
        <w:t xml:space="preserve"> Availability of the justification.</w:t>
      </w:r>
      <w:bookmarkEnd w:id="403"/>
      <w:bookmarkEnd w:id="404"/>
    </w:p>
    <w:p>
      <w:pPr>
        <w:pStyle w:val="BodyText"/>
      </w:pPr>
      <w:r>
        <w:t xml:space="preserve">See PGI </w:t>
      </w:r>
      <w:r>
        <w:t>PGI 206.305</w:t>
      </w:r>
      <w:r>
        <w:t xml:space="preserve"> for further guidance on the requirements for preparing, obtaining approval, and posting justification and approval documents for contracts awarded using the authority of FAR 6.302-2.</w:t>
      </w:r>
    </w:p>
    <!--Topic unique_506-->
    <w:p>
      <w:pPr>
        <w:pStyle w:val="Heading3"/>
      </w:pPr>
      <w:bookmarkStart w:id="405" w:name="_Refd19e25474"/>
      <w:bookmarkStart w:id="406" w:name="_Tocd19e25474"/>
      <w:r>
        <w:t>PART 207 - ACQUISITION PLANNING</w:t>
      </w:r>
      <w:bookmarkEnd w:id="405"/>
      <w:bookmarkEnd w:id="406"/>
    </w:p>
    <w:p>
      <w:pPr>
        <w:pStyle w:val="ListBullet"/>
        <!--depth 1-->
        <w:numPr>
          <w:ilvl w:val="0"/>
          <w:numId w:val="160"/>
        </w:numPr>
      </w:pPr>
      <w:r>
        <w:t/>
      </w:r>
      <w:r>
        <w:t>SUBPART 207.1 —ACQUISITION PLANS</w:t>
      </w:r>
      <w:r>
        <w:t/>
      </w:r>
    </w:p>
    <w:p>
      <w:pPr>
        <w:pStyle w:val="ListBullet2"/>
        <!--depth 2-->
        <w:numPr>
          <w:ilvl w:val="1"/>
          <w:numId w:val="161"/>
        </w:numPr>
      </w:pPr>
      <w:r>
        <w:t/>
      </w:r>
      <w:r>
        <w:t>207.102 Policy.</w:t>
      </w:r>
      <w:r>
        <w:t/>
      </w:r>
    </w:p>
    <w:p>
      <w:pPr>
        <w:pStyle w:val="ListBullet2"/>
        <!--depth 2-->
        <w:numPr>
          <w:ilvl w:val="1"/>
          <w:numId w:val="161"/>
        </w:numPr>
      </w:pPr>
      <w:r>
        <w:t/>
      </w:r>
      <w:r>
        <w:t>207.103 Agency-head responsibilities.</w:t>
      </w:r>
      <w:r>
        <w:t/>
      </w:r>
    </w:p>
    <w:p>
      <w:pPr>
        <w:pStyle w:val="ListBullet2"/>
        <!--depth 2-->
        <w:numPr>
          <w:ilvl w:val="1"/>
          <w:numId w:val="161"/>
        </w:numPr>
      </w:pPr>
      <w:r>
        <w:t/>
      </w:r>
      <w:r>
        <w:t>207.104 General procedures.</w:t>
      </w:r>
      <w:r>
        <w:t/>
      </w:r>
    </w:p>
    <w:p>
      <w:pPr>
        <w:pStyle w:val="ListBullet2"/>
        <!--depth 2-->
        <w:numPr>
          <w:ilvl w:val="1"/>
          <w:numId w:val="161"/>
        </w:numPr>
      </w:pPr>
      <w:r>
        <w:t/>
      </w:r>
      <w:r>
        <w:t>207.105 Contents of written acquisition plans.</w:t>
      </w:r>
      <w:r>
        <w:t/>
      </w:r>
    </w:p>
    <w:p>
      <w:pPr>
        <w:pStyle w:val="ListBullet2"/>
        <!--depth 2-->
        <w:numPr>
          <w:ilvl w:val="1"/>
          <w:numId w:val="161"/>
        </w:numPr>
      </w:pPr>
      <w:r>
        <w:t/>
      </w:r>
      <w:r>
        <w:t>207.106 Additional requirements for major systems.</w:t>
      </w:r>
      <w:r>
        <w:t/>
      </w:r>
    </w:p>
    <w:p>
      <w:pPr>
        <w:pStyle w:val="ListBullet2"/>
        <!--depth 2-->
        <w:numPr>
          <w:ilvl w:val="1"/>
          <w:numId w:val="161"/>
        </w:numPr>
      </w:pPr>
      <w:r>
        <w:t/>
      </w:r>
      <w:r>
        <w:t>207.170 Reserved.</w:t>
      </w:r>
      <w:r>
        <w:t/>
      </w:r>
    </w:p>
    <w:p>
      <w:pPr>
        <w:pStyle w:val="ListBullet2"/>
        <!--depth 2-->
        <w:numPr>
          <w:ilvl w:val="1"/>
          <w:numId w:val="161"/>
        </w:numPr>
      </w:pPr>
      <w:r>
        <w:t/>
      </w:r>
      <w:r>
        <w:t>207.171 Component breakout.</w:t>
      </w:r>
      <w:r>
        <w:t/>
      </w:r>
    </w:p>
    <w:p>
      <w:pPr>
        <w:pStyle w:val="ListBullet3"/>
        <!--depth 3-->
        <w:numPr>
          <w:ilvl w:val="2"/>
          <w:numId w:val="162"/>
        </w:numPr>
      </w:pPr>
      <w:r>
        <w:t/>
      </w:r>
      <w:r>
        <w:t>207.171-1 Scope.</w:t>
      </w:r>
      <w:r>
        <w:t/>
      </w:r>
    </w:p>
    <w:p>
      <w:pPr>
        <w:pStyle w:val="ListBullet3"/>
        <!--depth 3-->
        <w:numPr>
          <w:ilvl w:val="2"/>
          <w:numId w:val="162"/>
        </w:numPr>
      </w:pPr>
      <w:r>
        <w:t/>
      </w:r>
      <w:r>
        <w:t>207.171-2 Definition.</w:t>
      </w:r>
      <w:r>
        <w:t/>
      </w:r>
    </w:p>
    <w:p>
      <w:pPr>
        <w:pStyle w:val="ListBullet3"/>
        <!--depth 3-->
        <w:numPr>
          <w:ilvl w:val="2"/>
          <w:numId w:val="162"/>
        </w:numPr>
      </w:pPr>
      <w:r>
        <w:t/>
      </w:r>
      <w:r>
        <w:t>207.171-3 Policy.</w:t>
      </w:r>
      <w:r>
        <w:t/>
      </w:r>
    </w:p>
    <w:p>
      <w:pPr>
        <w:pStyle w:val="ListBullet3"/>
        <!--depth 3-->
        <w:numPr>
          <w:ilvl w:val="2"/>
          <w:numId w:val="162"/>
        </w:numPr>
      </w:pPr>
      <w:r>
        <w:t/>
      </w:r>
      <w:r>
        <w:t>207.171-4 Procedures.</w:t>
      </w:r>
      <w:r>
        <w:t/>
      </w:r>
    </w:p>
    <w:p>
      <w:pPr>
        <w:pStyle w:val="ListBullet2"/>
        <!--depth 2-->
        <w:numPr>
          <w:ilvl w:val="1"/>
          <w:numId w:val="161"/>
        </w:numPr>
      </w:pPr>
      <w:r>
        <w:t/>
      </w:r>
      <w:r>
        <w:t>207.172 Human research.</w:t>
      </w:r>
      <w:r>
        <w:t/>
      </w:r>
    </w:p>
    <w:p>
      <w:pPr>
        <w:pStyle w:val="ListBullet"/>
        <!--depth 1-->
        <w:numPr>
          <w:ilvl w:val="0"/>
          <w:numId w:val="160"/>
        </w:numPr>
      </w:pPr>
      <w:r>
        <w:t/>
      </w:r>
      <w:r>
        <w:t>SUBPART 207.3 —CONTRACTOR VERSUS GOVERNMENT PERFORMANCE</w:t>
      </w:r>
      <w:r>
        <w:t/>
      </w:r>
    </w:p>
    <w:p>
      <w:pPr>
        <w:pStyle w:val="ListBullet2"/>
        <!--depth 2-->
        <w:numPr>
          <w:ilvl w:val="1"/>
          <w:numId w:val="163"/>
        </w:numPr>
      </w:pPr>
      <w:r>
        <w:t/>
      </w:r>
      <w:r>
        <w:t>207.302 Policy.</w:t>
      </w:r>
      <w:r>
        <w:t/>
      </w:r>
    </w:p>
    <w:p>
      <w:pPr>
        <w:pStyle w:val="ListBullet"/>
        <!--depth 1-->
        <w:numPr>
          <w:ilvl w:val="0"/>
          <w:numId w:val="160"/>
        </w:numPr>
      </w:pPr>
      <w:r>
        <w:t/>
      </w:r>
      <w:r>
        <w:t xml:space="preserve">SUBPART 207.4 —EQUIPMENT ACQUISITION </w:t>
      </w:r>
      <w:r>
        <w:t/>
      </w:r>
    </w:p>
    <w:p>
      <w:pPr>
        <w:pStyle w:val="ListBullet2"/>
        <!--depth 2-->
        <w:numPr>
          <w:ilvl w:val="1"/>
          <w:numId w:val="164"/>
        </w:numPr>
      </w:pPr>
      <w:r>
        <w:t/>
      </w:r>
      <w:r>
        <w:t>207.401 Acquisition considerations.</w:t>
      </w:r>
      <w:r>
        <w:t/>
      </w:r>
    </w:p>
    <w:p>
      <w:pPr>
        <w:pStyle w:val="ListBullet2"/>
        <!--depth 2-->
        <w:numPr>
          <w:ilvl w:val="1"/>
          <w:numId w:val="164"/>
        </w:numPr>
      </w:pPr>
      <w:r>
        <w:t/>
      </w:r>
      <w:r>
        <w:t>207.470 Statutory requirements.</w:t>
      </w:r>
      <w:r>
        <w:t/>
      </w:r>
    </w:p>
    <w:p>
      <w:pPr>
        <w:pStyle w:val="ListBullet2"/>
        <!--depth 2-->
        <w:numPr>
          <w:ilvl w:val="1"/>
          <w:numId w:val="164"/>
        </w:numPr>
      </w:pPr>
      <w:r>
        <w:t/>
      </w:r>
      <w:r>
        <w:t>207.471 Funding requirements.</w:t>
      </w:r>
      <w:r>
        <w:t/>
      </w:r>
    </w:p>
    <w:p>
      <w:pPr>
        <w:pStyle w:val="ListBullet"/>
        <!--depth 1-->
        <w:numPr>
          <w:ilvl w:val="0"/>
          <w:numId w:val="160"/>
        </w:numPr>
      </w:pPr>
      <w:r>
        <w:t/>
      </w:r>
      <w:r>
        <w:t>SUBPART 207.5 —INHERENTLY GOVERNMENTAL FUNCTIONS</w:t>
      </w:r>
      <w:r>
        <w:t/>
      </w:r>
    </w:p>
    <w:p>
      <w:pPr>
        <w:pStyle w:val="ListBullet2"/>
        <!--depth 2-->
        <w:numPr>
          <w:ilvl w:val="1"/>
          <w:numId w:val="165"/>
        </w:numPr>
      </w:pPr>
      <w:r>
        <w:t/>
      </w:r>
      <w:r>
        <w:t>207.500 Scope of subpart.</w:t>
      </w:r>
      <w:r>
        <w:t/>
      </w:r>
    </w:p>
    <w:p>
      <w:pPr>
        <w:pStyle w:val="ListBullet2"/>
        <!--depth 2-->
        <w:numPr>
          <w:ilvl w:val="1"/>
          <w:numId w:val="165"/>
        </w:numPr>
      </w:pPr>
      <w:r>
        <w:t/>
      </w:r>
      <w:r>
        <w:t>207.503 Policy.</w:t>
      </w:r>
      <w:r>
        <w:t/>
      </w:r>
    </w:p>
    <w:p>
      <w:pPr>
        <w:pStyle w:val="ListBullet"/>
        <!--depth 1-->
        <w:numPr>
          <w:ilvl w:val="0"/>
          <w:numId w:val="160"/>
        </w:numPr>
      </w:pPr>
      <w:r>
        <w:t/>
      </w:r>
      <w:r>
        <w:t>SUBPART 207.70 —BUY-TO-BUDGET – ADDITIONAL QUANTITIES OF END ITEMS</w:t>
      </w:r>
      <w:r>
        <w:t/>
      </w:r>
    </w:p>
    <w:p>
      <w:pPr>
        <w:pStyle w:val="ListBullet2"/>
        <!--depth 2-->
        <w:numPr>
          <w:ilvl w:val="1"/>
          <w:numId w:val="166"/>
        </w:numPr>
      </w:pPr>
      <w:r>
        <w:t/>
      </w:r>
      <w:r>
        <w:t>207.7001 Definition.</w:t>
      </w:r>
      <w:r>
        <w:t/>
      </w:r>
    </w:p>
    <w:p>
      <w:pPr>
        <w:pStyle w:val="ListBullet2"/>
        <!--depth 2-->
        <w:numPr>
          <w:ilvl w:val="1"/>
          <w:numId w:val="166"/>
        </w:numPr>
      </w:pPr>
      <w:r>
        <w:t/>
      </w:r>
      <w:r>
        <w:t>207.7002 Authority to acquire additional quantities of end items.</w:t>
      </w:r>
      <w:r>
        <w:t/>
      </w:r>
    </w:p>
    <w:p>
      <w:pPr>
        <w:pStyle w:val="ListBullet2"/>
        <!--depth 2-->
        <w:numPr>
          <w:ilvl w:val="1"/>
          <w:numId w:val="166"/>
        </w:numPr>
      </w:pPr>
      <w:r>
        <w:t/>
      </w:r>
      <w:r>
        <w:t xml:space="preserve">207.7003 Limitation. </w:t>
      </w:r>
      <w:r>
        <w:t/>
      </w:r>
    </w:p>
    <!--Topic unique_507-->
    <w:p>
      <w:pPr>
        <w:pStyle w:val="Heading4"/>
      </w:pPr>
      <w:bookmarkStart w:id="407" w:name="_Refd19e25704"/>
      <w:bookmarkStart w:id="408" w:name="_Tocd19e25704"/>
      <w:r>
        <w:t/>
      </w:r>
      <w:r>
        <w:t>SUBPART 207.1</w:t>
      </w:r>
      <w:r>
        <w:t xml:space="preserve"> —ACQUISITION PLANS</w:t>
      </w:r>
      <w:bookmarkEnd w:id="407"/>
      <w:bookmarkEnd w:id="408"/>
    </w:p>
    <!--Topic unique_508-->
    <w:p>
      <w:pPr>
        <w:pStyle w:val="Heading5"/>
      </w:pPr>
      <w:bookmarkStart w:id="409" w:name="_Refd19e25712"/>
      <w:bookmarkStart w:id="410" w:name="_Tocd19e25712"/>
      <w:r>
        <w:t/>
      </w:r>
      <w:r>
        <w:t>207.102</w:t>
      </w:r>
      <w:r>
        <w:t xml:space="preserve"> Policy.</w:t>
      </w:r>
      <w:bookmarkEnd w:id="409"/>
      <w:bookmarkEnd w:id="410"/>
    </w:p>
    <w:p>
      <w:pPr>
        <w:pStyle w:val="BodyText"/>
      </w:pPr>
      <w:r>
        <w:t xml:space="preserve">(a)(1) See </w:t>
      </w:r>
      <w:r>
        <w:t>212.102</w:t>
      </w:r>
      <w:r>
        <w:t xml:space="preserve"> regarding requirements for a written determination that the commercial item definition has been met when using FAR Part 12 procedures.</w:t>
      </w:r>
    </w:p>
    <!--Topic unique_509-->
    <w:p>
      <w:pPr>
        <w:pStyle w:val="Heading5"/>
      </w:pPr>
      <w:bookmarkStart w:id="411" w:name="_Refd19e25731"/>
      <w:bookmarkStart w:id="412" w:name="_Tocd19e25731"/>
      <w:r>
        <w:t/>
      </w:r>
      <w:r>
        <w:t>207.103</w:t>
      </w:r>
      <w:r>
        <w:t xml:space="preserve"> Agency-head responsibilities.</w:t>
      </w:r>
      <w:bookmarkEnd w:id="411"/>
      <w:bookmarkEnd w:id="412"/>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PGI 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510-->
    <w:p>
      <w:pPr>
        <w:pStyle w:val="Heading5"/>
      </w:pPr>
      <w:bookmarkStart w:id="413" w:name="_Refd19e25768"/>
      <w:bookmarkStart w:id="414" w:name="_Tocd19e25768"/>
      <w:r>
        <w:t/>
      </w:r>
      <w:r>
        <w:t>207.104</w:t>
      </w:r>
      <w:r>
        <w:t xml:space="preserve"> General procedures.</w:t>
      </w:r>
      <w:bookmarkEnd w:id="413"/>
      <w:bookmarkEnd w:id="414"/>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511-->
    <w:p>
      <w:pPr>
        <w:pStyle w:val="Heading5"/>
      </w:pPr>
      <w:bookmarkStart w:id="415" w:name="_Refd19e25787"/>
      <w:bookmarkStart w:id="416" w:name="_Tocd19e25787"/>
      <w:r>
        <w:t/>
      </w:r>
      <w:r>
        <w:t>207.105</w:t>
      </w:r>
      <w:r>
        <w:t xml:space="preserve"> Contents of written acquisition plans.</w:t>
      </w:r>
      <w:bookmarkEnd w:id="415"/>
      <w:bookmarkEnd w:id="416"/>
    </w:p>
    <w:p>
      <w:pPr>
        <w:pStyle w:val="BodyText"/>
      </w:pPr>
      <w:r>
        <w:t xml:space="preserve">In addition to the requirements of FAR 7.105, planners shall follow the procedures at PGI </w:t>
      </w:r>
      <w:r>
        <w:t>PGI 207.105</w:t>
      </w:r>
      <w:r>
        <w:t xml:space="preserve"> .</w:t>
      </w:r>
    </w:p>
    <!--Topic unique_512-->
    <w:p>
      <w:pPr>
        <w:pStyle w:val="Heading5"/>
      </w:pPr>
      <w:bookmarkStart w:id="417" w:name="_Refd19e25806"/>
      <w:bookmarkStart w:id="418" w:name="_Tocd19e25806"/>
      <w:r>
        <w:t/>
      </w:r>
      <w:r>
        <w:t>207.106</w:t>
      </w:r>
      <w:r>
        <w:t xml:space="preserve"> Additional requirements for major systems.</w:t>
      </w:r>
      <w:bookmarkEnd w:id="417"/>
      <w:bookmarkEnd w:id="418"/>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(2)</w:t>
      </w:r>
      <w:r>
        <w:t xml:space="preserve"> 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PGI 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513-->
    <w:p>
      <w:pPr>
        <w:pStyle w:val="Heading5"/>
      </w:pPr>
      <w:bookmarkStart w:id="419" w:name="_Refd19e25940"/>
      <w:bookmarkStart w:id="420" w:name="_Tocd19e25940"/>
      <w:r>
        <w:t/>
      </w:r>
      <w:r>
        <w:t>207.170</w:t>
      </w:r>
      <w:r>
        <w:t xml:space="preserve"> Reserved.</w:t>
      </w:r>
      <w:bookmarkEnd w:id="419"/>
      <w:bookmarkEnd w:id="420"/>
    </w:p>
    <!--Topic unique_514-->
    <w:p>
      <w:pPr>
        <w:pStyle w:val="Heading5"/>
      </w:pPr>
      <w:bookmarkStart w:id="421" w:name="_Refd19e25951"/>
      <w:bookmarkStart w:id="422" w:name="_Tocd19e25951"/>
      <w:r>
        <w:t/>
      </w:r>
      <w:r>
        <w:t>207.171</w:t>
      </w:r>
      <w:r>
        <w:t xml:space="preserve"> Component breakout.</w:t>
      </w:r>
      <w:bookmarkEnd w:id="421"/>
      <w:bookmarkEnd w:id="422"/>
    </w:p>
    <!--Topic unique_515-->
    <w:p>
      <w:pPr>
        <w:pStyle w:val="Heading6"/>
      </w:pPr>
      <w:bookmarkStart w:id="423" w:name="_Refd19e25959"/>
      <w:bookmarkStart w:id="424" w:name="_Tocd19e25959"/>
      <w:r>
        <w:t/>
      </w:r>
      <w:r>
        <w:t>207.171-1</w:t>
      </w:r>
      <w:r>
        <w:t xml:space="preserve"> Scope.</w:t>
      </w:r>
      <w:bookmarkEnd w:id="423"/>
      <w:bookmarkEnd w:id="424"/>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16-->
    <w:p>
      <w:pPr>
        <w:pStyle w:val="Heading6"/>
      </w:pPr>
      <w:bookmarkStart w:id="425" w:name="_Refd19e25986"/>
      <w:bookmarkStart w:id="426" w:name="_Tocd19e25986"/>
      <w:r>
        <w:t/>
      </w:r>
      <w:r>
        <w:t>207.171-2</w:t>
      </w:r>
      <w:r>
        <w:t xml:space="preserve"> Definition.</w:t>
      </w:r>
      <w:bookmarkEnd w:id="425"/>
      <w:bookmarkEnd w:id="426"/>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17-->
    <w:p>
      <w:pPr>
        <w:pStyle w:val="Heading6"/>
      </w:pPr>
      <w:bookmarkStart w:id="427" w:name="_Refd19e26003"/>
      <w:bookmarkStart w:id="428" w:name="_Tocd19e26003"/>
      <w:r>
        <w:t/>
      </w:r>
      <w:r>
        <w:t>207.171-3</w:t>
      </w:r>
      <w:r>
        <w:t xml:space="preserve"> Policy.</w:t>
      </w:r>
      <w:bookmarkEnd w:id="427"/>
      <w:bookmarkEnd w:id="428"/>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18-->
    <w:p>
      <w:pPr>
        <w:pStyle w:val="Heading6"/>
      </w:pPr>
      <w:bookmarkStart w:id="429" w:name="_Refd19e26047"/>
      <w:bookmarkStart w:id="430" w:name="_Tocd19e26047"/>
      <w:r>
        <w:t/>
      </w:r>
      <w:r>
        <w:t>207.171-4</w:t>
      </w:r>
      <w:r>
        <w:t xml:space="preserve"> Procedures.</w:t>
      </w:r>
      <w:bookmarkEnd w:id="429"/>
      <w:bookmarkEnd w:id="430"/>
    </w:p>
    <w:p>
      <w:pPr>
        <w:pStyle w:val="BodyText"/>
      </w:pPr>
      <w:r>
        <w:t xml:space="preserve">Agencies shall follow the procedures at PGI </w:t>
      </w:r>
      <w:r>
        <w:t>PGI 207.171-4</w:t>
      </w:r>
      <w:r>
        <w:t xml:space="preserve"> for component breakout.</w:t>
      </w:r>
    </w:p>
    <!--Topic unique_519-->
    <w:p>
      <w:pPr>
        <w:pStyle w:val="Heading5"/>
      </w:pPr>
      <w:bookmarkStart w:id="431" w:name="_Refd19e26066"/>
      <w:bookmarkStart w:id="432" w:name="_Tocd19e26066"/>
      <w:r>
        <w:t/>
      </w:r>
      <w:r>
        <w:t>207.172</w:t>
      </w:r>
      <w:r>
        <w:t xml:space="preserve"> Human research.</w:t>
      </w:r>
      <w:bookmarkEnd w:id="431"/>
      <w:bookmarkEnd w:id="432"/>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20-->
    <w:p>
      <w:pPr>
        <w:pStyle w:val="Heading4"/>
      </w:pPr>
      <w:bookmarkStart w:id="433" w:name="_Refd19e26093"/>
      <w:bookmarkStart w:id="434" w:name="_Tocd19e26093"/>
      <w:r>
        <w:t/>
      </w:r>
      <w:r>
        <w:t>SUBPART 207.3</w:t>
      </w:r>
      <w:r>
        <w:t xml:space="preserve"> —CONTRACTOR VERSUS GOVERNMENT PERFORMANCE</w:t>
      </w:r>
      <w:bookmarkEnd w:id="433"/>
      <w:bookmarkEnd w:id="434"/>
    </w:p>
    <!--Topic unique_521-->
    <w:p>
      <w:pPr>
        <w:pStyle w:val="Heading5"/>
      </w:pPr>
      <w:bookmarkStart w:id="435" w:name="_Refd19e26101"/>
      <w:bookmarkStart w:id="436" w:name="_Tocd19e26101"/>
      <w:r>
        <w:t/>
      </w:r>
      <w:r>
        <w:t>207.302</w:t>
      </w:r>
      <w:r>
        <w:t xml:space="preserve"> Policy.</w:t>
      </w:r>
      <w:bookmarkEnd w:id="435"/>
      <w:bookmarkEnd w:id="436"/>
    </w:p>
    <w:p>
      <w:pPr>
        <w:pStyle w:val="BodyText"/>
      </w:pPr>
      <w:r>
        <w:t xml:space="preserve">See PGI </w:t>
      </w:r>
      <w:r>
        <w:t>PGI 207.302</w:t>
      </w:r>
      <w:r>
        <w:t xml:space="preserve"> for information on the Governmentwide moratorium and restrictions on public-private competitions conducted pursuant to Office of Management and Budget (OMB) Circular A-76.</w:t>
      </w:r>
    </w:p>
    <!--Topic unique_522-->
    <w:p>
      <w:pPr>
        <w:pStyle w:val="Heading4"/>
      </w:pPr>
      <w:bookmarkStart w:id="437" w:name="_Refd19e26120"/>
      <w:bookmarkStart w:id="438" w:name="_Tocd19e26120"/>
      <w:r>
        <w:t/>
      </w:r>
      <w:r>
        <w:t>SUBPART 207.4</w:t>
      </w:r>
      <w:r>
        <w:t xml:space="preserve"> —EQUIPMENT ACQUISITION</w:t>
      </w:r>
      <w:bookmarkEnd w:id="437"/>
      <w:bookmarkEnd w:id="438"/>
    </w:p>
    <!--Topic unique_523-->
    <w:p>
      <w:pPr>
        <w:pStyle w:val="Heading5"/>
      </w:pPr>
      <w:bookmarkStart w:id="439" w:name="_Refd19e26128"/>
      <w:bookmarkStart w:id="440" w:name="_Tocd19e26128"/>
      <w:r>
        <w:t/>
      </w:r>
      <w:r>
        <w:t>207.401</w:t>
      </w:r>
      <w:r>
        <w:t xml:space="preserve"> Acquisition considerations.</w:t>
      </w:r>
      <w:bookmarkEnd w:id="439"/>
      <w:bookmarkEnd w:id="440"/>
    </w:p>
    <w:p>
      <w:pPr>
        <w:pStyle w:val="BodyText"/>
      </w:pPr>
      <w:r>
        <w:t>If the equipment will be leased for more than 60 days, the requiring activity must prepare and provide the contracting officer with the justification supporting the decision to lease or purchase.</w:t>
      </w:r>
    </w:p>
    <!--Topic unique_524-->
    <w:p>
      <w:pPr>
        <w:pStyle w:val="Heading5"/>
      </w:pPr>
      <w:bookmarkStart w:id="441" w:name="_Refd19e26143"/>
      <w:bookmarkStart w:id="442" w:name="_Tocd19e26143"/>
      <w:r>
        <w:t/>
      </w:r>
      <w:r>
        <w:t>207.470</w:t>
      </w:r>
      <w:r>
        <w:t xml:space="preserve"> Statutory requirements.</w:t>
      </w:r>
      <w:bookmarkEnd w:id="441"/>
      <w:bookmarkEnd w:id="442"/>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PGI 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25-->
    <w:p>
      <w:pPr>
        <w:pStyle w:val="Heading5"/>
      </w:pPr>
      <w:bookmarkStart w:id="443" w:name="_Refd19e26183"/>
      <w:bookmarkStart w:id="444" w:name="_Tocd19e26183"/>
      <w:r>
        <w:t/>
      </w:r>
      <w:r>
        <w:t>207.471</w:t>
      </w:r>
      <w:r>
        <w:t xml:space="preserve"> Funding requirements.</w:t>
      </w:r>
      <w:bookmarkEnd w:id="443"/>
      <w:bookmarkEnd w:id="444"/>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26-->
    <w:p>
      <w:pPr>
        <w:pStyle w:val="Heading4"/>
      </w:pPr>
      <w:bookmarkStart w:id="445" w:name="_Refd19e26202"/>
      <w:bookmarkStart w:id="446" w:name="_Tocd19e26202"/>
      <w:r>
        <w:t/>
      </w:r>
      <w:r>
        <w:t>SUBPART 207.5</w:t>
      </w:r>
      <w:r>
        <w:t xml:space="preserve"> —INHERENTLY GOVERNMENTAL FUNCTIONS</w:t>
      </w:r>
      <w:bookmarkEnd w:id="445"/>
      <w:bookmarkEnd w:id="446"/>
    </w:p>
    <!--Topic unique_527-->
    <w:p>
      <w:pPr>
        <w:pStyle w:val="Heading5"/>
      </w:pPr>
      <w:bookmarkStart w:id="447" w:name="_Refd19e26210"/>
      <w:bookmarkStart w:id="448" w:name="_Tocd19e26210"/>
      <w:r>
        <w:t/>
      </w:r>
      <w:r>
        <w:t>207.500</w:t>
      </w:r>
      <w:r>
        <w:t xml:space="preserve"> Scope of subpart.</w:t>
      </w:r>
      <w:bookmarkEnd w:id="447"/>
      <w:bookmarkEnd w:id="448"/>
    </w:p>
    <w:p>
      <w:pPr>
        <w:pStyle w:val="BodyText"/>
      </w:pPr>
      <w:r>
        <w:t>This subpart also implements 10 U.S.C. 2383.</w:t>
      </w:r>
    </w:p>
    <!--Topic unique_528-->
    <w:p>
      <w:pPr>
        <w:pStyle w:val="Heading5"/>
      </w:pPr>
      <w:bookmarkStart w:id="449" w:name="_Refd19e26225"/>
      <w:bookmarkStart w:id="450" w:name="_Tocd19e26225"/>
      <w:r>
        <w:t/>
      </w:r>
      <w:r>
        <w:t>207.503</w:t>
      </w:r>
      <w:r>
        <w:t xml:space="preserve"> Policy.</w:t>
      </w:r>
      <w:bookmarkEnd w:id="449"/>
      <w:bookmarkEnd w:id="450"/>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PGI 207.503</w:t>
      </w:r>
      <w:r>
        <w:t xml:space="preserve"> (S-70).</w:t>
      </w:r>
    </w:p>
    <!--Topic unique_529-->
    <w:p>
      <w:pPr>
        <w:pStyle w:val="Heading4"/>
      </w:pPr>
      <w:bookmarkStart w:id="451" w:name="_Refd19e26264"/>
      <w:bookmarkStart w:id="452" w:name="_Tocd19e26264"/>
      <w:r>
        <w:t/>
      </w:r>
      <w:r>
        <w:t>SUBPART 207.70</w:t>
      </w:r>
      <w:r>
        <w:t xml:space="preserve"> —BUY-TO-BUDGET – ADDITIONAL QUANTITIES OF END ITEMS</w:t>
      </w:r>
      <w:bookmarkEnd w:id="451"/>
      <w:bookmarkEnd w:id="452"/>
    </w:p>
    <!--Topic unique_530-->
    <w:p>
      <w:pPr>
        <w:pStyle w:val="Heading5"/>
      </w:pPr>
      <w:bookmarkStart w:id="453" w:name="_Refd19e26272"/>
      <w:bookmarkStart w:id="454" w:name="_Tocd19e26272"/>
      <w:r>
        <w:t/>
      </w:r>
      <w:r>
        <w:t>207.7001</w:t>
      </w:r>
      <w:r>
        <w:t xml:space="preserve"> Definition.</w:t>
      </w:r>
      <w:bookmarkEnd w:id="453"/>
      <w:bookmarkEnd w:id="454"/>
    </w:p>
    <w:p>
      <w:pPr>
        <w:pStyle w:val="BodyText"/>
      </w:pPr>
      <w:r>
        <w:t>“End item,” as used in this subpart, means a production product assembled, completed, and ready for issue or deployment.</w:t>
      </w:r>
    </w:p>
    <!--Topic unique_531-->
    <w:p>
      <w:pPr>
        <w:pStyle w:val="Heading5"/>
      </w:pPr>
      <w:bookmarkStart w:id="455" w:name="_Refd19e26287"/>
      <w:bookmarkStart w:id="456" w:name="_Tocd19e26287"/>
      <w:r>
        <w:t/>
      </w:r>
      <w:r>
        <w:t>207.7002</w:t>
      </w:r>
      <w:r>
        <w:t xml:space="preserve"> Authority to acquire additional quantities of end items.</w:t>
      </w:r>
      <w:bookmarkEnd w:id="455"/>
      <w:bookmarkEnd w:id="456"/>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32-->
    <w:p>
      <w:pPr>
        <w:pStyle w:val="Heading5"/>
      </w:pPr>
      <w:bookmarkStart w:id="457" w:name="_Refd19e26310"/>
      <w:bookmarkStart w:id="458" w:name="_Tocd19e26310"/>
      <w:r>
        <w:t/>
      </w:r>
      <w:r>
        <w:t>207.7003</w:t>
      </w:r>
      <w:r>
        <w:t xml:space="preserve"> Limitation.</w:t>
      </w:r>
      <w:bookmarkEnd w:id="457"/>
      <w:bookmarkEnd w:id="458"/>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69-->
    <w:p>
      <w:pPr>
        <w:pStyle w:val="Heading3"/>
      </w:pPr>
      <w:bookmarkStart w:id="459" w:name="_Refd19e26325"/>
      <w:bookmarkStart w:id="460" w:name="_Tocd19e26325"/>
      <w:r>
        <w:t>PART 208 - REQUIRED SOURCES OF SUPPLIES AND SERVICES</w:t>
      </w:r>
      <w:bookmarkEnd w:id="459"/>
      <w:bookmarkEnd w:id="460"/>
    </w:p>
    <w:p>
      <w:pPr>
        <w:pStyle w:val="ListBullet"/>
        <!--depth 1-->
        <w:numPr>
          <w:ilvl w:val="0"/>
          <w:numId w:val="167"/>
        </w:numPr>
      </w:pPr>
      <w:r>
        <w:t/>
      </w:r>
      <w:r>
        <w:t xml:space="preserve">208.002 Priorities for use of mandatory Government supply sources. </w:t>
      </w:r>
      <w:r>
        <w:t/>
      </w:r>
    </w:p>
    <w:p>
      <w:pPr>
        <w:pStyle w:val="ListBullet"/>
        <!--depth 1-->
        <w:numPr>
          <w:ilvl w:val="0"/>
          <w:numId w:val="167"/>
        </w:numPr>
      </w:pPr>
      <w:r>
        <w:t/>
      </w:r>
      <w:r>
        <w:t>SUBPART 208.4 —FEDERAL SUPPLY SCHEDULES</w:t>
      </w:r>
      <w:r>
        <w:t/>
      </w:r>
    </w:p>
    <w:p>
      <w:pPr>
        <w:pStyle w:val="ListBullet2"/>
        <!--depth 2-->
        <w:numPr>
          <w:ilvl w:val="1"/>
          <w:numId w:val="168"/>
        </w:numPr>
      </w:pPr>
      <w:r>
        <w:t/>
      </w:r>
      <w:r>
        <w:t>208.404 Use of Federal Supply Schedules.</w:t>
      </w:r>
      <w:r>
        <w:t/>
      </w:r>
    </w:p>
    <w:p>
      <w:pPr>
        <w:pStyle w:val="ListBullet2"/>
        <!--depth 2-->
        <w:numPr>
          <w:ilvl w:val="1"/>
          <w:numId w:val="168"/>
        </w:numPr>
      </w:pPr>
      <w:r>
        <w:t/>
      </w:r>
      <w:r>
        <w:t>208.405 Ordering procedures for Federal Supply Schedules.</w:t>
      </w:r>
      <w:r>
        <w:t/>
      </w:r>
    </w:p>
    <w:p>
      <w:pPr>
        <w:pStyle w:val="ListBullet3"/>
        <!--depth 3-->
        <w:numPr>
          <w:ilvl w:val="2"/>
          <w:numId w:val="169"/>
        </w:numPr>
      </w:pPr>
      <w:r>
        <w:t/>
      </w:r>
      <w:r>
        <w:t>208.405-6 Limiting sources.</w:t>
      </w:r>
      <w:r>
        <w:t/>
      </w:r>
    </w:p>
    <w:p>
      <w:pPr>
        <w:pStyle w:val="ListBullet2"/>
        <!--depth 2-->
        <w:numPr>
          <w:ilvl w:val="1"/>
          <w:numId w:val="168"/>
        </w:numPr>
      </w:pPr>
      <w:r>
        <w:t/>
      </w:r>
      <w:r>
        <w:t>208.406 Ordering activity responsibilities.</w:t>
      </w:r>
      <w:r>
        <w:t/>
      </w:r>
    </w:p>
    <w:p>
      <w:pPr>
        <w:pStyle w:val="ListBullet3"/>
        <!--depth 3-->
        <w:numPr>
          <w:ilvl w:val="2"/>
          <w:numId w:val="170"/>
        </w:numPr>
      </w:pPr>
      <w:r>
        <w:t/>
      </w:r>
      <w:r>
        <w:t>208.406-1 Order placement.</w:t>
      </w:r>
      <w:r>
        <w:t/>
      </w:r>
    </w:p>
    <w:p>
      <w:pPr>
        <w:pStyle w:val="ListBullet"/>
        <!--depth 1-->
        <w:numPr>
          <w:ilvl w:val="0"/>
          <w:numId w:val="167"/>
        </w:numPr>
      </w:pPr>
      <w:r>
        <w:t/>
      </w:r>
      <w:r>
        <w:t>SUBPART 208.6 —ACQUISITION FROM FEDERAL PRISON INDUSTRIES, INC.</w:t>
      </w:r>
      <w:r>
        <w:t/>
      </w:r>
    </w:p>
    <w:p>
      <w:pPr>
        <w:pStyle w:val="ListBullet2"/>
        <!--depth 2-->
        <w:numPr>
          <w:ilvl w:val="1"/>
          <w:numId w:val="171"/>
        </w:numPr>
      </w:pPr>
      <w:r>
        <w:t/>
      </w:r>
      <w:r>
        <w:t>208.602 Reserved</w:t>
      </w:r>
      <w:r>
        <w:t/>
      </w:r>
    </w:p>
    <w:p>
      <w:pPr>
        <w:pStyle w:val="ListBullet3"/>
        <!--depth 3-->
        <w:numPr>
          <w:ilvl w:val="2"/>
          <w:numId w:val="172"/>
        </w:numPr>
      </w:pPr>
      <w:r>
        <w:t/>
      </w:r>
      <w:r>
        <w:t>208.602-70 Acquisition of items for which FPI has a significant market share.</w:t>
      </w:r>
      <w:r>
        <w:t/>
      </w:r>
    </w:p>
    <w:p>
      <w:pPr>
        <w:pStyle w:val="ListBullet2"/>
        <!--depth 2-->
        <w:numPr>
          <w:ilvl w:val="1"/>
          <w:numId w:val="171"/>
        </w:numPr>
      </w:pPr>
      <w:r>
        <w:t/>
      </w:r>
      <w:r>
        <w:t>208.606 Evaluating FPI performance.</w:t>
      </w:r>
      <w:r>
        <w:t/>
      </w:r>
    </w:p>
    <w:p>
      <w:pPr>
        <w:pStyle w:val="ListBullet"/>
        <!--depth 1-->
        <w:numPr>
          <w:ilvl w:val="0"/>
          <w:numId w:val="167"/>
        </w:numPr>
      </w:pPr>
      <w:r>
        <w:t/>
      </w:r>
      <w:r>
        <w:t>SUBPART 208.7 —ACQUISITION FROM NONPROFIT AGENCIES EMPLOYING PEOPLE WHO ARE BLIND OR SEVERELY DISABLED</w:t>
      </w:r>
      <w:r>
        <w:t/>
      </w:r>
    </w:p>
    <w:p>
      <w:pPr>
        <w:pStyle w:val="ListBullet2"/>
        <!--depth 2-->
        <w:numPr>
          <w:ilvl w:val="1"/>
          <w:numId w:val="173"/>
        </w:numPr>
      </w:pPr>
      <w:r>
        <w:t/>
      </w:r>
      <w:r>
        <w:t>208.705 Procedures.</w:t>
      </w:r>
      <w:r>
        <w:t/>
      </w:r>
    </w:p>
    <w:p>
      <w:pPr>
        <w:pStyle w:val="ListBullet"/>
        <!--depth 1-->
        <w:numPr>
          <w:ilvl w:val="0"/>
          <w:numId w:val="167"/>
        </w:numPr>
      </w:pPr>
      <w:r>
        <w:t/>
      </w:r>
      <w:r>
        <w:t>SUBPART 208.70 —COORDINATED ACQUISITION</w:t>
      </w:r>
      <w:r>
        <w:t/>
      </w:r>
    </w:p>
    <w:p>
      <w:pPr>
        <w:pStyle w:val="ListBullet2"/>
        <!--depth 2-->
        <w:numPr>
          <w:ilvl w:val="1"/>
          <w:numId w:val="174"/>
        </w:numPr>
      </w:pPr>
      <w:r>
        <w:t/>
      </w:r>
      <w:r>
        <w:t>208.7000 Scope of subpart.</w:t>
      </w:r>
      <w:r>
        <w:t/>
      </w:r>
    </w:p>
    <w:p>
      <w:pPr>
        <w:pStyle w:val="ListBullet2"/>
        <!--depth 2-->
        <w:numPr>
          <w:ilvl w:val="1"/>
          <w:numId w:val="174"/>
        </w:numPr>
      </w:pPr>
      <w:r>
        <w:t/>
      </w:r>
      <w:r>
        <w:t>208.7001 Definitions.</w:t>
      </w:r>
      <w:r>
        <w:t/>
      </w:r>
    </w:p>
    <w:p>
      <w:pPr>
        <w:pStyle w:val="ListBullet2"/>
        <!--depth 2-->
        <w:numPr>
          <w:ilvl w:val="1"/>
          <w:numId w:val="174"/>
        </w:numPr>
      </w:pPr>
      <w:r>
        <w:t/>
      </w:r>
      <w:r>
        <w:t>208.7002 Assignment authority.</w:t>
      </w:r>
      <w:r>
        <w:t/>
      </w:r>
    </w:p>
    <w:p>
      <w:pPr>
        <w:pStyle w:val="ListBullet3"/>
        <!--depth 3-->
        <w:numPr>
          <w:ilvl w:val="2"/>
          <w:numId w:val="175"/>
        </w:numPr>
      </w:pPr>
      <w:r>
        <w:t/>
      </w:r>
      <w:r>
        <w:t>208.7002-1 Acquiring department responsibilities.</w:t>
      </w:r>
      <w:r>
        <w:t/>
      </w:r>
    </w:p>
    <w:p>
      <w:pPr>
        <w:pStyle w:val="ListBullet3"/>
        <!--depth 3-->
        <w:numPr>
          <w:ilvl w:val="2"/>
          <w:numId w:val="175"/>
        </w:numPr>
      </w:pPr>
      <w:r>
        <w:t/>
      </w:r>
      <w:r>
        <w:t>208.7002-2 Requiring department responsibilities.</w:t>
      </w:r>
      <w:r>
        <w:t/>
      </w:r>
    </w:p>
    <w:p>
      <w:pPr>
        <w:pStyle w:val="ListBullet2"/>
        <!--depth 2-->
        <w:numPr>
          <w:ilvl w:val="1"/>
          <w:numId w:val="174"/>
        </w:numPr>
      </w:pPr>
      <w:r>
        <w:t/>
      </w:r>
      <w:r>
        <w:t>208.7003 Applicability.</w:t>
      </w:r>
      <w:r>
        <w:t/>
      </w:r>
    </w:p>
    <w:p>
      <w:pPr>
        <w:pStyle w:val="ListBullet3"/>
        <!--depth 3-->
        <w:numPr>
          <w:ilvl w:val="2"/>
          <w:numId w:val="176"/>
        </w:numPr>
      </w:pPr>
      <w:r>
        <w:t/>
      </w:r>
      <w:r>
        <w:t>208.7003-1 Assignments under integrated materiel management (IMM).</w:t>
      </w:r>
      <w:r>
        <w:t/>
      </w:r>
    </w:p>
    <w:p>
      <w:pPr>
        <w:pStyle w:val="ListBullet3"/>
        <!--depth 3-->
        <w:numPr>
          <w:ilvl w:val="2"/>
          <w:numId w:val="176"/>
        </w:numPr>
      </w:pPr>
      <w:r>
        <w:t/>
      </w:r>
      <w:r>
        <w:t>208.7003-2 Assignments under coordinated acquisition.</w:t>
      </w:r>
      <w:r>
        <w:t/>
      </w:r>
    </w:p>
    <w:p>
      <w:pPr>
        <w:pStyle w:val="ListBullet2"/>
        <!--depth 2-->
        <w:numPr>
          <w:ilvl w:val="1"/>
          <w:numId w:val="174"/>
        </w:numPr>
      </w:pPr>
      <w:r>
        <w:t/>
      </w:r>
      <w:r>
        <w:t>208.7004 Procedures.</w:t>
      </w:r>
      <w:r>
        <w:t/>
      </w:r>
    </w:p>
    <w:p>
      <w:pPr>
        <w:pStyle w:val="ListBullet2"/>
        <!--depth 2-->
        <w:numPr>
          <w:ilvl w:val="1"/>
          <w:numId w:val="174"/>
        </w:numPr>
      </w:pPr>
      <w:r>
        <w:t/>
      </w:r>
      <w:r>
        <w:t>208.7005 Military interdepartmental purchase requests.</w:t>
      </w:r>
      <w:r>
        <w:t/>
      </w:r>
    </w:p>
    <w:p>
      <w:pPr>
        <w:pStyle w:val="ListBullet2"/>
        <!--depth 2-->
        <w:numPr>
          <w:ilvl w:val="1"/>
          <w:numId w:val="174"/>
        </w:numPr>
      </w:pPr>
      <w:r>
        <w:t/>
      </w:r>
      <w:r>
        <w:t>208.7006 Coordinated acquisition assignments.</w:t>
      </w:r>
      <w:r>
        <w:t/>
      </w:r>
    </w:p>
    <w:p>
      <w:pPr>
        <w:pStyle w:val="ListBullet"/>
        <!--depth 1-->
        <w:numPr>
          <w:ilvl w:val="0"/>
          <w:numId w:val="167"/>
        </w:numPr>
      </w:pPr>
      <w:r>
        <w:t/>
      </w:r>
      <w:r>
        <w:t>SUBPART 208.71 —ACQUISITION FOR NATIONAL AERONAUTICS AND SPACE ADMINISTRATION (NASA)</w:t>
      </w:r>
      <w:r>
        <w:t/>
      </w:r>
    </w:p>
    <w:p>
      <w:pPr>
        <w:pStyle w:val="ListBullet2"/>
        <!--depth 2-->
        <w:numPr>
          <w:ilvl w:val="1"/>
          <w:numId w:val="177"/>
        </w:numPr>
      </w:pPr>
      <w:r>
        <w:t/>
      </w:r>
      <w:r>
        <w:t>208.7100 Authorization.</w:t>
      </w:r>
      <w:r>
        <w:t/>
      </w:r>
    </w:p>
    <w:p>
      <w:pPr>
        <w:pStyle w:val="ListBullet2"/>
        <!--depth 2-->
        <w:numPr>
          <w:ilvl w:val="1"/>
          <w:numId w:val="177"/>
        </w:numPr>
      </w:pPr>
      <w:r>
        <w:t/>
      </w:r>
      <w:r>
        <w:t>208.7101 Policy.</w:t>
      </w:r>
      <w:r>
        <w:t/>
      </w:r>
    </w:p>
    <w:p>
      <w:pPr>
        <w:pStyle w:val="ListBullet2"/>
        <!--depth 2-->
        <w:numPr>
          <w:ilvl w:val="1"/>
          <w:numId w:val="177"/>
        </w:numPr>
      </w:pPr>
      <w:r>
        <w:t/>
      </w:r>
      <w:r>
        <w:t>208.7102 Procedures.</w:t>
      </w:r>
      <w:r>
        <w:t/>
      </w:r>
    </w:p>
    <w:p>
      <w:pPr>
        <w:pStyle w:val="ListBullet"/>
        <!--depth 1-->
        <w:numPr>
          <w:ilvl w:val="0"/>
          <w:numId w:val="167"/>
        </w:numPr>
      </w:pPr>
      <w:r>
        <w:t/>
      </w:r>
      <w:r>
        <w:t>SUBPART 208.72</w:t>
      </w:r>
      <w:r>
        <w:t/>
      </w:r>
    </w:p>
    <w:p>
      <w:pPr>
        <w:pStyle w:val="ListBullet"/>
        <!--depth 1-->
        <w:numPr>
          <w:ilvl w:val="0"/>
          <w:numId w:val="167"/>
        </w:numPr>
      </w:pPr>
      <w:r>
        <w:t/>
      </w:r>
      <w:r>
        <w:t>SUBPART 208.73 —USE OF GOVERNMENT-OWNED PRECIOUS METALS</w:t>
      </w:r>
      <w:r>
        <w:t/>
      </w:r>
    </w:p>
    <w:p>
      <w:pPr>
        <w:pStyle w:val="ListBullet2"/>
        <!--depth 2-->
        <w:numPr>
          <w:ilvl w:val="1"/>
          <w:numId w:val="178"/>
        </w:numPr>
      </w:pPr>
      <w:r>
        <w:t/>
      </w:r>
      <w:r>
        <w:t>208.7301 Definitions.</w:t>
      </w:r>
      <w:r>
        <w:t/>
      </w:r>
    </w:p>
    <w:p>
      <w:pPr>
        <w:pStyle w:val="ListBullet2"/>
        <!--depth 2-->
        <w:numPr>
          <w:ilvl w:val="1"/>
          <w:numId w:val="178"/>
        </w:numPr>
      </w:pPr>
      <w:r>
        <w:t/>
      </w:r>
      <w:r>
        <w:t>208.7302 Policy.</w:t>
      </w:r>
      <w:r>
        <w:t/>
      </w:r>
    </w:p>
    <w:p>
      <w:pPr>
        <w:pStyle w:val="ListBullet2"/>
        <!--depth 2-->
        <w:numPr>
          <w:ilvl w:val="1"/>
          <w:numId w:val="178"/>
        </w:numPr>
      </w:pPr>
      <w:r>
        <w:t/>
      </w:r>
      <w:r>
        <w:t>208.7303 Procedures.</w:t>
      </w:r>
      <w:r>
        <w:t/>
      </w:r>
    </w:p>
    <w:p>
      <w:pPr>
        <w:pStyle w:val="ListBullet2"/>
        <!--depth 2-->
        <w:numPr>
          <w:ilvl w:val="1"/>
          <w:numId w:val="178"/>
        </w:numPr>
      </w:pPr>
      <w:r>
        <w:t/>
      </w:r>
      <w:r>
        <w:t>208.7304 Refined precious metals.</w:t>
      </w:r>
      <w:r>
        <w:t/>
      </w:r>
    </w:p>
    <w:p>
      <w:pPr>
        <w:pStyle w:val="ListBullet2"/>
        <!--depth 2-->
        <w:numPr>
          <w:ilvl w:val="1"/>
          <w:numId w:val="178"/>
        </w:numPr>
      </w:pPr>
      <w:r>
        <w:t/>
      </w:r>
      <w:r>
        <w:t>208.7305 Contract clause.</w:t>
      </w:r>
      <w:r>
        <w:t/>
      </w:r>
    </w:p>
    <w:p>
      <w:pPr>
        <w:pStyle w:val="ListBullet"/>
        <!--depth 1-->
        <w:numPr>
          <w:ilvl w:val="0"/>
          <w:numId w:val="167"/>
        </w:numPr>
      </w:pPr>
      <w:r>
        <w:t/>
      </w:r>
      <w:r>
        <w:t>SUBPART 208.74 —ENTERPRISE SOFTWARE AGREEMENTS</w:t>
      </w:r>
      <w:r>
        <w:t/>
      </w:r>
    </w:p>
    <w:p>
      <w:pPr>
        <w:pStyle w:val="ListBullet2"/>
        <!--depth 2-->
        <w:numPr>
          <w:ilvl w:val="1"/>
          <w:numId w:val="179"/>
        </w:numPr>
      </w:pPr>
      <w:r>
        <w:t/>
      </w:r>
      <w:r>
        <w:t>208.7400 Scope of subpart.</w:t>
      </w:r>
      <w:r>
        <w:t/>
      </w:r>
    </w:p>
    <w:p>
      <w:pPr>
        <w:pStyle w:val="ListBullet2"/>
        <!--depth 2-->
        <w:numPr>
          <w:ilvl w:val="1"/>
          <w:numId w:val="179"/>
        </w:numPr>
      </w:pPr>
      <w:r>
        <w:t/>
      </w:r>
      <w:r>
        <w:t>208.7401 Definitions.</w:t>
      </w:r>
      <w:r>
        <w:t/>
      </w:r>
    </w:p>
    <w:p>
      <w:pPr>
        <w:pStyle w:val="ListBullet2"/>
        <!--depth 2-->
        <w:numPr>
          <w:ilvl w:val="1"/>
          <w:numId w:val="179"/>
        </w:numPr>
      </w:pPr>
      <w:r>
        <w:t/>
      </w:r>
      <w:r>
        <w:t>208.7402 General.</w:t>
      </w:r>
      <w:r>
        <w:t/>
      </w:r>
    </w:p>
    <w:p>
      <w:pPr>
        <w:pStyle w:val="ListBullet2"/>
        <!--depth 2-->
        <w:numPr>
          <w:ilvl w:val="1"/>
          <w:numId w:val="179"/>
        </w:numPr>
      </w:pPr>
      <w:r>
        <w:t/>
      </w:r>
      <w:r>
        <w:t>208.7403 Acquisition procedures.</w:t>
      </w:r>
      <w:r>
        <w:t/>
      </w:r>
    </w:p>
    <!--Topic unique_570-->
    <w:p>
      <w:pPr>
        <w:pStyle w:val="Heading4"/>
      </w:pPr>
      <w:bookmarkStart w:id="461" w:name="_Refd19e26688"/>
      <w:bookmarkStart w:id="462" w:name="_Tocd19e26688"/>
      <w:r>
        <w:t/>
      </w:r>
      <w:r>
        <w:t>208.002</w:t>
      </w:r>
      <w:r>
        <w:t xml:space="preserve"> Priorities for use of mandatory Government supply sources.</w:t>
      </w:r>
      <w:bookmarkEnd w:id="461"/>
      <w:bookmarkEnd w:id="462"/>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71-->
    <w:p>
      <w:pPr>
        <w:pStyle w:val="Heading4"/>
      </w:pPr>
      <w:bookmarkStart w:id="463" w:name="_Refd19e26705"/>
      <w:bookmarkStart w:id="464" w:name="_Tocd19e26705"/>
      <w:r>
        <w:t/>
      </w:r>
      <w:r>
        <w:t>SUBPART 208.4</w:t>
      </w:r>
      <w:r>
        <w:t xml:space="preserve"> —FEDERAL SUPPLY SCHEDULES</w:t>
      </w:r>
      <w:bookmarkEnd w:id="463"/>
      <w:bookmarkEnd w:id="464"/>
    </w:p>
    <!--Topic unique_572-->
    <w:p>
      <w:pPr>
        <w:pStyle w:val="Heading5"/>
      </w:pPr>
      <w:bookmarkStart w:id="465" w:name="_Refd19e26713"/>
      <w:bookmarkStart w:id="466" w:name="_Tocd19e26713"/>
      <w:r>
        <w:t/>
      </w:r>
      <w:r>
        <w:t>208.404</w:t>
      </w:r>
      <w:r>
        <w:t xml:space="preserve"> Use of Federal Supply Schedules.</w:t>
      </w:r>
      <w:bookmarkEnd w:id="465"/>
      <w:bookmarkEnd w:id="466"/>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73-->
    <w:p>
      <w:pPr>
        <w:pStyle w:val="Heading5"/>
      </w:pPr>
      <w:bookmarkStart w:id="467" w:name="_Refd19e26756"/>
      <w:bookmarkStart w:id="468" w:name="_Tocd19e26756"/>
      <w:r>
        <w:t/>
      </w:r>
      <w:r>
        <w:t>208.405</w:t>
      </w:r>
      <w:r>
        <w:t xml:space="preserve"> Ordering procedures for Federal Supply Schedules.</w:t>
      </w:r>
      <w:bookmarkEnd w:id="467"/>
      <w:bookmarkEnd w:id="468"/>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74-->
    <w:p>
      <w:pPr>
        <w:pStyle w:val="Heading6"/>
      </w:pPr>
      <w:bookmarkStart w:id="469" w:name="_Refd19e26784"/>
      <w:bookmarkStart w:id="470" w:name="_Tocd19e26784"/>
      <w:r>
        <w:t/>
      </w:r>
      <w:r>
        <w:t>208.405-6</w:t>
      </w:r>
      <w:r>
        <w:t xml:space="preserve"> Limiting sources.</w:t>
      </w:r>
      <w:bookmarkEnd w:id="469"/>
      <w:bookmarkEnd w:id="470"/>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PGI 208.405-6</w:t>
      </w:r>
      <w:r>
        <w:t xml:space="preserve"> .</w:t>
      </w:r>
    </w:p>
    <!--Topic unique_575-->
    <w:p>
      <w:pPr>
        <w:pStyle w:val="Heading5"/>
      </w:pPr>
      <w:bookmarkStart w:id="471" w:name="_Refd19e26803"/>
      <w:bookmarkStart w:id="472" w:name="_Tocd19e26803"/>
      <w:r>
        <w:t/>
      </w:r>
      <w:r>
        <w:t>208.406</w:t>
      </w:r>
      <w:r>
        <w:t xml:space="preserve"> Ordering activity responsibilities.</w:t>
      </w:r>
      <w:bookmarkEnd w:id="471"/>
      <w:bookmarkEnd w:id="472"/>
    </w:p>
    <!--Topic unique_576-->
    <w:p>
      <w:pPr>
        <w:pStyle w:val="Heading6"/>
      </w:pPr>
      <w:bookmarkStart w:id="473" w:name="_Refd19e26811"/>
      <w:bookmarkStart w:id="474" w:name="_Tocd19e26811"/>
      <w:r>
        <w:t/>
      </w:r>
      <w:r>
        <w:t>208.406-1</w:t>
      </w:r>
      <w:r>
        <w:t xml:space="preserve"> Order placement.</w:t>
      </w:r>
      <w:bookmarkEnd w:id="473"/>
      <w:bookmarkEnd w:id="474"/>
    </w:p>
    <w:p>
      <w:pPr>
        <w:pStyle w:val="BodyText"/>
      </w:pPr>
      <w:r>
        <w:t xml:space="preserve">Follow the procedures at PGI </w:t>
      </w:r>
      <w:r>
        <w:t>PGI 208.406-1</w:t>
      </w:r>
      <w:r>
        <w:t xml:space="preserve"> when ordering from schedules.</w:t>
      </w:r>
    </w:p>
    <!--Topic unique_577-->
    <w:p>
      <w:pPr>
        <w:pStyle w:val="Heading4"/>
      </w:pPr>
      <w:bookmarkStart w:id="475" w:name="_Refd19e26830"/>
      <w:bookmarkStart w:id="476" w:name="_Tocd19e26830"/>
      <w:r>
        <w:t/>
      </w:r>
      <w:r>
        <w:t>SUBPART 208.6</w:t>
      </w:r>
      <w:r>
        <w:t xml:space="preserve"> —ACQUISITION FROM FEDERAL PRISON INDUSTRIES, INC.</w:t>
      </w:r>
      <w:bookmarkEnd w:id="475"/>
      <w:bookmarkEnd w:id="476"/>
    </w:p>
    <!--Topic unique_578-->
    <w:p>
      <w:pPr>
        <w:pStyle w:val="Heading5"/>
      </w:pPr>
      <w:bookmarkStart w:id="477" w:name="_Refd19e26838"/>
      <w:bookmarkStart w:id="478" w:name="_Tocd19e26838"/>
      <w:r>
        <w:t/>
      </w:r>
      <w:r>
        <w:t>208.602</w:t>
      </w:r>
      <w:r>
        <w:t xml:space="preserve"> Reserved</w:t>
      </w:r>
      <w:bookmarkEnd w:id="477"/>
      <w:bookmarkEnd w:id="478"/>
    </w:p>
    <!--Topic unique_579-->
    <w:p>
      <w:pPr>
        <w:pStyle w:val="Heading6"/>
      </w:pPr>
      <w:bookmarkStart w:id="479" w:name="_Refd19e26846"/>
      <w:bookmarkStart w:id="480" w:name="_Tocd19e26846"/>
      <w:r>
        <w:t/>
      </w:r>
      <w:r>
        <w:t>208.602-70</w:t>
      </w:r>
      <w:r>
        <w:t xml:space="preserve"> Acquisition of items for which FPI has a significant market share.</w:t>
      </w:r>
      <w:bookmarkEnd w:id="479"/>
      <w:bookmarkEnd w:id="480"/>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80-->
    <w:p>
      <w:pPr>
        <w:pStyle w:val="Heading5"/>
      </w:pPr>
      <w:bookmarkStart w:id="481" w:name="_Refd19e26886"/>
      <w:bookmarkStart w:id="482" w:name="_Tocd19e26886"/>
      <w:r>
        <w:t/>
      </w:r>
      <w:r>
        <w:t>208.606</w:t>
      </w:r>
      <w:r>
        <w:t xml:space="preserve"> Evaluating FPI performance.</w:t>
      </w:r>
      <w:bookmarkEnd w:id="481"/>
      <w:bookmarkEnd w:id="482"/>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81-->
    <w:p>
      <w:pPr>
        <w:pStyle w:val="Heading4"/>
      </w:pPr>
      <w:bookmarkStart w:id="483" w:name="_Refd19e26901"/>
      <w:bookmarkStart w:id="484" w:name="_Tocd19e26901"/>
      <w:r>
        <w:t/>
      </w:r>
      <w:r>
        <w:t>SUBPART 208.7</w:t>
      </w:r>
      <w:r>
        <w:t xml:space="preserve"> —ACQUISITION FROM NONPROFIT AGENCIES EMPLOYING PEOPLE WHO ARE BLIND OR SEVERELY DISABLED</w:t>
      </w:r>
      <w:bookmarkEnd w:id="483"/>
      <w:bookmarkEnd w:id="484"/>
    </w:p>
    <!--Topic unique_582-->
    <w:p>
      <w:pPr>
        <w:pStyle w:val="Heading5"/>
      </w:pPr>
      <w:bookmarkStart w:id="485" w:name="_Refd19e26909"/>
      <w:bookmarkStart w:id="486" w:name="_Tocd19e26909"/>
      <w:r>
        <w:t/>
      </w:r>
      <w:r>
        <w:t>208.705</w:t>
      </w:r>
      <w:r>
        <w:t xml:space="preserve"> Procedures.</w:t>
      </w:r>
      <w:bookmarkEnd w:id="485"/>
      <w:bookmarkEnd w:id="486"/>
    </w:p>
    <w:p>
      <w:pPr>
        <w:pStyle w:val="BodyText"/>
      </w:pPr>
      <w:r>
        <w:t>See DoD Class Deviation</w:t>
      </w:r>
      <w:hyperlink r:id="rIdHyperlink108">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PGI 208.705</w:t>
      </w:r>
      <w:r>
        <w:t xml:space="preserve"> when placing orders with central nonprofit agencies.</w:t>
      </w:r>
    </w:p>
    <!--Topic unique_583-->
    <w:p>
      <w:pPr>
        <w:pStyle w:val="Heading4"/>
      </w:pPr>
      <w:bookmarkStart w:id="487" w:name="_Refd19e26937"/>
      <w:bookmarkStart w:id="488" w:name="_Tocd19e26937"/>
      <w:r>
        <w:t/>
      </w:r>
      <w:r>
        <w:t>SUBPART 208.70</w:t>
      </w:r>
      <w:r>
        <w:t xml:space="preserve"> —COORDINATED ACQUISITION</w:t>
      </w:r>
      <w:bookmarkEnd w:id="487"/>
      <w:bookmarkEnd w:id="488"/>
    </w:p>
    <!--Topic unique_584-->
    <w:p>
      <w:pPr>
        <w:pStyle w:val="Heading5"/>
      </w:pPr>
      <w:bookmarkStart w:id="489" w:name="_Refd19e26945"/>
      <w:bookmarkStart w:id="490" w:name="_Tocd19e26945"/>
      <w:r>
        <w:t/>
      </w:r>
      <w:r>
        <w:t>208.7000</w:t>
      </w:r>
      <w:r>
        <w:t xml:space="preserve"> Scope of subpart.</w:t>
      </w:r>
      <w:bookmarkEnd w:id="489"/>
      <w:bookmarkEnd w:id="490"/>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PGI 208.7006</w:t>
      </w:r>
      <w:r>
        <w:t xml:space="preserve"> ); or</w:t>
      </w:r>
    </w:p>
    <w:p>
      <w:pPr>
        <w:pStyle w:val="BodyText"/>
      </w:pPr>
      <w:r>
        <w:t>(b) The Integrated Materiel Management Program (assignments are in DoD 4140.26-M, Defense Integrated Materiel Management Manual for Consumable Items).</w:t>
      </w:r>
    </w:p>
    <!--Topic unique_585-->
    <w:p>
      <w:pPr>
        <w:pStyle w:val="Heading5"/>
      </w:pPr>
      <w:bookmarkStart w:id="491" w:name="_Refd19e26968"/>
      <w:bookmarkStart w:id="492" w:name="_Tocd19e26968"/>
      <w:r>
        <w:t/>
      </w:r>
      <w:r>
        <w:t>208.7001</w:t>
      </w:r>
      <w:r>
        <w:t xml:space="preserve"> Definitions.</w:t>
      </w:r>
      <w:bookmarkEnd w:id="491"/>
      <w:bookmarkEnd w:id="492"/>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86-->
    <w:p>
      <w:pPr>
        <w:pStyle w:val="Heading5"/>
      </w:pPr>
      <w:bookmarkStart w:id="493" w:name="_Refd19e26989"/>
      <w:bookmarkStart w:id="494" w:name="_Tocd19e26989"/>
      <w:r>
        <w:t/>
      </w:r>
      <w:r>
        <w:t>208.7002</w:t>
      </w:r>
      <w:r>
        <w:t xml:space="preserve"> Assignment authority.</w:t>
      </w:r>
      <w:bookmarkEnd w:id="493"/>
      <w:bookmarkEnd w:id="494"/>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87-->
    <w:p>
      <w:pPr>
        <w:pStyle w:val="Heading6"/>
      </w:pPr>
      <w:bookmarkStart w:id="495" w:name="_Refd19e27019"/>
      <w:bookmarkStart w:id="496" w:name="_Tocd19e27019"/>
      <w:r>
        <w:t/>
      </w:r>
      <w:r>
        <w:t>208.7002-1</w:t>
      </w:r>
      <w:r>
        <w:t xml:space="preserve"> Acquiring department responsibilities.</w:t>
      </w:r>
      <w:bookmarkEnd w:id="495"/>
      <w:bookmarkEnd w:id="496"/>
    </w:p>
    <w:p>
      <w:pPr>
        <w:pStyle w:val="BodyText"/>
      </w:pPr>
      <w:r>
        <w:t xml:space="preserve">See PGI </w:t>
      </w:r>
      <w:r>
        <w:t>PGI 208.7002-1</w:t>
      </w:r>
      <w:r>
        <w:t xml:space="preserve"> for the acquiring department’s responsibilities.</w:t>
      </w:r>
    </w:p>
    <!--Topic unique_588-->
    <w:p>
      <w:pPr>
        <w:pStyle w:val="Heading6"/>
      </w:pPr>
      <w:bookmarkStart w:id="497" w:name="_Refd19e27038"/>
      <w:bookmarkStart w:id="498" w:name="_Tocd19e27038"/>
      <w:r>
        <w:t/>
      </w:r>
      <w:r>
        <w:t>208.7002-2</w:t>
      </w:r>
      <w:r>
        <w:t xml:space="preserve"> Requiring department responsibilities.</w:t>
      </w:r>
      <w:bookmarkEnd w:id="497"/>
      <w:bookmarkEnd w:id="498"/>
    </w:p>
    <w:p>
      <w:pPr>
        <w:pStyle w:val="BodyText"/>
      </w:pPr>
      <w:r>
        <w:t xml:space="preserve">See PGI </w:t>
      </w:r>
      <w:r>
        <w:t>PGI 208.7002-2</w:t>
      </w:r>
      <w:r>
        <w:t xml:space="preserve"> for the requiring department’s responsibilities.</w:t>
      </w:r>
    </w:p>
    <!--Topic unique_589-->
    <w:p>
      <w:pPr>
        <w:pStyle w:val="Heading5"/>
      </w:pPr>
      <w:bookmarkStart w:id="499" w:name="_Refd19e27057"/>
      <w:bookmarkStart w:id="500" w:name="_Tocd19e27057"/>
      <w:r>
        <w:t/>
      </w:r>
      <w:r>
        <w:t>208.7003</w:t>
      </w:r>
      <w:r>
        <w:t xml:space="preserve"> Applicability.</w:t>
      </w:r>
      <w:bookmarkEnd w:id="499"/>
      <w:bookmarkEnd w:id="500"/>
    </w:p>
    <!--Topic unique_590-->
    <w:p>
      <w:pPr>
        <w:pStyle w:val="Heading6"/>
      </w:pPr>
      <w:bookmarkStart w:id="501" w:name="_Refd19e27065"/>
      <w:bookmarkStart w:id="502" w:name="_Tocd19e27065"/>
      <w:r>
        <w:t/>
      </w:r>
      <w:r>
        <w:t>208.7003-1</w:t>
      </w:r>
      <w:r>
        <w:t xml:space="preserve"> Assignments under integrated materiel management (IMM).</w:t>
      </w:r>
      <w:bookmarkEnd w:id="501"/>
      <w:bookmarkEnd w:id="502"/>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PGI 208.7003-1</w:t>
      </w:r>
      <w:r>
        <w:t xml:space="preserve"> (b) when an item assigned for IMM is to be acquired by the requiring department in accordance with paragraph (a)(3) of this subsection.</w:t>
      </w:r>
    </w:p>
    <!--Topic unique_591-->
    <w:p>
      <w:pPr>
        <w:pStyle w:val="Heading6"/>
      </w:pPr>
      <w:bookmarkStart w:id="503" w:name="_Refd19e27098"/>
      <w:bookmarkStart w:id="504" w:name="_Tocd19e27098"/>
      <w:r>
        <w:t/>
      </w:r>
      <w:r>
        <w:t>208.7003-2</w:t>
      </w:r>
      <w:r>
        <w:t xml:space="preserve"> Assignments under coordinated acquisition.</w:t>
      </w:r>
      <w:bookmarkEnd w:id="503"/>
      <w:bookmarkEnd w:id="504"/>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92-->
    <w:p>
      <w:pPr>
        <w:pStyle w:val="Heading5"/>
      </w:pPr>
      <w:bookmarkStart w:id="505" w:name="_Refd19e27156"/>
      <w:bookmarkStart w:id="506" w:name="_Tocd19e27156"/>
      <w:r>
        <w:t/>
      </w:r>
      <w:r>
        <w:t>208.7004</w:t>
      </w:r>
      <w:r>
        <w:t xml:space="preserve"> Procedures.</w:t>
      </w:r>
      <w:bookmarkEnd w:id="505"/>
      <w:bookmarkEnd w:id="506"/>
    </w:p>
    <w:p>
      <w:pPr>
        <w:pStyle w:val="BodyText"/>
      </w:pPr>
      <w:r>
        <w:t xml:space="preserve">Follow the procedures at PGI </w:t>
      </w:r>
      <w:r>
        <w:t>PGI 208.7004</w:t>
      </w:r>
      <w:r>
        <w:t xml:space="preserve"> for processing coordinated acquisition requirements.</w:t>
      </w:r>
    </w:p>
    <!--Topic unique_593-->
    <w:p>
      <w:pPr>
        <w:pStyle w:val="Heading5"/>
      </w:pPr>
      <w:bookmarkStart w:id="507" w:name="_Refd19e27175"/>
      <w:bookmarkStart w:id="508" w:name="_Tocd19e27175"/>
      <w:r>
        <w:t/>
      </w:r>
      <w:r>
        <w:t>208.7005</w:t>
      </w:r>
      <w:r>
        <w:t xml:space="preserve"> Military interdepartmental purchase requests.</w:t>
      </w:r>
      <w:bookmarkEnd w:id="507"/>
      <w:bookmarkEnd w:id="508"/>
    </w:p>
    <w:p>
      <w:pPr>
        <w:pStyle w:val="BodyText"/>
      </w:pPr>
      <w:r>
        <w:t>Follow the procedures at—</w:t>
      </w:r>
    </w:p>
    <w:p>
      <w:pPr>
        <w:pStyle w:val="BodyText"/>
      </w:pPr>
      <w:r>
        <w:t xml:space="preserve">(a) PGI </w:t>
      </w:r>
      <w:r>
        <w:t>PGI 253.208-1</w:t>
      </w:r>
      <w:r>
        <w:t xml:space="preserve"> when using DD Form 448, Military Interdepartmental Purchase Request; and</w:t>
      </w:r>
    </w:p>
    <w:p>
      <w:pPr>
        <w:pStyle w:val="BodyText"/>
      </w:pPr>
      <w:r>
        <w:t xml:space="preserve">(b) PGI </w:t>
      </w:r>
      <w:r>
        <w:t>PGI 253.208-2</w:t>
      </w:r>
      <w:r>
        <w:t xml:space="preserve"> when using DD Form 448-2, Acceptance of MIPR.</w:t>
      </w:r>
    </w:p>
    <!--Topic unique_594-->
    <w:p>
      <w:pPr>
        <w:pStyle w:val="Heading5"/>
      </w:pPr>
      <w:bookmarkStart w:id="509" w:name="_Refd19e27202"/>
      <w:bookmarkStart w:id="510" w:name="_Tocd19e27202"/>
      <w:r>
        <w:t/>
      </w:r>
      <w:r>
        <w:t>208.7006</w:t>
      </w:r>
      <w:r>
        <w:t xml:space="preserve"> Coordinated acquisition assignments.</w:t>
      </w:r>
      <w:bookmarkEnd w:id="509"/>
      <w:bookmarkEnd w:id="510"/>
    </w:p>
    <w:p>
      <w:pPr>
        <w:pStyle w:val="BodyText"/>
      </w:pPr>
      <w:r>
        <w:t xml:space="preserve">See PGI </w:t>
      </w:r>
      <w:r>
        <w:t>PGI 208.7006</w:t>
      </w:r>
      <w:r>
        <w:t xml:space="preserve"> for coordinated acquisition assignments.</w:t>
      </w:r>
    </w:p>
    <!--Topic unique_595-->
    <w:p>
      <w:pPr>
        <w:pStyle w:val="Heading4"/>
      </w:pPr>
      <w:bookmarkStart w:id="511" w:name="_Refd19e27221"/>
      <w:bookmarkStart w:id="512" w:name="_Tocd19e27221"/>
      <w:r>
        <w:t/>
      </w:r>
      <w:r>
        <w:t>SUBPART 208.71</w:t>
      </w:r>
      <w:r>
        <w:t xml:space="preserve"> —ACQUISITION FOR NATIONAL AERONAUTICS AND SPACE ADMINISTRATION (NASA)</w:t>
      </w:r>
      <w:bookmarkEnd w:id="511"/>
      <w:bookmarkEnd w:id="512"/>
    </w:p>
    <!--Topic unique_596-->
    <w:p>
      <w:pPr>
        <w:pStyle w:val="Heading5"/>
      </w:pPr>
      <w:bookmarkStart w:id="513" w:name="_Refd19e27229"/>
      <w:bookmarkStart w:id="514" w:name="_Tocd19e27229"/>
      <w:r>
        <w:t/>
      </w:r>
      <w:r>
        <w:t>208.7100</w:t>
      </w:r>
      <w:r>
        <w:t xml:space="preserve"> Authorization.</w:t>
      </w:r>
      <w:bookmarkEnd w:id="513"/>
      <w:bookmarkEnd w:id="514"/>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97-->
    <w:p>
      <w:pPr>
        <w:pStyle w:val="Heading5"/>
      </w:pPr>
      <w:bookmarkStart w:id="515" w:name="_Refd19e27244"/>
      <w:bookmarkStart w:id="516" w:name="_Tocd19e27244"/>
      <w:r>
        <w:t/>
      </w:r>
      <w:r>
        <w:t>208.7101</w:t>
      </w:r>
      <w:r>
        <w:t xml:space="preserve"> Policy.</w:t>
      </w:r>
      <w:bookmarkEnd w:id="515"/>
      <w:bookmarkEnd w:id="516"/>
    </w:p>
    <w:p>
      <w:pPr>
        <w:pStyle w:val="BodyText"/>
      </w:pPr>
      <w:r>
        <w:t>Departments and agencies shall cooperate fully with NASA in making acquisition services, equipment, personnel, and facilities available on the basis of mutual agreement.</w:t>
      </w:r>
    </w:p>
    <!--Topic unique_598-->
    <w:p>
      <w:pPr>
        <w:pStyle w:val="Heading5"/>
      </w:pPr>
      <w:bookmarkStart w:id="517" w:name="_Refd19e27259"/>
      <w:bookmarkStart w:id="518" w:name="_Tocd19e27259"/>
      <w:r>
        <w:t/>
      </w:r>
      <w:r>
        <w:t>208.7102</w:t>
      </w:r>
      <w:r>
        <w:t xml:space="preserve"> Procedures.</w:t>
      </w:r>
      <w:bookmarkEnd w:id="517"/>
      <w:bookmarkEnd w:id="518"/>
    </w:p>
    <w:p>
      <w:pPr>
        <w:pStyle w:val="BodyText"/>
      </w:pPr>
      <w:r>
        <w:t xml:space="preserve">Follow the procedures at PGI </w:t>
      </w:r>
      <w:r>
        <w:t>PGI 208.7102</w:t>
      </w:r>
      <w:r>
        <w:t xml:space="preserve"> when contracting or performing services for NASA.</w:t>
      </w:r>
    </w:p>
    <!--Topic unique_599-->
    <w:p>
      <w:pPr>
        <w:pStyle w:val="Heading4"/>
      </w:pPr>
      <w:bookmarkStart w:id="519" w:name="_Refd19e27279"/>
      <w:bookmarkStart w:id="520" w:name="_Tocd19e27279"/>
      <w:r>
        <w:t/>
      </w:r>
      <w:r>
        <w:t>SUBPART 208.72</w:t>
      </w:r>
      <w:r>
        <w:t/>
      </w:r>
      <w:bookmarkEnd w:id="519"/>
      <w:bookmarkEnd w:id="520"/>
    </w:p>
    <!--Topic unique_600-->
    <w:p>
      <w:pPr>
        <w:pStyle w:val="Heading4"/>
      </w:pPr>
      <w:bookmarkStart w:id="521" w:name="_Refd19e27295"/>
      <w:bookmarkStart w:id="522" w:name="_Tocd19e27295"/>
      <w:r>
        <w:t/>
      </w:r>
      <w:r>
        <w:t>SUBPART 208.73</w:t>
      </w:r>
      <w:r>
        <w:t xml:space="preserve"> —USE OF GOVERNMENT-OWNED PRECIOUS METALS</w:t>
      </w:r>
      <w:bookmarkEnd w:id="521"/>
      <w:bookmarkEnd w:id="522"/>
    </w:p>
    <!--Topic unique_601-->
    <w:p>
      <w:pPr>
        <w:pStyle w:val="Heading5"/>
      </w:pPr>
      <w:bookmarkStart w:id="523" w:name="_Refd19e27303"/>
      <w:bookmarkStart w:id="524" w:name="_Tocd19e27303"/>
      <w:r>
        <w:t/>
      </w:r>
      <w:r>
        <w:t>208.7301</w:t>
      </w:r>
      <w:r>
        <w:t xml:space="preserve"> Definitions.</w:t>
      </w:r>
      <w:bookmarkEnd w:id="523"/>
      <w:bookmarkEnd w:id="524"/>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602-->
    <w:p>
      <w:pPr>
        <w:pStyle w:val="Heading5"/>
      </w:pPr>
      <w:bookmarkStart w:id="525" w:name="_Refd19e27322"/>
      <w:bookmarkStart w:id="526" w:name="_Tocd19e27322"/>
      <w:r>
        <w:t/>
      </w:r>
      <w:r>
        <w:t>208.7302</w:t>
      </w:r>
      <w:r>
        <w:t xml:space="preserve"> Policy.</w:t>
      </w:r>
      <w:bookmarkEnd w:id="525"/>
      <w:bookmarkEnd w:id="526"/>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603-->
    <w:p>
      <w:pPr>
        <w:pStyle w:val="Heading5"/>
      </w:pPr>
      <w:bookmarkStart w:id="527" w:name="_Refd19e27337"/>
      <w:bookmarkStart w:id="528" w:name="_Tocd19e27337"/>
      <w:r>
        <w:t/>
      </w:r>
      <w:r>
        <w:t>208.7303</w:t>
      </w:r>
      <w:r>
        <w:t xml:space="preserve"> Procedures.</w:t>
      </w:r>
      <w:bookmarkEnd w:id="527"/>
      <w:bookmarkEnd w:id="528"/>
    </w:p>
    <w:p>
      <w:pPr>
        <w:pStyle w:val="BodyText"/>
      </w:pPr>
      <w:r>
        <w:t xml:space="preserve">Follow the procedures at PGI </w:t>
      </w:r>
      <w:r>
        <w:t>PGI 208.7303</w:t>
      </w:r>
      <w:r>
        <w:t xml:space="preserve"> for use of the Precious Metals Recovery Program.</w:t>
      </w:r>
    </w:p>
    <!--Topic unique_604-->
    <w:p>
      <w:pPr>
        <w:pStyle w:val="Heading5"/>
      </w:pPr>
      <w:bookmarkStart w:id="529" w:name="_Refd19e27356"/>
      <w:bookmarkStart w:id="530" w:name="_Tocd19e27356"/>
      <w:r>
        <w:t/>
      </w:r>
      <w:r>
        <w:t>208.7304</w:t>
      </w:r>
      <w:r>
        <w:t xml:space="preserve"> Refined precious metals.</w:t>
      </w:r>
      <w:bookmarkEnd w:id="529"/>
      <w:bookmarkEnd w:id="530"/>
    </w:p>
    <w:p>
      <w:pPr>
        <w:pStyle w:val="BodyText"/>
      </w:pPr>
      <w:r>
        <w:t xml:space="preserve">See PGI </w:t>
      </w:r>
      <w:r>
        <w:t>PGI 208.7304</w:t>
      </w:r>
      <w:r>
        <w:t xml:space="preserve"> for a list of refined precious metals managed by DSCP.</w:t>
      </w:r>
    </w:p>
    <!--Topic unique_605-->
    <w:p>
      <w:pPr>
        <w:pStyle w:val="Heading5"/>
      </w:pPr>
      <w:bookmarkStart w:id="531" w:name="_Refd19e27375"/>
      <w:bookmarkStart w:id="532" w:name="_Tocd19e27375"/>
      <w:r>
        <w:t/>
      </w:r>
      <w:r>
        <w:t>208.7305</w:t>
      </w:r>
      <w:r>
        <w:t xml:space="preserve"> Contract clause.</w:t>
      </w:r>
      <w:bookmarkEnd w:id="531"/>
      <w:bookmarkEnd w:id="532"/>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606-->
    <w:p>
      <w:pPr>
        <w:pStyle w:val="Heading4"/>
      </w:pPr>
      <w:bookmarkStart w:id="533" w:name="_Refd19e27402"/>
      <w:bookmarkStart w:id="534" w:name="_Tocd19e27402"/>
      <w:r>
        <w:t/>
      </w:r>
      <w:r>
        <w:t>SUBPART 208.74</w:t>
      </w:r>
      <w:r>
        <w:t xml:space="preserve"> —ENTERPRISE SOFTWARE AGREEMENTS</w:t>
      </w:r>
      <w:bookmarkEnd w:id="533"/>
      <w:bookmarkEnd w:id="534"/>
    </w:p>
    <!--Topic unique_607-->
    <w:p>
      <w:pPr>
        <w:pStyle w:val="Heading5"/>
      </w:pPr>
      <w:bookmarkStart w:id="535" w:name="_Refd19e27410"/>
      <w:bookmarkStart w:id="536" w:name="_Tocd19e27410"/>
      <w:r>
        <w:t/>
      </w:r>
      <w:r>
        <w:t>208.7400</w:t>
      </w:r>
      <w:r>
        <w:t xml:space="preserve"> Scope of subpart.</w:t>
      </w:r>
      <w:bookmarkEnd w:id="535"/>
      <w:bookmarkEnd w:id="536"/>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608-->
    <w:p>
      <w:pPr>
        <w:pStyle w:val="Heading5"/>
      </w:pPr>
      <w:bookmarkStart w:id="537" w:name="_Refd19e27435"/>
      <w:bookmarkStart w:id="538" w:name="_Tocd19e27435"/>
      <w:r>
        <w:t/>
      </w:r>
      <w:r>
        <w:t>208.7401</w:t>
      </w:r>
      <w:r>
        <w:t xml:space="preserve"> Definitions.</w:t>
      </w:r>
      <w:bookmarkEnd w:id="537"/>
      <w:bookmarkEnd w:id="538"/>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609-->
    <w:p>
      <w:pPr>
        <w:pStyle w:val="Heading5"/>
      </w:pPr>
      <w:bookmarkStart w:id="539" w:name="_Refd19e27456"/>
      <w:bookmarkStart w:id="540" w:name="_Tocd19e27456"/>
      <w:r>
        <w:t/>
      </w:r>
      <w:r>
        <w:t>208.7402</w:t>
      </w:r>
      <w:r>
        <w:t xml:space="preserve"> General.</w:t>
      </w:r>
      <w:bookmarkEnd w:id="539"/>
      <w:bookmarkEnd w:id="540"/>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610-->
    <w:p>
      <w:pPr>
        <w:pStyle w:val="Heading5"/>
      </w:pPr>
      <w:bookmarkStart w:id="541" w:name="_Refd19e27477"/>
      <w:bookmarkStart w:id="542" w:name="_Tocd19e27477"/>
      <w:r>
        <w:t/>
      </w:r>
      <w:r>
        <w:t>208.7403</w:t>
      </w:r>
      <w:r>
        <w:t xml:space="preserve"> Acquisition procedures.</w:t>
      </w:r>
      <w:bookmarkEnd w:id="541"/>
      <w:bookmarkEnd w:id="542"/>
    </w:p>
    <w:p>
      <w:pPr>
        <w:pStyle w:val="BodyText"/>
      </w:pPr>
      <w:r>
        <w:t xml:space="preserve">Follow the procedures at PGI </w:t>
      </w:r>
      <w:r>
        <w:t>PGI 208.7403</w:t>
      </w:r>
      <w:r>
        <w:t xml:space="preserve"> when acquiring commercial software and related services.</w:t>
      </w:r>
    </w:p>
    <!--Topic unique_676-->
    <w:p>
      <w:pPr>
        <w:pStyle w:val="Heading3"/>
      </w:pPr>
      <w:bookmarkStart w:id="543" w:name="_Refd19e27496"/>
      <w:bookmarkStart w:id="544" w:name="_Tocd19e27496"/>
      <w:r>
        <w:t>PART 209 - CONTRACTOR QUALIFICATIONS</w:t>
      </w:r>
      <w:bookmarkEnd w:id="543"/>
      <w:bookmarkEnd w:id="544"/>
    </w:p>
    <w:p>
      <w:pPr>
        <w:pStyle w:val="ListBullet"/>
        <!--depth 1-->
        <w:numPr>
          <w:ilvl w:val="0"/>
          <w:numId w:val="180"/>
        </w:numPr>
      </w:pPr>
      <w:r>
        <w:t/>
      </w:r>
      <w:r>
        <w:t>SUBPART 209.1 —RESPONSIBLE PROSPECTIVE CONTRACTORS</w:t>
      </w:r>
      <w:r>
        <w:t/>
      </w:r>
    </w:p>
    <w:p>
      <w:pPr>
        <w:pStyle w:val="ListBullet2"/>
        <!--depth 2-->
        <w:numPr>
          <w:ilvl w:val="1"/>
          <w:numId w:val="181"/>
        </w:numPr>
      </w:pPr>
      <w:r>
        <w:t/>
      </w:r>
      <w:r>
        <w:t>209.101 Definitions.</w:t>
      </w:r>
      <w:r>
        <w:t/>
      </w:r>
    </w:p>
    <w:p>
      <w:pPr>
        <w:pStyle w:val="ListBullet2"/>
        <!--depth 2-->
        <w:numPr>
          <w:ilvl w:val="1"/>
          <w:numId w:val="181"/>
        </w:numPr>
      </w:pPr>
      <w:r>
        <w:t/>
      </w:r>
      <w:r>
        <w:t>209.104 Standards.</w:t>
      </w:r>
      <w:r>
        <w:t/>
      </w:r>
    </w:p>
    <w:p>
      <w:pPr>
        <w:pStyle w:val="ListBullet3"/>
        <!--depth 3-->
        <w:numPr>
          <w:ilvl w:val="2"/>
          <w:numId w:val="182"/>
        </w:numPr>
      </w:pPr>
      <w:r>
        <w:t/>
      </w:r>
      <w:r>
        <w:t>209.104-1 General standards.</w:t>
      </w:r>
      <w:r>
        <w:t/>
      </w:r>
    </w:p>
    <w:p>
      <w:pPr>
        <w:pStyle w:val="ListBullet3"/>
        <!--depth 3-->
        <w:numPr>
          <w:ilvl w:val="2"/>
          <w:numId w:val="182"/>
        </w:numPr>
      </w:pPr>
      <w:r>
        <w:t/>
      </w:r>
      <w:r>
        <w:t>209.104-4 Subcontractor responsibility.</w:t>
      </w:r>
      <w:r>
        <w:t/>
      </w:r>
    </w:p>
    <w:p>
      <w:pPr>
        <w:pStyle w:val="ListBullet3"/>
        <!--depth 3-->
        <w:numPr>
          <w:ilvl w:val="2"/>
          <w:numId w:val="182"/>
        </w:numPr>
      </w:pPr>
      <w:r>
        <w:t/>
      </w:r>
      <w:r>
        <w:t>209.104-70 Solicitation provision.</w:t>
      </w:r>
      <w:r>
        <w:t/>
      </w:r>
    </w:p>
    <w:p>
      <w:pPr>
        <w:pStyle w:val="ListBullet2"/>
        <!--depth 2-->
        <w:numPr>
          <w:ilvl w:val="1"/>
          <w:numId w:val="181"/>
        </w:numPr>
      </w:pPr>
      <w:r>
        <w:t/>
      </w:r>
      <w:r>
        <w:t>209.105 Procedures.</w:t>
      </w:r>
      <w:r>
        <w:t/>
      </w:r>
    </w:p>
    <w:p>
      <w:pPr>
        <w:pStyle w:val="ListBullet3"/>
        <!--depth 3-->
        <w:numPr>
          <w:ilvl w:val="2"/>
          <w:numId w:val="183"/>
        </w:numPr>
      </w:pPr>
      <w:r>
        <w:t/>
      </w:r>
      <w:r>
        <w:t>209.105-1 Obtaining information.</w:t>
      </w:r>
      <w:r>
        <w:t/>
      </w:r>
    </w:p>
    <w:p>
      <w:pPr>
        <w:pStyle w:val="ListBullet3"/>
        <!--depth 3-->
        <w:numPr>
          <w:ilvl w:val="2"/>
          <w:numId w:val="183"/>
        </w:numPr>
      </w:pPr>
      <w:r>
        <w:t/>
      </w:r>
      <w:r>
        <w:t>209.105-2 Determinations and documentation.</w:t>
      </w:r>
      <w:r>
        <w:t/>
      </w:r>
    </w:p>
    <w:p>
      <w:pPr>
        <w:pStyle w:val="ListBullet4"/>
        <!--depth 4-->
        <w:numPr>
          <w:ilvl w:val="3"/>
          <w:numId w:val="184"/>
        </w:numPr>
      </w:pPr>
      <w:r>
        <w:t/>
      </w:r>
      <w:r>
        <w:t>209.105-2-70 Inclusion of determination of contractor fault in Federal Awardee Performance and Integrity Information System (FAPIIS).</w:t>
      </w:r>
      <w:r>
        <w:t/>
      </w:r>
    </w:p>
    <w:p>
      <w:pPr>
        <w:pStyle w:val="ListBullet2"/>
        <!--depth 2-->
        <w:numPr>
          <w:ilvl w:val="1"/>
          <w:numId w:val="181"/>
        </w:numPr>
      </w:pPr>
      <w:r>
        <w:t/>
      </w:r>
      <w:r>
        <w:t>209.106 Preaward surveys.</w:t>
      </w:r>
      <w:r>
        <w:t/>
      </w:r>
    </w:p>
    <w:p>
      <w:pPr>
        <w:pStyle w:val="ListBullet"/>
        <!--depth 1-->
        <w:numPr>
          <w:ilvl w:val="0"/>
          <w:numId w:val="180"/>
        </w:numPr>
      </w:pPr>
      <w:r>
        <w:t/>
      </w:r>
      <w:r>
        <w:t>SUBPART 209.2 —QUALIFICATIONS REQUIREMENTS</w:t>
      </w:r>
      <w:r>
        <w:t/>
      </w:r>
    </w:p>
    <w:p>
      <w:pPr>
        <w:pStyle w:val="ListBullet2"/>
        <!--depth 2-->
        <w:numPr>
          <w:ilvl w:val="1"/>
          <w:numId w:val="185"/>
        </w:numPr>
      </w:pPr>
      <w:r>
        <w:t/>
      </w:r>
      <w:r>
        <w:t>209.202 Policy.</w:t>
      </w:r>
      <w:r>
        <w:t/>
      </w:r>
    </w:p>
    <w:p>
      <w:pPr>
        <w:pStyle w:val="ListBullet2"/>
        <!--depth 2-->
        <w:numPr>
          <w:ilvl w:val="1"/>
          <w:numId w:val="185"/>
        </w:numPr>
      </w:pPr>
      <w:r>
        <w:t/>
      </w:r>
      <w:r>
        <w:t>209.270 Aviation and ship critical safety items.</w:t>
      </w:r>
      <w:r>
        <w:t/>
      </w:r>
    </w:p>
    <w:p>
      <w:pPr>
        <w:pStyle w:val="ListBullet3"/>
        <!--depth 3-->
        <w:numPr>
          <w:ilvl w:val="2"/>
          <w:numId w:val="186"/>
        </w:numPr>
      </w:pPr>
      <w:r>
        <w:t/>
      </w:r>
      <w:r>
        <w:t>209.270-1 Scope.</w:t>
      </w:r>
      <w:r>
        <w:t/>
      </w:r>
    </w:p>
    <w:p>
      <w:pPr>
        <w:pStyle w:val="ListBullet3"/>
        <!--depth 3-->
        <w:numPr>
          <w:ilvl w:val="2"/>
          <w:numId w:val="186"/>
        </w:numPr>
      </w:pPr>
      <w:r>
        <w:t/>
      </w:r>
      <w:r>
        <w:t>209.270-2 Definitions.</w:t>
      </w:r>
      <w:r>
        <w:t/>
      </w:r>
    </w:p>
    <w:p>
      <w:pPr>
        <w:pStyle w:val="ListBullet3"/>
        <!--depth 3-->
        <w:numPr>
          <w:ilvl w:val="2"/>
          <w:numId w:val="186"/>
        </w:numPr>
      </w:pPr>
      <w:r>
        <w:t/>
      </w:r>
      <w:r>
        <w:t>209.270-3 Policy.</w:t>
      </w:r>
      <w:r>
        <w:t/>
      </w:r>
    </w:p>
    <w:p>
      <w:pPr>
        <w:pStyle w:val="ListBullet3"/>
        <!--depth 3-->
        <w:numPr>
          <w:ilvl w:val="2"/>
          <w:numId w:val="186"/>
        </w:numPr>
      </w:pPr>
      <w:r>
        <w:t/>
      </w:r>
      <w:r>
        <w:t>209.270-4 Procedures.</w:t>
      </w:r>
      <w:r>
        <w:t/>
      </w:r>
    </w:p>
    <w:p>
      <w:pPr>
        <w:pStyle w:val="ListBullet3"/>
        <!--depth 3-->
        <w:numPr>
          <w:ilvl w:val="2"/>
          <w:numId w:val="186"/>
        </w:numPr>
      </w:pPr>
      <w:r>
        <w:t/>
      </w:r>
      <w:r>
        <w:t>209.270-5 Contract clause.</w:t>
      </w:r>
      <w:r>
        <w:t/>
      </w:r>
    </w:p>
    <w:p>
      <w:pPr>
        <w:pStyle w:val="ListBullet"/>
        <!--depth 1-->
        <w:numPr>
          <w:ilvl w:val="0"/>
          <w:numId w:val="180"/>
        </w:numPr>
      </w:pPr>
      <w:r>
        <w:t/>
      </w:r>
      <w:r>
        <w:t>SUBPART 209.3</w:t>
      </w:r>
      <w:r>
        <w:t/>
      </w:r>
    </w:p>
    <w:p>
      <w:pPr>
        <w:pStyle w:val="ListBullet"/>
        <!--depth 1-->
        <w:numPr>
          <w:ilvl w:val="0"/>
          <w:numId w:val="180"/>
        </w:numPr>
      </w:pPr>
      <w:r>
        <w:t/>
      </w:r>
      <w:r>
        <w:t>SUBPART 209.4 —DEBARMENT, SUSPENSION, AND INELIGIBILITY</w:t>
      </w:r>
      <w:r>
        <w:t/>
      </w:r>
    </w:p>
    <w:p>
      <w:pPr>
        <w:pStyle w:val="ListBullet2"/>
        <!--depth 2-->
        <w:numPr>
          <w:ilvl w:val="1"/>
          <w:numId w:val="187"/>
        </w:numPr>
      </w:pPr>
      <w:r>
        <w:t/>
      </w:r>
      <w:r>
        <w:t>209.402 Policy.</w:t>
      </w:r>
      <w:r>
        <w:t/>
      </w:r>
    </w:p>
    <w:p>
      <w:pPr>
        <w:pStyle w:val="ListBullet2"/>
        <!--depth 2-->
        <w:numPr>
          <w:ilvl w:val="1"/>
          <w:numId w:val="187"/>
        </w:numPr>
      </w:pPr>
      <w:r>
        <w:t/>
      </w:r>
      <w:r>
        <w:t>209.403 Definitions.</w:t>
      </w:r>
      <w:r>
        <w:t/>
      </w:r>
    </w:p>
    <w:p>
      <w:pPr>
        <w:pStyle w:val="ListBullet2"/>
        <!--depth 2-->
        <w:numPr>
          <w:ilvl w:val="1"/>
          <w:numId w:val="187"/>
        </w:numPr>
      </w:pPr>
      <w:r>
        <w:t/>
      </w:r>
      <w:r>
        <w:t>209.405 Effect of listing.</w:t>
      </w:r>
      <w:r>
        <w:t/>
      </w:r>
    </w:p>
    <w:p>
      <w:pPr>
        <w:pStyle w:val="ListBullet3"/>
        <!--depth 3-->
        <w:numPr>
          <w:ilvl w:val="2"/>
          <w:numId w:val="188"/>
        </w:numPr>
      </w:pPr>
      <w:r>
        <w:t/>
      </w:r>
      <w:r>
        <w:t>209.405-2 Restrictions on subcontracting.</w:t>
      </w:r>
      <w:r>
        <w:t/>
      </w:r>
    </w:p>
    <w:p>
      <w:pPr>
        <w:pStyle w:val="ListBullet2"/>
        <!--depth 2-->
        <w:numPr>
          <w:ilvl w:val="1"/>
          <w:numId w:val="187"/>
        </w:numPr>
      </w:pPr>
      <w:r>
        <w:t/>
      </w:r>
      <w:r>
        <w:t>209.406 Debarment.</w:t>
      </w:r>
      <w:r>
        <w:t/>
      </w:r>
    </w:p>
    <w:p>
      <w:pPr>
        <w:pStyle w:val="ListBullet3"/>
        <!--depth 3-->
        <w:numPr>
          <w:ilvl w:val="2"/>
          <w:numId w:val="189"/>
        </w:numPr>
      </w:pPr>
      <w:r>
        <w:t/>
      </w:r>
      <w:r>
        <w:t>209.406-1 General.</w:t>
      </w:r>
      <w:r>
        <w:t/>
      </w:r>
    </w:p>
    <w:p>
      <w:pPr>
        <w:pStyle w:val="ListBullet3"/>
        <!--depth 3-->
        <w:numPr>
          <w:ilvl w:val="2"/>
          <w:numId w:val="189"/>
        </w:numPr>
      </w:pPr>
      <w:r>
        <w:t/>
      </w:r>
      <w:r>
        <w:t>209.406-2 Causes for debarment.</w:t>
      </w:r>
      <w:r>
        <w:t/>
      </w:r>
    </w:p>
    <w:p>
      <w:pPr>
        <w:pStyle w:val="ListBullet3"/>
        <!--depth 3-->
        <w:numPr>
          <w:ilvl w:val="2"/>
          <w:numId w:val="189"/>
        </w:numPr>
      </w:pPr>
      <w:r>
        <w:t/>
      </w:r>
      <w:r>
        <w:t>209.406-3 Procedures.</w:t>
      </w:r>
      <w:r>
        <w:t/>
      </w:r>
    </w:p>
    <w:p>
      <w:pPr>
        <w:pStyle w:val="ListBullet2"/>
        <!--depth 2-->
        <w:numPr>
          <w:ilvl w:val="1"/>
          <w:numId w:val="187"/>
        </w:numPr>
      </w:pPr>
      <w:r>
        <w:t/>
      </w:r>
      <w:r>
        <w:t>209.407 Suspension.</w:t>
      </w:r>
      <w:r>
        <w:t/>
      </w:r>
    </w:p>
    <w:p>
      <w:pPr>
        <w:pStyle w:val="ListBullet3"/>
        <!--depth 3-->
        <w:numPr>
          <w:ilvl w:val="2"/>
          <w:numId w:val="190"/>
        </w:numPr>
      </w:pPr>
      <w:r>
        <w:t/>
      </w:r>
      <w:r>
        <w:t>209.407-3 Procedures.</w:t>
      </w:r>
      <w:r>
        <w:t/>
      </w:r>
    </w:p>
    <w:p>
      <w:pPr>
        <w:pStyle w:val="ListBullet2"/>
        <!--depth 2-->
        <w:numPr>
          <w:ilvl w:val="1"/>
          <w:numId w:val="187"/>
        </w:numPr>
      </w:pPr>
      <w:r>
        <w:t/>
      </w:r>
      <w:r>
        <w:t>209.409 Contract clause.</w:t>
      </w:r>
      <w:r>
        <w:t/>
      </w:r>
    </w:p>
    <w:p>
      <w:pPr>
        <w:pStyle w:val="ListBullet2"/>
        <!--depth 2-->
        <w:numPr>
          <w:ilvl w:val="1"/>
          <w:numId w:val="187"/>
        </w:numPr>
      </w:pPr>
      <w:r>
        <w:t/>
      </w:r>
      <w:r>
        <w:t>209.470 Reserved.</w:t>
      </w:r>
      <w:r>
        <w:t/>
      </w:r>
    </w:p>
    <w:p>
      <w:pPr>
        <w:pStyle w:val="ListBullet2"/>
        <!--depth 2-->
        <w:numPr>
          <w:ilvl w:val="1"/>
          <w:numId w:val="187"/>
        </w:numPr>
      </w:pPr>
      <w:r>
        <w:t/>
      </w:r>
      <w:r>
        <w:t>209.471 Congressional Medal of Honor.</w:t>
      </w:r>
      <w:r>
        <w:t/>
      </w:r>
    </w:p>
    <w:p>
      <w:pPr>
        <w:pStyle w:val="ListBullet"/>
        <!--depth 1-->
        <w:numPr>
          <w:ilvl w:val="0"/>
          <w:numId w:val="180"/>
        </w:numPr>
      </w:pPr>
      <w:r>
        <w:t/>
      </w:r>
      <w:r>
        <w:t>SUBPART 209.5 —ORGANIZATIONAL AND CONSULTANT CONFLICTS OF INTEREST</w:t>
      </w:r>
      <w:r>
        <w:t/>
      </w:r>
    </w:p>
    <w:p>
      <w:pPr>
        <w:pStyle w:val="ListBullet2"/>
        <!--depth 2-->
        <w:numPr>
          <w:ilvl w:val="1"/>
          <w:numId w:val="191"/>
        </w:numPr>
      </w:pPr>
      <w:r>
        <w:t/>
      </w:r>
      <w:r>
        <w:t>209.505 General rules.</w:t>
      </w:r>
      <w:r>
        <w:t/>
      </w:r>
    </w:p>
    <w:p>
      <w:pPr>
        <w:pStyle w:val="ListBullet3"/>
        <!--depth 3-->
        <w:numPr>
          <w:ilvl w:val="2"/>
          <w:numId w:val="192"/>
        </w:numPr>
      </w:pPr>
      <w:r>
        <w:t/>
      </w:r>
      <w:r>
        <w:t>209.505-4 Obtaining access to proprietary information.</w:t>
      </w:r>
      <w:r>
        <w:t/>
      </w:r>
    </w:p>
    <w:p>
      <w:pPr>
        <w:pStyle w:val="ListBullet2"/>
        <!--depth 2-->
        <w:numPr>
          <w:ilvl w:val="1"/>
          <w:numId w:val="191"/>
        </w:numPr>
      </w:pPr>
      <w:r>
        <w:t/>
      </w:r>
      <w:r>
        <w:t>209.570 Limitations on contractors acting as lead system integrators.</w:t>
      </w:r>
      <w:r>
        <w:t/>
      </w:r>
    </w:p>
    <w:p>
      <w:pPr>
        <w:pStyle w:val="ListBullet3"/>
        <!--depth 3-->
        <w:numPr>
          <w:ilvl w:val="2"/>
          <w:numId w:val="193"/>
        </w:numPr>
      </w:pPr>
      <w:r>
        <w:t/>
      </w:r>
      <w:r>
        <w:t>209.570-1 Definitions.</w:t>
      </w:r>
      <w:r>
        <w:t/>
      </w:r>
    </w:p>
    <w:p>
      <w:pPr>
        <w:pStyle w:val="ListBullet3"/>
        <!--depth 3-->
        <w:numPr>
          <w:ilvl w:val="2"/>
          <w:numId w:val="193"/>
        </w:numPr>
      </w:pPr>
      <w:r>
        <w:t/>
      </w:r>
      <w:r>
        <w:t>209.570-2 Policy.</w:t>
      </w:r>
      <w:r>
        <w:t/>
      </w:r>
    </w:p>
    <w:p>
      <w:pPr>
        <w:pStyle w:val="ListBullet3"/>
        <!--depth 3-->
        <w:numPr>
          <w:ilvl w:val="2"/>
          <w:numId w:val="193"/>
        </w:numPr>
      </w:pPr>
      <w:r>
        <w:t/>
      </w:r>
      <w:r>
        <w:t>209.570-3 Procedures.</w:t>
      </w:r>
      <w:r>
        <w:t/>
      </w:r>
    </w:p>
    <w:p>
      <w:pPr>
        <w:pStyle w:val="ListBullet3"/>
        <!--depth 3-->
        <w:numPr>
          <w:ilvl w:val="2"/>
          <w:numId w:val="193"/>
        </w:numPr>
      </w:pPr>
      <w:r>
        <w:t/>
      </w:r>
      <w:r>
        <w:t xml:space="preserve">209.570-4 Solicitation provision and contract clause. </w:t>
      </w:r>
      <w:r>
        <w:t/>
      </w:r>
    </w:p>
    <w:p>
      <w:pPr>
        <w:pStyle w:val="ListBullet2"/>
        <!--depth 2-->
        <w:numPr>
          <w:ilvl w:val="1"/>
          <w:numId w:val="191"/>
        </w:numPr>
      </w:pPr>
      <w:r>
        <w:t/>
      </w:r>
      <w:r>
        <w:t>209.571 Organizational conflicts of interest in major defense acquisition programs.</w:t>
      </w:r>
      <w:r>
        <w:t/>
      </w:r>
    </w:p>
    <w:p>
      <w:pPr>
        <w:pStyle w:val="ListBullet3"/>
        <!--depth 3-->
        <w:numPr>
          <w:ilvl w:val="2"/>
          <w:numId w:val="194"/>
        </w:numPr>
      </w:pPr>
      <w:r>
        <w:t/>
      </w:r>
      <w:r>
        <w:t>209.571-0 Scope of subpart.</w:t>
      </w:r>
      <w:r>
        <w:t/>
      </w:r>
    </w:p>
    <w:p>
      <w:pPr>
        <w:pStyle w:val="ListBullet3"/>
        <!--depth 3-->
        <w:numPr>
          <w:ilvl w:val="2"/>
          <w:numId w:val="194"/>
        </w:numPr>
      </w:pPr>
      <w:r>
        <w:t/>
      </w:r>
      <w:r>
        <w:t>209.571-1 Definitions.</w:t>
      </w:r>
      <w:r>
        <w:t/>
      </w:r>
    </w:p>
    <w:p>
      <w:pPr>
        <w:pStyle w:val="ListBullet3"/>
        <!--depth 3-->
        <w:numPr>
          <w:ilvl w:val="2"/>
          <w:numId w:val="194"/>
        </w:numPr>
      </w:pPr>
      <w:r>
        <w:t/>
      </w:r>
      <w:r>
        <w:t>209.571-2 Applicability.</w:t>
      </w:r>
      <w:r>
        <w:t/>
      </w:r>
    </w:p>
    <w:p>
      <w:pPr>
        <w:pStyle w:val="ListBullet3"/>
        <!--depth 3-->
        <w:numPr>
          <w:ilvl w:val="2"/>
          <w:numId w:val="194"/>
        </w:numPr>
      </w:pPr>
      <w:r>
        <w:t/>
      </w:r>
      <w:r>
        <w:t>209.571-3 Policy.</w:t>
      </w:r>
      <w:r>
        <w:t/>
      </w:r>
    </w:p>
    <w:p>
      <w:pPr>
        <w:pStyle w:val="ListBullet3"/>
        <!--depth 3-->
        <w:numPr>
          <w:ilvl w:val="2"/>
          <w:numId w:val="194"/>
        </w:numPr>
      </w:pPr>
      <w:r>
        <w:t/>
      </w:r>
      <w:r>
        <w:t>209.571-4 Mitigation.</w:t>
      </w:r>
      <w:r>
        <w:t/>
      </w:r>
    </w:p>
    <w:p>
      <w:pPr>
        <w:pStyle w:val="ListBullet3"/>
        <!--depth 3-->
        <w:numPr>
          <w:ilvl w:val="2"/>
          <w:numId w:val="194"/>
        </w:numPr>
      </w:pPr>
      <w:r>
        <w:t/>
      </w:r>
      <w:r>
        <w:t>209.571-5 Lead system integrators.</w:t>
      </w:r>
      <w:r>
        <w:t/>
      </w:r>
    </w:p>
    <w:p>
      <w:pPr>
        <w:pStyle w:val="ListBullet3"/>
        <!--depth 3-->
        <w:numPr>
          <w:ilvl w:val="2"/>
          <w:numId w:val="194"/>
        </w:numPr>
      </w:pPr>
      <w:r>
        <w:t/>
      </w:r>
      <w:r>
        <w:t>209.571-6 Identification of organizational conflicts of interest.</w:t>
      </w:r>
      <w:r>
        <w:t/>
      </w:r>
    </w:p>
    <w:p>
      <w:pPr>
        <w:pStyle w:val="ListBullet3"/>
        <!--depth 3-->
        <w:numPr>
          <w:ilvl w:val="2"/>
          <w:numId w:val="194"/>
        </w:numPr>
      </w:pPr>
      <w:r>
        <w:t/>
      </w:r>
      <w:r>
        <w:t>209.571-7 Systems engineering and technical assistance contracts.</w:t>
      </w:r>
      <w:r>
        <w:t/>
      </w:r>
    </w:p>
    <w:p>
      <w:pPr>
        <w:pStyle w:val="ListBullet3"/>
        <!--depth 3-->
        <w:numPr>
          <w:ilvl w:val="2"/>
          <w:numId w:val="194"/>
        </w:numPr>
      </w:pPr>
      <w:r>
        <w:t/>
      </w:r>
      <w:r>
        <w:t xml:space="preserve">209.571-8 Solicitation provision and contract clause. </w:t>
      </w:r>
      <w:r>
        <w:t/>
      </w:r>
    </w:p>
    <!--Topic unique_677-->
    <w:p>
      <w:pPr>
        <w:pStyle w:val="Heading4"/>
      </w:pPr>
      <w:bookmarkStart w:id="545" w:name="_Refd19e27951"/>
      <w:bookmarkStart w:id="546" w:name="_Tocd19e27951"/>
      <w:r>
        <w:t/>
      </w:r>
      <w:r>
        <w:t>SUBPART 209.1</w:t>
      </w:r>
      <w:r>
        <w:t xml:space="preserve"> —RESPONSIBLE PROSPECTIVE CONTRACTORS</w:t>
      </w:r>
      <w:bookmarkEnd w:id="545"/>
      <w:bookmarkEnd w:id="546"/>
    </w:p>
    <!--Topic unique_678-->
    <w:p>
      <w:pPr>
        <w:pStyle w:val="Heading5"/>
      </w:pPr>
      <w:bookmarkStart w:id="547" w:name="_Refd19e27959"/>
      <w:bookmarkStart w:id="548" w:name="_Tocd19e27959"/>
      <w:r>
        <w:t/>
      </w:r>
      <w:r>
        <w:t>209.101</w:t>
      </w:r>
      <w:r>
        <w:t xml:space="preserve"> Definitions.</w:t>
      </w:r>
      <w:bookmarkEnd w:id="547"/>
      <w:bookmarkEnd w:id="548"/>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79-->
    <w:p>
      <w:pPr>
        <w:pStyle w:val="Heading5"/>
      </w:pPr>
      <w:bookmarkStart w:id="549" w:name="_Refd19e27978"/>
      <w:bookmarkStart w:id="550" w:name="_Tocd19e27978"/>
      <w:r>
        <w:t/>
      </w:r>
      <w:r>
        <w:t>209.104</w:t>
      </w:r>
      <w:r>
        <w:t xml:space="preserve"> Standards.</w:t>
      </w:r>
      <w:bookmarkEnd w:id="549"/>
      <w:bookmarkEnd w:id="550"/>
    </w:p>
    <!--Topic unique_680-->
    <w:p>
      <w:pPr>
        <w:pStyle w:val="Heading6"/>
      </w:pPr>
      <w:bookmarkStart w:id="551" w:name="_Refd19e27986"/>
      <w:bookmarkStart w:id="552" w:name="_Tocd19e27986"/>
      <w:r>
        <w:t/>
      </w:r>
      <w:r>
        <w:t>209.104-1</w:t>
      </w:r>
      <w:r>
        <w:t xml:space="preserve"> General standards.</w:t>
      </w:r>
      <w:bookmarkEnd w:id="551"/>
      <w:bookmarkEnd w:id="552"/>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81-->
    <w:p>
      <w:pPr>
        <w:pStyle w:val="Heading6"/>
      </w:pPr>
      <w:bookmarkStart w:id="553" w:name="_Refd19e28084"/>
      <w:bookmarkStart w:id="554" w:name="_Tocd19e28084"/>
      <w:r>
        <w:t/>
      </w:r>
      <w:r>
        <w:t>209.104-4</w:t>
      </w:r>
      <w:r>
        <w:t xml:space="preserve"> Subcontractor responsibility.</w:t>
      </w:r>
      <w:bookmarkEnd w:id="553"/>
      <w:bookmarkEnd w:id="554"/>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82-->
    <w:p>
      <w:pPr>
        <w:pStyle w:val="Heading6"/>
      </w:pPr>
      <w:bookmarkStart w:id="555" w:name="_Refd19e28099"/>
      <w:bookmarkStart w:id="556" w:name="_Tocd19e28099"/>
      <w:r>
        <w:t/>
      </w:r>
      <w:r>
        <w:t>209.104-70</w:t>
      </w:r>
      <w:r>
        <w:t xml:space="preserve"> Solicitation provision.</w:t>
      </w:r>
      <w:bookmarkEnd w:id="555"/>
      <w:bookmarkEnd w:id="556"/>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83-->
    <w:p>
      <w:pPr>
        <w:pStyle w:val="Heading5"/>
      </w:pPr>
      <w:bookmarkStart w:id="557" w:name="_Refd19e28122"/>
      <w:bookmarkStart w:id="558" w:name="_Tocd19e28122"/>
      <w:r>
        <w:t/>
      </w:r>
      <w:r>
        <w:t>209.105</w:t>
      </w:r>
      <w:r>
        <w:t xml:space="preserve"> Procedures.</w:t>
      </w:r>
      <w:bookmarkEnd w:id="557"/>
      <w:bookmarkEnd w:id="558"/>
    </w:p>
    <!--Topic unique_684-->
    <w:p>
      <w:pPr>
        <w:pStyle w:val="Heading6"/>
      </w:pPr>
      <w:bookmarkStart w:id="559" w:name="_Refd19e28130"/>
      <w:bookmarkStart w:id="560" w:name="_Tocd19e28130"/>
      <w:r>
        <w:t/>
      </w:r>
      <w:r>
        <w:t>209.105-1</w:t>
      </w:r>
      <w:r>
        <w:t xml:space="preserve"> Obtaining information.</w:t>
      </w:r>
      <w:bookmarkEnd w:id="559"/>
      <w:bookmarkEnd w:id="560"/>
    </w:p>
    <w:p>
      <w:pPr>
        <w:pStyle w:val="BodyText"/>
      </w:pPr>
      <w:r>
        <w:t xml:space="preserve">(1) For guidance on using the Exclusion section of the System for Award Management, see PGI </w:t>
      </w:r>
      <w:r>
        <w:t>PGI 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85-->
    <w:p>
      <w:pPr>
        <w:pStyle w:val="Heading6"/>
      </w:pPr>
      <w:bookmarkStart w:id="561" w:name="_Refd19e28151"/>
      <w:bookmarkStart w:id="562" w:name="_Tocd19e28151"/>
      <w:r>
        <w:t/>
      </w:r>
      <w:r>
        <w:t>209.105-2</w:t>
      </w:r>
      <w:r>
        <w:t xml:space="preserve"> Determinations and documentation.</w:t>
      </w:r>
      <w:bookmarkEnd w:id="561"/>
      <w:bookmarkEnd w:id="562"/>
    </w:p>
    <w:p>
      <w:pPr>
        <w:pStyle w:val="BodyText"/>
      </w:pPr>
      <w:r>
        <w:t xml:space="preserve">(a) The contracting officer shall submit a copy of a determination of nonresponsibility to the appropriate debarring and suspending official listed in </w:t>
      </w:r>
      <w:r>
        <w:t>209.403</w:t>
      </w:r>
      <w:r>
        <w:t xml:space="preserve"> .</w:t>
      </w:r>
    </w:p>
    <!--Topic unique_686-->
    <w:p>
      <w:pPr>
        <w:pStyle w:val="Heading7"/>
      </w:pPr>
      <w:bookmarkStart w:id="563" w:name="_Refd19e28167"/>
      <w:bookmarkStart w:id="564" w:name="_Tocd19e28167"/>
      <w:r>
        <w:t/>
      </w:r>
      <w:r>
        <w:t>209.105-2-70</w:t>
      </w:r>
      <w:r>
        <w:t xml:space="preserve"> Inclusion of determination of contractor fault in Federal Awardee Performance and Integrity Information System (FAPIIS).</w:t>
      </w:r>
      <w:bookmarkEnd w:id="563"/>
      <w:bookmarkEnd w:id="564"/>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87-->
    <w:p>
      <w:pPr>
        <w:pStyle w:val="Heading5"/>
      </w:pPr>
      <w:bookmarkStart w:id="565" w:name="_Refd19e28182"/>
      <w:bookmarkStart w:id="566" w:name="_Tocd19e28182"/>
      <w:r>
        <w:t/>
      </w:r>
      <w:r>
        <w:t>209.106</w:t>
      </w:r>
      <w:r>
        <w:t xml:space="preserve"> Preaward surveys.</w:t>
      </w:r>
      <w:bookmarkEnd w:id="565"/>
      <w:bookmarkEnd w:id="566"/>
    </w:p>
    <w:p>
      <w:pPr>
        <w:pStyle w:val="BodyText"/>
      </w:pPr>
      <w:r>
        <w:t xml:space="preserve">When requesting a preaward survey, follow the procedures at PGI </w:t>
      </w:r>
      <w:r>
        <w:t>PGI 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88-->
    <w:p>
      <w:pPr>
        <w:pStyle w:val="Heading4"/>
      </w:pPr>
      <w:bookmarkStart w:id="567" w:name="_Refd19e28213"/>
      <w:bookmarkStart w:id="568" w:name="_Tocd19e28213"/>
      <w:r>
        <w:t/>
      </w:r>
      <w:r>
        <w:t>SUBPART 209.2</w:t>
      </w:r>
      <w:r>
        <w:t xml:space="preserve"> —QUALIFICATIONS REQUIREMENTS</w:t>
      </w:r>
      <w:bookmarkEnd w:id="567"/>
      <w:bookmarkEnd w:id="568"/>
    </w:p>
    <!--Topic unique_689-->
    <w:p>
      <w:pPr>
        <w:pStyle w:val="Heading5"/>
      </w:pPr>
      <w:bookmarkStart w:id="569" w:name="_Refd19e28221"/>
      <w:bookmarkStart w:id="570" w:name="_Tocd19e28221"/>
      <w:r>
        <w:t/>
      </w:r>
      <w:r>
        <w:t>209.202</w:t>
      </w:r>
      <w:r>
        <w:t xml:space="preserve"> Policy.</w:t>
      </w:r>
      <w:bookmarkEnd w:id="569"/>
      <w:bookmarkEnd w:id="570"/>
    </w:p>
    <w:p>
      <w:pPr>
        <w:pStyle w:val="BodyText"/>
      </w:pPr>
      <w:r>
        <w:t xml:space="preserve">(a)(1) Except for aviation or ship critical safety items, obtain approval in accordance with PGI </w:t>
      </w:r>
      <w:r>
        <w:t>PGI 209.202</w:t>
      </w:r>
      <w:r>
        <w:t xml:space="preserve"> (a)(1) when establishing qualification requirements. See </w:t>
      </w:r>
      <w:r>
        <w:t>209.270</w:t>
      </w:r>
      <w:r>
        <w:t xml:space="preserve"> for approval of qualification requirements for aviation or ship critical safety items.</w:t>
      </w:r>
    </w:p>
    <!--Topic unique_690-->
    <w:p>
      <w:pPr>
        <w:pStyle w:val="Heading5"/>
      </w:pPr>
      <w:bookmarkStart w:id="571" w:name="_Refd19e28244"/>
      <w:bookmarkStart w:id="572" w:name="_Tocd19e28244"/>
      <w:r>
        <w:t/>
      </w:r>
      <w:r>
        <w:t>209.270</w:t>
      </w:r>
      <w:r>
        <w:t xml:space="preserve"> Aviation and ship critical safety items.</w:t>
      </w:r>
      <w:bookmarkEnd w:id="571"/>
      <w:bookmarkEnd w:id="572"/>
    </w:p>
    <!--Topic unique_691-->
    <w:p>
      <w:pPr>
        <w:pStyle w:val="Heading6"/>
      </w:pPr>
      <w:bookmarkStart w:id="573" w:name="_Refd19e28252"/>
      <w:bookmarkStart w:id="574" w:name="_Tocd19e28252"/>
      <w:r>
        <w:t/>
      </w:r>
      <w:r>
        <w:t>209.270-1</w:t>
      </w:r>
      <w:r>
        <w:t xml:space="preserve"> Scope.</w:t>
      </w:r>
      <w:bookmarkEnd w:id="573"/>
      <w:bookmarkEnd w:id="574"/>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92-->
    <w:p>
      <w:pPr>
        <w:pStyle w:val="Heading6"/>
      </w:pPr>
      <w:bookmarkStart w:id="575" w:name="_Refd19e28275"/>
      <w:bookmarkStart w:id="576" w:name="_Tocd19e28275"/>
      <w:r>
        <w:t/>
      </w:r>
      <w:r>
        <w:t>209.270-2</w:t>
      </w:r>
      <w:r>
        <w:t xml:space="preserve"> Definitions.</w:t>
      </w:r>
      <w:bookmarkEnd w:id="575"/>
      <w:bookmarkEnd w:id="576"/>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93-->
    <w:p>
      <w:pPr>
        <w:pStyle w:val="Heading6"/>
      </w:pPr>
      <w:bookmarkStart w:id="577" w:name="_Refd19e28310"/>
      <w:bookmarkStart w:id="578" w:name="_Tocd19e28310"/>
      <w:r>
        <w:t/>
      </w:r>
      <w:r>
        <w:t>209.270-3</w:t>
      </w:r>
      <w:r>
        <w:t xml:space="preserve"> Policy.</w:t>
      </w:r>
      <w:bookmarkEnd w:id="577"/>
      <w:bookmarkEnd w:id="578"/>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94-->
    <w:p>
      <w:pPr>
        <w:pStyle w:val="Heading6"/>
      </w:pPr>
      <w:bookmarkStart w:id="579" w:name="_Refd19e28327"/>
      <w:bookmarkStart w:id="580" w:name="_Tocd19e28327"/>
      <w:r>
        <w:t/>
      </w:r>
      <w:r>
        <w:t>209.270-4</w:t>
      </w:r>
      <w:r>
        <w:t xml:space="preserve"> Procedures.</w:t>
      </w:r>
      <w:bookmarkEnd w:id="579"/>
      <w:bookmarkEnd w:id="580"/>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PGI 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95-->
    <w:p>
      <w:pPr>
        <w:pStyle w:val="Heading6"/>
      </w:pPr>
      <w:bookmarkStart w:id="581" w:name="_Refd19e28370"/>
      <w:bookmarkStart w:id="582" w:name="_Tocd19e28370"/>
      <w:r>
        <w:t/>
      </w:r>
      <w:r>
        <w:t>209.270-5</w:t>
      </w:r>
      <w:r>
        <w:t xml:space="preserve"> Contract clause.</w:t>
      </w:r>
      <w:bookmarkEnd w:id="581"/>
      <w:bookmarkEnd w:id="582"/>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96-->
    <w:p>
      <w:pPr>
        <w:pStyle w:val="Heading4"/>
      </w:pPr>
      <w:bookmarkStart w:id="583" w:name="_Refd19e28389"/>
      <w:bookmarkStart w:id="584" w:name="_Tocd19e28389"/>
      <w:r>
        <w:t/>
      </w:r>
      <w:r>
        <w:t>SUBPART 209.3</w:t>
      </w:r>
      <w:r>
        <w:t/>
      </w:r>
      <w:bookmarkEnd w:id="583"/>
      <w:bookmarkEnd w:id="584"/>
    </w:p>
    <!--Topic unique_697-->
    <w:p>
      <w:pPr>
        <w:pStyle w:val="Heading4"/>
      </w:pPr>
      <w:bookmarkStart w:id="585" w:name="_Refd19e28405"/>
      <w:bookmarkStart w:id="586" w:name="_Tocd19e28405"/>
      <w:r>
        <w:t/>
      </w:r>
      <w:r>
        <w:t>SUBPART 209.4</w:t>
      </w:r>
      <w:r>
        <w:t xml:space="preserve"> —DEBARMENT, SUSPENSION, AND INELIGIBILITY</w:t>
      </w:r>
      <w:bookmarkEnd w:id="585"/>
      <w:bookmarkEnd w:id="586"/>
    </w:p>
    <!--Topic unique_698-->
    <w:p>
      <w:pPr>
        <w:pStyle w:val="Heading5"/>
      </w:pPr>
      <w:bookmarkStart w:id="587" w:name="_Refd19e28413"/>
      <w:bookmarkStart w:id="588" w:name="_Tocd19e28413"/>
      <w:r>
        <w:t/>
      </w:r>
      <w:r>
        <w:t>209.402</w:t>
      </w:r>
      <w:r>
        <w:t xml:space="preserve"> Policy.</w:t>
      </w:r>
      <w:bookmarkEnd w:id="587"/>
      <w:bookmarkEnd w:id="588"/>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99-->
    <w:p>
      <w:pPr>
        <w:pStyle w:val="Heading5"/>
      </w:pPr>
      <w:bookmarkStart w:id="589" w:name="_Refd19e28430"/>
      <w:bookmarkStart w:id="590" w:name="_Tocd19e28430"/>
      <w:r>
        <w:t/>
      </w:r>
      <w:r>
        <w:t>209.403</w:t>
      </w:r>
      <w:r>
        <w:t xml:space="preserve"> Definitions.</w:t>
      </w:r>
      <w:bookmarkEnd w:id="589"/>
      <w:bookmarkEnd w:id="590"/>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700-->
    <w:p>
      <w:pPr>
        <w:pStyle w:val="Heading5"/>
      </w:pPr>
      <w:bookmarkStart w:id="591" w:name="_Refd19e28491"/>
      <w:bookmarkStart w:id="592" w:name="_Tocd19e28491"/>
      <w:r>
        <w:t/>
      </w:r>
      <w:r>
        <w:t>209.405</w:t>
      </w:r>
      <w:r>
        <w:t xml:space="preserve"> Effect of listing.</w:t>
      </w:r>
      <w:bookmarkEnd w:id="591"/>
      <w:bookmarkEnd w:id="592"/>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PGI 209.405</w:t>
      </w:r>
      <w:r>
        <w:t xml:space="preserve"> for additional procedures and information.</w:t>
      </w:r>
    </w:p>
    <!--Topic unique_701-->
    <w:p>
      <w:pPr>
        <w:pStyle w:val="Heading6"/>
      </w:pPr>
      <w:bookmarkStart w:id="593" w:name="_Refd19e28540"/>
      <w:bookmarkStart w:id="594" w:name="_Tocd19e28540"/>
      <w:r>
        <w:t/>
      </w:r>
      <w:r>
        <w:t>209.405-2</w:t>
      </w:r>
      <w:r>
        <w:t xml:space="preserve"> Restrictions on subcontracting.</w:t>
      </w:r>
      <w:bookmarkEnd w:id="593"/>
      <w:bookmarkEnd w:id="594"/>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702-->
    <w:p>
      <w:pPr>
        <w:pStyle w:val="Heading5"/>
      </w:pPr>
      <w:bookmarkStart w:id="595" w:name="_Refd19e28559"/>
      <w:bookmarkStart w:id="596" w:name="_Tocd19e28559"/>
      <w:r>
        <w:t/>
      </w:r>
      <w:r>
        <w:t>209.406</w:t>
      </w:r>
      <w:r>
        <w:t xml:space="preserve"> Debarment.</w:t>
      </w:r>
      <w:bookmarkEnd w:id="595"/>
      <w:bookmarkEnd w:id="596"/>
    </w:p>
    <!--Topic unique_703-->
    <w:p>
      <w:pPr>
        <w:pStyle w:val="Heading6"/>
      </w:pPr>
      <w:bookmarkStart w:id="597" w:name="_Refd19e28567"/>
      <w:bookmarkStart w:id="598" w:name="_Tocd19e28567"/>
      <w:r>
        <w:t/>
      </w:r>
      <w:r>
        <w:t>209.406-1</w:t>
      </w:r>
      <w:r>
        <w:t xml:space="preserve"> General.</w:t>
      </w:r>
      <w:bookmarkEnd w:id="597"/>
      <w:bookmarkEnd w:id="598"/>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704-->
    <w:p>
      <w:pPr>
        <w:pStyle w:val="Heading6"/>
      </w:pPr>
      <w:bookmarkStart w:id="599" w:name="_Refd19e28588"/>
      <w:bookmarkStart w:id="600" w:name="_Tocd19e28588"/>
      <w:r>
        <w:t/>
      </w:r>
      <w:r>
        <w:t>209.406-2</w:t>
      </w:r>
      <w:r>
        <w:t xml:space="preserve"> Causes for debarment.</w:t>
      </w:r>
      <w:bookmarkEnd w:id="599"/>
      <w:bookmarkEnd w:id="600"/>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3-->
    <w:p>
      <w:pPr>
        <w:pStyle w:val="Heading6"/>
      </w:pPr>
      <w:bookmarkStart w:id="601" w:name="_Refd19e28609"/>
      <w:bookmarkStart w:id="602" w:name="_Tocd19e28609"/>
      <w:r>
        <w:t/>
      </w:r>
      <w:r>
        <w:t>209.406-3</w:t>
      </w:r>
      <w:r>
        <w:t xml:space="preserve"> Procedures.</w:t>
      </w:r>
      <w:bookmarkEnd w:id="601"/>
      <w:bookmarkEnd w:id="602"/>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PGI 209.406-3</w:t>
      </w:r>
      <w:r>
        <w:t xml:space="preserve"> .</w:t>
      </w:r>
    </w:p>
    <!--Topic unique_705-->
    <w:p>
      <w:pPr>
        <w:pStyle w:val="Heading5"/>
      </w:pPr>
      <w:bookmarkStart w:id="603" w:name="_Refd19e28632"/>
      <w:bookmarkStart w:id="604" w:name="_Tocd19e28632"/>
      <w:r>
        <w:t/>
      </w:r>
      <w:r>
        <w:t>209.407</w:t>
      </w:r>
      <w:r>
        <w:t xml:space="preserve"> Suspension.</w:t>
      </w:r>
      <w:bookmarkEnd w:id="603"/>
      <w:bookmarkEnd w:id="604"/>
    </w:p>
    <!--Topic unique_124-->
    <w:p>
      <w:pPr>
        <w:pStyle w:val="Heading6"/>
      </w:pPr>
      <w:bookmarkStart w:id="605" w:name="_Refd19e28640"/>
      <w:bookmarkStart w:id="606" w:name="_Tocd19e28640"/>
      <w:r>
        <w:t/>
      </w:r>
      <w:r>
        <w:t>209.407-3</w:t>
      </w:r>
      <w:r>
        <w:t xml:space="preserve"> Procedures.</w:t>
      </w:r>
      <w:bookmarkEnd w:id="605"/>
      <w:bookmarkEnd w:id="606"/>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PGI 209.407-3</w:t>
      </w:r>
      <w:r>
        <w:t xml:space="preserve"> .</w:t>
      </w:r>
    </w:p>
    <!--Topic unique_706-->
    <w:p>
      <w:pPr>
        <w:pStyle w:val="Heading5"/>
      </w:pPr>
      <w:bookmarkStart w:id="607" w:name="_Refd19e28663"/>
      <w:bookmarkStart w:id="608" w:name="_Tocd19e28663"/>
      <w:r>
        <w:t/>
      </w:r>
      <w:r>
        <w:t>209.409</w:t>
      </w:r>
      <w:r>
        <w:t xml:space="preserve"> Contract clause.</w:t>
      </w:r>
      <w:bookmarkEnd w:id="607"/>
      <w:bookmarkEnd w:id="608"/>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707-->
    <w:p>
      <w:pPr>
        <w:pStyle w:val="Heading5"/>
      </w:pPr>
      <w:bookmarkStart w:id="609" w:name="_Refd19e28682"/>
      <w:bookmarkStart w:id="610" w:name="_Tocd19e28682"/>
      <w:r>
        <w:t/>
      </w:r>
      <w:r>
        <w:t>209.470</w:t>
      </w:r>
      <w:r>
        <w:t xml:space="preserve"> Reserved.</w:t>
      </w:r>
      <w:bookmarkEnd w:id="609"/>
      <w:bookmarkEnd w:id="610"/>
    </w:p>
    <!--Topic unique_708-->
    <w:p>
      <w:pPr>
        <w:pStyle w:val="Heading5"/>
      </w:pPr>
      <w:bookmarkStart w:id="611" w:name="_Refd19e28693"/>
      <w:bookmarkStart w:id="612" w:name="_Tocd19e28693"/>
      <w:r>
        <w:t/>
      </w:r>
      <w:r>
        <w:t>209.471</w:t>
      </w:r>
      <w:r>
        <w:t xml:space="preserve"> Congressional Medal of Honor.</w:t>
      </w:r>
      <w:bookmarkEnd w:id="611"/>
      <w:bookmarkEnd w:id="612"/>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709-->
    <w:p>
      <w:pPr>
        <w:pStyle w:val="Heading4"/>
      </w:pPr>
      <w:bookmarkStart w:id="613" w:name="_Refd19e28708"/>
      <w:bookmarkStart w:id="614" w:name="_Tocd19e28708"/>
      <w:r>
        <w:t/>
      </w:r>
      <w:r>
        <w:t>SUBPART 209.5</w:t>
      </w:r>
      <w:r>
        <w:t xml:space="preserve"> —ORGANIZATIONAL AND CONSULTANT CONFLICTS OF INTEREST</w:t>
      </w:r>
      <w:bookmarkEnd w:id="613"/>
      <w:bookmarkEnd w:id="614"/>
    </w:p>
    <!--Topic unique_710-->
    <w:p>
      <w:pPr>
        <w:pStyle w:val="Heading5"/>
      </w:pPr>
      <w:bookmarkStart w:id="615" w:name="_Refd19e28716"/>
      <w:bookmarkStart w:id="616" w:name="_Tocd19e28716"/>
      <w:r>
        <w:t/>
      </w:r>
      <w:r>
        <w:t>209.505</w:t>
      </w:r>
      <w:r>
        <w:t xml:space="preserve"> General rules.</w:t>
      </w:r>
      <w:bookmarkEnd w:id="615"/>
      <w:bookmarkEnd w:id="616"/>
    </w:p>
    <!--Topic unique_711-->
    <w:p>
      <w:pPr>
        <w:pStyle w:val="Heading6"/>
      </w:pPr>
      <w:bookmarkStart w:id="617" w:name="_Refd19e28724"/>
      <w:bookmarkStart w:id="618" w:name="_Tocd19e28724"/>
      <w:r>
        <w:t/>
      </w:r>
      <w:r>
        <w:t>209.505-4</w:t>
      </w:r>
      <w:r>
        <w:t xml:space="preserve"> Obtaining access to proprietary information.</w:t>
      </w:r>
      <w:bookmarkEnd w:id="617"/>
      <w:bookmarkEnd w:id="618"/>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41-->
    <w:p>
      <w:pPr>
        <w:pStyle w:val="Heading5"/>
      </w:pPr>
      <w:bookmarkStart w:id="619" w:name="_Refd19e28765"/>
      <w:bookmarkStart w:id="620" w:name="_Tocd19e28765"/>
      <w:r>
        <w:t/>
      </w:r>
      <w:r>
        <w:t>209.570</w:t>
      </w:r>
      <w:r>
        <w:t xml:space="preserve"> Limitations on contractors acting as lead system integrators.</w:t>
      </w:r>
      <w:bookmarkEnd w:id="619"/>
      <w:bookmarkEnd w:id="620"/>
    </w:p>
    <!--Topic unique_712-->
    <w:p>
      <w:pPr>
        <w:pStyle w:val="Heading6"/>
      </w:pPr>
      <w:bookmarkStart w:id="621" w:name="_Refd19e28773"/>
      <w:bookmarkStart w:id="622" w:name="_Tocd19e28773"/>
      <w:r>
        <w:t/>
      </w:r>
      <w:r>
        <w:t>209.570-1</w:t>
      </w:r>
      <w:r>
        <w:t xml:space="preserve"> Definitions.</w:t>
      </w:r>
      <w:bookmarkEnd w:id="621"/>
      <w:bookmarkEnd w:id="622"/>
    </w:p>
    <w:p>
      <w:pPr>
        <w:pStyle w:val="BodyText"/>
      </w:pPr>
      <w:r>
        <w:t xml:space="preserve">“Lead system integrator,” as used in this section, is defined in the clause at </w:t>
      </w:r>
      <w:r>
        <w:t>252.209-7007</w:t>
      </w:r>
      <w:r>
        <w:t xml:space="preserve"> , Prohibited Financial Interests for Lead System Integrators. See PGI </w:t>
      </w:r>
      <w:r>
        <w:t>PGI 209.570-1</w:t>
      </w:r>
      <w:r>
        <w:t xml:space="preserve"> for additional information.</w:t>
      </w:r>
    </w:p>
    <!--Topic unique_713-->
    <w:p>
      <w:pPr>
        <w:pStyle w:val="Heading6"/>
      </w:pPr>
      <w:bookmarkStart w:id="623" w:name="_Refd19e28796"/>
      <w:bookmarkStart w:id="624" w:name="_Tocd19e28796"/>
      <w:r>
        <w:t/>
      </w:r>
      <w:r>
        <w:t>209.570-2</w:t>
      </w:r>
      <w:r>
        <w:t xml:space="preserve"> Policy.</w:t>
      </w:r>
      <w:bookmarkEnd w:id="623"/>
      <w:bookmarkEnd w:id="624"/>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14-->
    <w:p>
      <w:pPr>
        <w:pStyle w:val="Heading6"/>
      </w:pPr>
      <w:bookmarkStart w:id="625" w:name="_Refd19e28833"/>
      <w:bookmarkStart w:id="626" w:name="_Tocd19e28833"/>
      <w:r>
        <w:t/>
      </w:r>
      <w:r>
        <w:t>209.570-3</w:t>
      </w:r>
      <w:r>
        <w:t xml:space="preserve"> Procedures.</w:t>
      </w:r>
      <w:bookmarkEnd w:id="625"/>
      <w:bookmarkEnd w:id="626"/>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PGI 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15-->
    <w:p>
      <w:pPr>
        <w:pStyle w:val="Heading6"/>
      </w:pPr>
      <w:bookmarkStart w:id="627" w:name="_Refd19e28874"/>
      <w:bookmarkStart w:id="628" w:name="_Tocd19e28874"/>
      <w:r>
        <w:t/>
      </w:r>
      <w:r>
        <w:t>209.570-4</w:t>
      </w:r>
      <w:r>
        <w:t xml:space="preserve"> Solicitation provision and contract clause.</w:t>
      </w:r>
      <w:bookmarkEnd w:id="627"/>
      <w:bookmarkEnd w:id="628"/>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16-->
    <w:p>
      <w:pPr>
        <w:pStyle w:val="Heading5"/>
      </w:pPr>
      <w:bookmarkStart w:id="629" w:name="_Refd19e28907"/>
      <w:bookmarkStart w:id="630" w:name="_Tocd19e28907"/>
      <w:r>
        <w:t/>
      </w:r>
      <w:r>
        <w:t>209.571</w:t>
      </w:r>
      <w:r>
        <w:t xml:space="preserve"> Organizational conflicts of interest in major defense acquisition programs.</w:t>
      </w:r>
      <w:bookmarkEnd w:id="629"/>
      <w:bookmarkEnd w:id="630"/>
    </w:p>
    <!--Topic unique_717-->
    <w:p>
      <w:pPr>
        <w:pStyle w:val="Heading6"/>
      </w:pPr>
      <w:bookmarkStart w:id="631" w:name="_Refd19e28915"/>
      <w:bookmarkStart w:id="632" w:name="_Tocd19e28915"/>
      <w:r>
        <w:t/>
      </w:r>
      <w:r>
        <w:t>209.571-0</w:t>
      </w:r>
      <w:r>
        <w:t xml:space="preserve"> Scope of subpart.</w:t>
      </w:r>
      <w:bookmarkEnd w:id="631"/>
      <w:bookmarkEnd w:id="632"/>
    </w:p>
    <w:p>
      <w:pPr>
        <w:pStyle w:val="BodyText"/>
      </w:pPr>
      <w:r>
        <w:t>This subpart implements section 207 of the Weapons System Acquisition Reform Act of 2009 (Pub. L. 111-23).</w:t>
      </w:r>
    </w:p>
    <!--Topic unique_718-->
    <w:p>
      <w:pPr>
        <w:pStyle w:val="Heading6"/>
      </w:pPr>
      <w:bookmarkStart w:id="633" w:name="_Refd19e28930"/>
      <w:bookmarkStart w:id="634" w:name="_Tocd19e28930"/>
      <w:r>
        <w:t/>
      </w:r>
      <w:r>
        <w:t>209.571-1</w:t>
      </w:r>
      <w:r>
        <w:t xml:space="preserve"> Definitions.</w:t>
      </w:r>
      <w:bookmarkEnd w:id="633"/>
      <w:bookmarkEnd w:id="634"/>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PGI 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19-->
    <w:p>
      <w:pPr>
        <w:pStyle w:val="Heading6"/>
      </w:pPr>
      <w:bookmarkStart w:id="635" w:name="_Refd19e29007"/>
      <w:bookmarkStart w:id="636" w:name="_Tocd19e29007"/>
      <w:r>
        <w:t/>
      </w:r>
      <w:r>
        <w:t>209.571-2</w:t>
      </w:r>
      <w:r>
        <w:t xml:space="preserve"> Applicability.</w:t>
      </w:r>
      <w:bookmarkEnd w:id="635"/>
      <w:bookmarkEnd w:id="636"/>
    </w:p>
    <w:p>
      <w:pPr>
        <w:pStyle w:val="BodyText"/>
      </w:pPr>
      <w:r>
        <w:t>(a) This subsection applies to major defense acquisition programs.</w:t>
      </w:r>
    </w:p>
    <w:p>
      <w:pPr>
        <w:pStyle w:val="BodyText"/>
      </w:pPr>
      <w:r>
        <w:t>(b) To the extent that this section is inconsistent with FAR subpart 9.5, this section takes precedence.</w:t>
      </w:r>
    </w:p>
    <!--Topic unique_720-->
    <w:p>
      <w:pPr>
        <w:pStyle w:val="Heading6"/>
      </w:pPr>
      <w:bookmarkStart w:id="637" w:name="_Refd19e29024"/>
      <w:bookmarkStart w:id="638" w:name="_Tocd19e29024"/>
      <w:r>
        <w:t/>
      </w:r>
      <w:r>
        <w:t>209.571-3</w:t>
      </w:r>
      <w:r>
        <w:t xml:space="preserve"> Policy.</w:t>
      </w:r>
      <w:bookmarkEnd w:id="637"/>
      <w:bookmarkEnd w:id="638"/>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21-->
    <w:p>
      <w:pPr>
        <w:pStyle w:val="Heading6"/>
      </w:pPr>
      <w:bookmarkStart w:id="639" w:name="_Refd19e29047"/>
      <w:bookmarkStart w:id="640" w:name="_Tocd19e29047"/>
      <w:r>
        <w:t/>
      </w:r>
      <w:r>
        <w:t>209.571-4</w:t>
      </w:r>
      <w:r>
        <w:t xml:space="preserve"> Mitigation</w:t>
      </w:r>
      <w:r>
        <w:rPr>
          <w:i/>
        </w:rPr>
        <w:t>.</w:t>
      </w:r>
      <w:r>
        <w:t/>
      </w:r>
      <w:bookmarkEnd w:id="639"/>
      <w:bookmarkEnd w:id="640"/>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22-->
    <w:p>
      <w:pPr>
        <w:pStyle w:val="Heading6"/>
      </w:pPr>
      <w:bookmarkStart w:id="641" w:name="_Refd19e29075"/>
      <w:bookmarkStart w:id="642" w:name="_Tocd19e29075"/>
      <w:r>
        <w:t/>
      </w:r>
      <w:r>
        <w:t>209.571-5</w:t>
      </w:r>
      <w:r>
        <w:t xml:space="preserve"> Lead system integrators.</w:t>
      </w:r>
      <w:bookmarkEnd w:id="641"/>
      <w:bookmarkEnd w:id="642"/>
    </w:p>
    <w:p>
      <w:pPr>
        <w:pStyle w:val="BodyText"/>
      </w:pPr>
      <w:r>
        <w:t xml:space="preserve">For limitations on contractors acting as lead systems integrators, see </w:t>
      </w:r>
      <w:r>
        <w:t>209.570</w:t>
      </w:r>
      <w:r>
        <w:t xml:space="preserve"> .</w:t>
      </w:r>
    </w:p>
    <!--Topic unique_723-->
    <w:p>
      <w:pPr>
        <w:pStyle w:val="Heading6"/>
      </w:pPr>
      <w:bookmarkStart w:id="643" w:name="_Refd19e29094"/>
      <w:bookmarkStart w:id="644" w:name="_Tocd19e29094"/>
      <w:r>
        <w:t/>
      </w:r>
      <w:r>
        <w:t>209.571-6</w:t>
      </w:r>
      <w:r>
        <w:t xml:space="preserve"> Identification of organizational conflicts of interest.</w:t>
      </w:r>
      <w:bookmarkEnd w:id="643"/>
      <w:bookmarkEnd w:id="644"/>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24-->
    <w:p>
      <w:pPr>
        <w:pStyle w:val="Heading6"/>
      </w:pPr>
      <w:bookmarkStart w:id="645" w:name="_Refd19e29119"/>
      <w:bookmarkStart w:id="646" w:name="_Tocd19e29119"/>
      <w:r>
        <w:t/>
      </w:r>
      <w:r>
        <w:t>209.571-7</w:t>
      </w:r>
      <w:r>
        <w:t xml:space="preserve"> Systems engineering and technical assistance contracts.</w:t>
      </w:r>
      <w:bookmarkEnd w:id="645"/>
      <w:bookmarkEnd w:id="646"/>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25-->
    <w:p>
      <w:pPr>
        <w:pStyle w:val="Heading6"/>
      </w:pPr>
      <w:bookmarkStart w:id="647" w:name="_Refd19e29161"/>
      <w:bookmarkStart w:id="648" w:name="_Tocd19e29161"/>
      <w:r>
        <w:t/>
      </w:r>
      <w:r>
        <w:t>209.571-8</w:t>
      </w:r>
      <w:r>
        <w:t xml:space="preserve"> Solicitation provision and contract clause.</w:t>
      </w:r>
      <w:bookmarkEnd w:id="647"/>
      <w:bookmarkEnd w:id="648"/>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802-->
    <w:p>
      <w:pPr>
        <w:pStyle w:val="Heading3"/>
      </w:pPr>
      <w:bookmarkStart w:id="649" w:name="_Refd19e29192"/>
      <w:bookmarkStart w:id="650" w:name="_Tocd19e29192"/>
      <w:r>
        <w:t>PART 210 - MARKET RESEARCH</w:t>
      </w:r>
      <w:bookmarkEnd w:id="649"/>
      <w:bookmarkEnd w:id="650"/>
    </w:p>
    <w:p>
      <w:pPr>
        <w:pStyle w:val="ListBullet"/>
        <!--depth 1-->
        <w:numPr>
          <w:ilvl w:val="0"/>
          <w:numId w:val="195"/>
        </w:numPr>
      </w:pPr>
      <w:r>
        <w:t/>
      </w:r>
      <w:r>
        <w:t>210.001 Policy.</w:t>
      </w:r>
      <w:r>
        <w:t/>
      </w:r>
    </w:p>
    <w:p>
      <w:pPr>
        <w:pStyle w:val="ListBullet"/>
        <!--depth 1-->
        <w:numPr>
          <w:ilvl w:val="0"/>
          <w:numId w:val="195"/>
        </w:numPr>
      </w:pPr>
      <w:r>
        <w:t/>
      </w:r>
      <w:r>
        <w:t>210.002 Procedures.</w:t>
      </w:r>
      <w:r>
        <w:t/>
      </w:r>
    </w:p>
    <!--Topic unique_803-->
    <w:p>
      <w:pPr>
        <w:pStyle w:val="Heading4"/>
      </w:pPr>
      <w:bookmarkStart w:id="651" w:name="_Refd19e29217"/>
      <w:bookmarkStart w:id="652" w:name="_Tocd19e29217"/>
      <w:r>
        <w:t/>
      </w:r>
      <w:r>
        <w:t>210.001</w:t>
      </w:r>
      <w:r>
        <w:t xml:space="preserve"> Policy.</w:t>
      </w:r>
      <w:bookmarkEnd w:id="651"/>
      <w:bookmarkEnd w:id="652"/>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804-->
    <w:p>
      <w:pPr>
        <w:pStyle w:val="Heading4"/>
      </w:pPr>
      <w:bookmarkStart w:id="653" w:name="_Refd19e29252"/>
      <w:bookmarkStart w:id="654" w:name="_Tocd19e29252"/>
      <w:r>
        <w:t/>
      </w:r>
      <w:r>
        <w:t>210.002</w:t>
      </w:r>
      <w:r>
        <w:t xml:space="preserve"> Procedures.</w:t>
      </w:r>
      <w:bookmarkEnd w:id="653"/>
      <w:bookmarkEnd w:id="654"/>
    </w:p>
    <w:p>
      <w:pPr>
        <w:pStyle w:val="BodyText"/>
      </w:pPr>
      <w:r>
        <w:t xml:space="preserve">(e)(i) When contracting for services, see PGI </w:t>
      </w:r>
      <w:r>
        <w:t>PGI 210.070</w:t>
      </w:r>
      <w:r>
        <w:t xml:space="preserve"> , for the “Market Research Report Guide for Improving the Tradecraft in Services Acquisition”.</w:t>
      </w:r>
    </w:p>
    <w:p>
      <w:pPr>
        <w:pStyle w:val="BodyText"/>
      </w:pPr>
      <w:r>
        <w:t xml:space="preserve">(ii) See PGI </w:t>
      </w:r>
      <w:r>
        <w:t>PGI 210.002</w:t>
      </w:r>
      <w:r>
        <w:t xml:space="preserve"> (e)(ii) regarding potential offerors that express an interest in an acquisition.</w:t>
      </w:r>
    </w:p>
    <w:p>
      <w:pPr>
        <w:pStyle w:val="BodyText"/>
      </w:pPr>
      <w:r>
        <w:t xml:space="preserve">(iii) Follow the procedures at PGI </w:t>
      </w:r>
      <w:r>
        <w:t>PGI 210.002</w:t>
      </w:r>
      <w:r>
        <w:t xml:space="preserve"> (e)(iii) regarding contract file documentation.</w:t>
      </w:r>
    </w:p>
    <!--Topic unique_812-->
    <w:p>
      <w:pPr>
        <w:pStyle w:val="Heading3"/>
      </w:pPr>
      <w:bookmarkStart w:id="655" w:name="_Refd19e29283"/>
      <w:bookmarkStart w:id="656" w:name="_Tocd19e29283"/>
      <w:r>
        <w:t>PART 211 - DESCRIBING AGENCY NEEDS</w:t>
      </w:r>
      <w:bookmarkEnd w:id="655"/>
      <w:bookmarkEnd w:id="656"/>
    </w:p>
    <w:p>
      <w:pPr>
        <w:pStyle w:val="ListBullet"/>
        <!--depth 1-->
        <w:numPr>
          <w:ilvl w:val="0"/>
          <w:numId w:val="196"/>
        </w:numPr>
      </w:pPr>
      <w:r>
        <w:t/>
      </w:r>
      <w:r>
        <w:t>211.002 Policy</w:t>
      </w:r>
      <w:r>
        <w:t/>
      </w:r>
    </w:p>
    <w:p>
      <w:pPr>
        <w:pStyle w:val="ListBullet"/>
        <!--depth 1-->
        <w:numPr>
          <w:ilvl w:val="0"/>
          <w:numId w:val="196"/>
        </w:numPr>
      </w:pPr>
      <w:r>
        <w:t/>
      </w:r>
      <w:r>
        <w:t>SUBPART 211.1 —SELECTING AND DEVELOPING REQUIREMENTS DOCUMENTS</w:t>
      </w:r>
      <w:r>
        <w:t/>
      </w:r>
    </w:p>
    <w:p>
      <w:pPr>
        <w:pStyle w:val="ListBullet2"/>
        <!--depth 2-->
        <w:numPr>
          <w:ilvl w:val="1"/>
          <w:numId w:val="197"/>
        </w:numPr>
      </w:pPr>
      <w:r>
        <w:t/>
      </w:r>
      <w:r>
        <w:t xml:space="preserve">211.104 Use of brand name or equal purchase descriptions. </w:t>
      </w:r>
      <w:r>
        <w:t/>
      </w:r>
    </w:p>
    <w:p>
      <w:pPr>
        <w:pStyle w:val="ListBullet2"/>
        <!--depth 2-->
        <w:numPr>
          <w:ilvl w:val="1"/>
          <w:numId w:val="197"/>
        </w:numPr>
      </w:pPr>
      <w:r>
        <w:t/>
      </w:r>
      <w:r>
        <w:t>211.106 Purchase descriptions for service contracts.</w:t>
      </w:r>
      <w:r>
        <w:t/>
      </w:r>
    </w:p>
    <w:p>
      <w:pPr>
        <w:pStyle w:val="ListBullet2"/>
        <!--depth 2-->
        <w:numPr>
          <w:ilvl w:val="1"/>
          <w:numId w:val="197"/>
        </w:numPr>
      </w:pPr>
      <w:r>
        <w:t/>
      </w:r>
      <w:r>
        <w:t>211.107 Solicitation provision.</w:t>
      </w:r>
      <w:r>
        <w:t/>
      </w:r>
    </w:p>
    <w:p>
      <w:pPr>
        <w:pStyle w:val="ListBullet2"/>
        <!--depth 2-->
        <w:numPr>
          <w:ilvl w:val="1"/>
          <w:numId w:val="197"/>
        </w:numPr>
      </w:pPr>
      <w:r>
        <w:t/>
      </w:r>
      <w:r>
        <w:t xml:space="preserve">211.170 Use of proprietary specifications or standards. </w:t>
      </w:r>
      <w:r>
        <w:t/>
      </w:r>
    </w:p>
    <w:p>
      <w:pPr>
        <w:pStyle w:val="ListBullet"/>
        <!--depth 1-->
        <w:numPr>
          <w:ilvl w:val="0"/>
          <w:numId w:val="196"/>
        </w:numPr>
      </w:pPr>
      <w:r>
        <w:t/>
      </w:r>
      <w:r>
        <w:t>SUBPART 211.2 —USING AND MAINTAINING REQUIREMENTS DOCUMENTS</w:t>
      </w:r>
      <w:r>
        <w:t/>
      </w:r>
    </w:p>
    <w:p>
      <w:pPr>
        <w:pStyle w:val="ListBullet2"/>
        <!--depth 2-->
        <w:numPr>
          <w:ilvl w:val="1"/>
          <w:numId w:val="198"/>
        </w:numPr>
      </w:pPr>
      <w:r>
        <w:t/>
      </w:r>
      <w:r>
        <w:t>211.201 Identification and availability of specifications.</w:t>
      </w:r>
      <w:r>
        <w:t/>
      </w:r>
    </w:p>
    <w:p>
      <w:pPr>
        <w:pStyle w:val="ListBullet2"/>
        <!--depth 2-->
        <w:numPr>
          <w:ilvl w:val="1"/>
          <w:numId w:val="198"/>
        </w:numPr>
      </w:pPr>
      <w:r>
        <w:t/>
      </w:r>
      <w:r>
        <w:t>211.204 Solicitation provisions and contract clauses.</w:t>
      </w:r>
      <w:r>
        <w:t/>
      </w:r>
    </w:p>
    <w:p>
      <w:pPr>
        <w:pStyle w:val="ListBullet2"/>
        <!--depth 2-->
        <w:numPr>
          <w:ilvl w:val="1"/>
          <w:numId w:val="198"/>
        </w:numPr>
      </w:pPr>
      <w:r>
        <w:t/>
      </w:r>
      <w:r>
        <w:t>211.270 Reserved.</w:t>
      </w:r>
      <w:r>
        <w:t/>
      </w:r>
    </w:p>
    <w:p>
      <w:pPr>
        <w:pStyle w:val="ListBullet2"/>
        <!--depth 2-->
        <w:numPr>
          <w:ilvl w:val="1"/>
          <w:numId w:val="198"/>
        </w:numPr>
      </w:pPr>
      <w:r>
        <w:t/>
      </w:r>
      <w:r>
        <w:t>211.271 Elimination of use of class I ozone-depleting substances.</w:t>
      </w:r>
      <w:r>
        <w:t/>
      </w:r>
    </w:p>
    <w:p>
      <w:pPr>
        <w:pStyle w:val="ListBullet2"/>
        <!--depth 2-->
        <w:numPr>
          <w:ilvl w:val="1"/>
          <w:numId w:val="198"/>
        </w:numPr>
      </w:pPr>
      <w:r>
        <w:t/>
      </w:r>
      <w:r>
        <w:t>211.272Reserved</w:t>
      </w:r>
      <w:r>
        <w:t/>
      </w:r>
    </w:p>
    <w:p>
      <w:pPr>
        <w:pStyle w:val="ListBullet2"/>
        <!--depth 2-->
        <w:numPr>
          <w:ilvl w:val="1"/>
          <w:numId w:val="198"/>
        </w:numPr>
      </w:pPr>
      <w:r>
        <w:t/>
      </w:r>
      <w:r>
        <w:t>211.273 Removed and Reserved.</w:t>
      </w:r>
      <w:r>
        <w:t/>
      </w:r>
    </w:p>
    <w:p>
      <w:pPr>
        <w:pStyle w:val="ListBullet3"/>
        <!--depth 3-->
        <w:numPr>
          <w:ilvl w:val="2"/>
          <w:numId w:val="199"/>
        </w:numPr>
      </w:pPr>
      <w:r>
        <w:t/>
      </w:r>
      <w:r>
        <w:t>211.273-1 Removed.</w:t>
      </w:r>
      <w:r>
        <w:t/>
      </w:r>
    </w:p>
    <w:p>
      <w:pPr>
        <w:pStyle w:val="ListBullet3"/>
        <!--depth 3-->
        <w:numPr>
          <w:ilvl w:val="2"/>
          <w:numId w:val="199"/>
        </w:numPr>
      </w:pPr>
      <w:r>
        <w:t/>
      </w:r>
      <w:r>
        <w:t>211.273-2 Removed.</w:t>
      </w:r>
      <w:r>
        <w:t/>
      </w:r>
    </w:p>
    <w:p>
      <w:pPr>
        <w:pStyle w:val="ListBullet3"/>
        <!--depth 3-->
        <w:numPr>
          <w:ilvl w:val="2"/>
          <w:numId w:val="199"/>
        </w:numPr>
      </w:pPr>
      <w:r>
        <w:t/>
      </w:r>
      <w:r>
        <w:t>211.273-3 Removed.</w:t>
      </w:r>
      <w:r>
        <w:t/>
      </w:r>
    </w:p>
    <w:p>
      <w:pPr>
        <w:pStyle w:val="ListBullet3"/>
        <!--depth 3-->
        <w:numPr>
          <w:ilvl w:val="2"/>
          <w:numId w:val="199"/>
        </w:numPr>
      </w:pPr>
      <w:r>
        <w:t/>
      </w:r>
      <w:r>
        <w:t>211.273-4 Removed.</w:t>
      </w:r>
      <w:r>
        <w:t/>
      </w:r>
    </w:p>
    <w:p>
      <w:pPr>
        <w:pStyle w:val="ListBullet2"/>
        <!--depth 2-->
        <w:numPr>
          <w:ilvl w:val="1"/>
          <w:numId w:val="198"/>
        </w:numPr>
      </w:pPr>
      <w:r>
        <w:t/>
      </w:r>
      <w:r>
        <w:t>211.274 Item identification and valuation requirements.</w:t>
      </w:r>
      <w:r>
        <w:t/>
      </w:r>
    </w:p>
    <w:p>
      <w:pPr>
        <w:pStyle w:val="ListBullet3"/>
        <!--depth 3-->
        <w:numPr>
          <w:ilvl w:val="2"/>
          <w:numId w:val="200"/>
        </w:numPr>
      </w:pPr>
      <w:r>
        <w:t/>
      </w:r>
      <w:r>
        <w:t>211.274-1 General.</w:t>
      </w:r>
      <w:r>
        <w:t/>
      </w:r>
    </w:p>
    <w:p>
      <w:pPr>
        <w:pStyle w:val="ListBullet3"/>
        <!--depth 3-->
        <w:numPr>
          <w:ilvl w:val="2"/>
          <w:numId w:val="200"/>
        </w:numPr>
      </w:pPr>
      <w:r>
        <w:t/>
      </w:r>
      <w:r>
        <w:t>211.274-2 Policy for item unique identification.</w:t>
      </w:r>
      <w:r>
        <w:t/>
      </w:r>
    </w:p>
    <w:p>
      <w:pPr>
        <w:pStyle w:val="ListBullet3"/>
        <!--depth 3-->
        <w:numPr>
          <w:ilvl w:val="2"/>
          <w:numId w:val="200"/>
        </w:numPr>
      </w:pPr>
      <w:r>
        <w:t/>
      </w:r>
      <w:r>
        <w:t>211.274-3 Policy for valuation.</w:t>
      </w:r>
      <w:r>
        <w:t/>
      </w:r>
    </w:p>
    <w:p>
      <w:pPr>
        <w:pStyle w:val="ListBullet3"/>
        <!--depth 3-->
        <w:numPr>
          <w:ilvl w:val="2"/>
          <w:numId w:val="200"/>
        </w:numPr>
      </w:pPr>
      <w:r>
        <w:t/>
      </w:r>
      <w:r>
        <w:t>211.274-4 Policy for reporting of Government-furnished property.</w:t>
      </w:r>
      <w:r>
        <w:t/>
      </w:r>
    </w:p>
    <w:p>
      <w:pPr>
        <w:pStyle w:val="ListBullet3"/>
        <!--depth 3-->
        <w:numPr>
          <w:ilvl w:val="2"/>
          <w:numId w:val="200"/>
        </w:numPr>
      </w:pPr>
      <w:r>
        <w:t/>
      </w:r>
      <w:r>
        <w:t>211.274-5 Policy for assignment of Government-assigned serial numbers.</w:t>
      </w:r>
      <w:r>
        <w:t/>
      </w:r>
    </w:p>
    <w:p>
      <w:pPr>
        <w:pStyle w:val="ListBullet3"/>
        <!--depth 3-->
        <w:numPr>
          <w:ilvl w:val="2"/>
          <w:numId w:val="200"/>
        </w:numPr>
      </w:pPr>
      <w:r>
        <w:t/>
      </w:r>
      <w:r>
        <w:t>211.274-6 Contract clauses.</w:t>
      </w:r>
      <w:r>
        <w:t/>
      </w:r>
    </w:p>
    <w:p>
      <w:pPr>
        <w:pStyle w:val="ListBullet2"/>
        <!--depth 2-->
        <w:numPr>
          <w:ilvl w:val="1"/>
          <w:numId w:val="198"/>
        </w:numPr>
      </w:pPr>
      <w:r>
        <w:t/>
      </w:r>
      <w:r>
        <w:t>211.275 Passive radio frequency identification.</w:t>
      </w:r>
      <w:r>
        <w:t/>
      </w:r>
    </w:p>
    <w:p>
      <w:pPr>
        <w:pStyle w:val="ListBullet3"/>
        <!--depth 3-->
        <w:numPr>
          <w:ilvl w:val="2"/>
          <w:numId w:val="201"/>
        </w:numPr>
      </w:pPr>
      <w:r>
        <w:t/>
      </w:r>
      <w:r>
        <w:t>211.275-1 Definitions.</w:t>
      </w:r>
      <w:r>
        <w:t/>
      </w:r>
    </w:p>
    <w:p>
      <w:pPr>
        <w:pStyle w:val="ListBullet3"/>
        <!--depth 3-->
        <w:numPr>
          <w:ilvl w:val="2"/>
          <w:numId w:val="201"/>
        </w:numPr>
      </w:pPr>
      <w:r>
        <w:t/>
      </w:r>
      <w:r>
        <w:t>211.275-2 Policy.</w:t>
      </w:r>
      <w:r>
        <w:t/>
      </w:r>
    </w:p>
    <w:p>
      <w:pPr>
        <w:pStyle w:val="ListBullet3"/>
        <!--depth 3-->
        <w:numPr>
          <w:ilvl w:val="2"/>
          <w:numId w:val="201"/>
        </w:numPr>
      </w:pPr>
      <w:r>
        <w:t/>
      </w:r>
      <w:r>
        <w:t>211.275-3 Contract clause.</w:t>
      </w:r>
      <w:r>
        <w:t/>
      </w:r>
    </w:p>
    <w:p>
      <w:pPr>
        <w:pStyle w:val="ListBullet"/>
        <!--depth 1-->
        <w:numPr>
          <w:ilvl w:val="0"/>
          <w:numId w:val="196"/>
        </w:numPr>
      </w:pPr>
      <w:r>
        <w:t/>
      </w:r>
      <w:r>
        <w:t>SUBPART 211.5—LIQUIDATED DAMAGES</w:t>
      </w:r>
      <w:r>
        <w:t/>
      </w:r>
    </w:p>
    <w:p>
      <w:pPr>
        <w:pStyle w:val="ListBullet2"/>
        <!--depth 2-->
        <w:numPr>
          <w:ilvl w:val="1"/>
          <w:numId w:val="202"/>
        </w:numPr>
      </w:pPr>
      <w:r>
        <w:t/>
      </w:r>
      <w:r>
        <w:t>211.500 Scope.</w:t>
      </w:r>
      <w:r>
        <w:t/>
      </w:r>
    </w:p>
    <w:p>
      <w:pPr>
        <w:pStyle w:val="ListBullet2"/>
        <!--depth 2-->
        <w:numPr>
          <w:ilvl w:val="1"/>
          <w:numId w:val="202"/>
        </w:numPr>
      </w:pPr>
      <w:r>
        <w:t/>
      </w:r>
      <w:r>
        <w:t>211.503 Contract clauses.</w:t>
      </w:r>
      <w:r>
        <w:t/>
      </w:r>
    </w:p>
    <w:p>
      <w:pPr>
        <w:pStyle w:val="ListBullet"/>
        <!--depth 1-->
        <w:numPr>
          <w:ilvl w:val="0"/>
          <w:numId w:val="196"/>
        </w:numPr>
      </w:pPr>
      <w:r>
        <w:t/>
      </w:r>
      <w:r>
        <w:t>SUBPART 211.6 —PRIORITIES AND ALLOCATIONS</w:t>
      </w:r>
      <w:r>
        <w:t/>
      </w:r>
    </w:p>
    <w:p>
      <w:pPr>
        <w:pStyle w:val="ListBullet2"/>
        <!--depth 2-->
        <w:numPr>
          <w:ilvl w:val="1"/>
          <w:numId w:val="203"/>
        </w:numPr>
      </w:pPr>
      <w:r>
        <w:t/>
      </w:r>
      <w:r>
        <w:t>211.602 General.</w:t>
      </w:r>
      <w:r>
        <w:t/>
      </w:r>
    </w:p>
    <!--Topic unique_813-->
    <w:p>
      <w:pPr>
        <w:pStyle w:val="Heading4"/>
      </w:pPr>
      <w:bookmarkStart w:id="657" w:name="_Refd19e29572"/>
      <w:bookmarkStart w:id="658" w:name="_Tocd19e29572"/>
      <w:r>
        <w:t/>
      </w:r>
      <w:r>
        <w:t>211.002</w:t>
      </w:r>
      <w:r>
        <w:t xml:space="preserve"> Policy</w:t>
      </w:r>
      <w:bookmarkEnd w:id="657"/>
      <w:bookmarkEnd w:id="658"/>
    </w:p>
    <w:p>
      <w:pPr>
        <w:pStyle w:val="BodyText"/>
      </w:pPr>
      <w:r>
        <w:t>All defense technology and acquisition programs in DoD are subject to the policies and procedures in DoDD 5000.01, The Defense Acquisition System, and DoDI 5000.02, Operation of the Defense Acquisition System.</w:t>
      </w:r>
    </w:p>
    <!--Topic unique_814-->
    <w:p>
      <w:pPr>
        <w:pStyle w:val="Heading4"/>
      </w:pPr>
      <w:bookmarkStart w:id="659" w:name="_Refd19e29587"/>
      <w:bookmarkStart w:id="660" w:name="_Tocd19e29587"/>
      <w:r>
        <w:t/>
      </w:r>
      <w:r>
        <w:t>SUBPART 211.1</w:t>
      </w:r>
      <w:r>
        <w:t xml:space="preserve"> —SELECTING AND DEVELOPING REQUIREMENTS DOCUMENTS</w:t>
      </w:r>
      <w:bookmarkEnd w:id="659"/>
      <w:bookmarkEnd w:id="660"/>
    </w:p>
    <!--Topic unique_815-->
    <w:p>
      <w:pPr>
        <w:pStyle w:val="Heading5"/>
      </w:pPr>
      <w:bookmarkStart w:id="661" w:name="_Refd19e29595"/>
      <w:bookmarkStart w:id="662" w:name="_Tocd19e29595"/>
      <w:r>
        <w:t/>
      </w:r>
      <w:r>
        <w:t>211.104</w:t>
      </w:r>
      <w:r>
        <w:t xml:space="preserve"> Use of brand name or equal purchase descriptions.</w:t>
      </w:r>
      <w:bookmarkEnd w:id="661"/>
      <w:bookmarkEnd w:id="662"/>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16-->
    <w:p>
      <w:pPr>
        <w:pStyle w:val="Heading5"/>
      </w:pPr>
      <w:bookmarkStart w:id="663" w:name="_Refd19e29622"/>
      <w:bookmarkStart w:id="664" w:name="_Tocd19e29622"/>
      <w:r>
        <w:t/>
      </w:r>
      <w:r>
        <w:t>211.106</w:t>
      </w:r>
      <w:r>
        <w:t xml:space="preserve"> Purchase descriptions for service contracts.</w:t>
      </w:r>
      <w:bookmarkEnd w:id="663"/>
      <w:bookmarkEnd w:id="664"/>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17-->
    <w:p>
      <w:pPr>
        <w:pStyle w:val="Heading5"/>
      </w:pPr>
      <w:bookmarkStart w:id="665" w:name="_Refd19e29637"/>
      <w:bookmarkStart w:id="666" w:name="_Tocd19e29637"/>
      <w:r>
        <w:t/>
      </w:r>
      <w:r>
        <w:t>211.107</w:t>
      </w:r>
      <w:r>
        <w:t xml:space="preserve"> Solicitation provision.</w:t>
      </w:r>
      <w:bookmarkEnd w:id="665"/>
      <w:bookmarkEnd w:id="666"/>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18-->
    <w:p>
      <w:pPr>
        <w:pStyle w:val="Heading5"/>
      </w:pPr>
      <w:bookmarkStart w:id="667" w:name="_Refd19e29652"/>
      <w:bookmarkStart w:id="668" w:name="_Tocd19e29652"/>
      <w:r>
        <w:t/>
      </w:r>
      <w:r>
        <w:t>211.170</w:t>
      </w:r>
      <w:r>
        <w:t xml:space="preserve"> Use of proprietary specifications or standards.</w:t>
      </w:r>
      <w:bookmarkEnd w:id="667"/>
      <w:bookmarkEnd w:id="668"/>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19-->
    <w:p>
      <w:pPr>
        <w:pStyle w:val="Heading4"/>
      </w:pPr>
      <w:bookmarkStart w:id="669" w:name="_Refd19e29679"/>
      <w:bookmarkStart w:id="670" w:name="_Tocd19e29679"/>
      <w:r>
        <w:t/>
      </w:r>
      <w:r>
        <w:t>SUBPART 211.2</w:t>
      </w:r>
      <w:r>
        <w:t xml:space="preserve"> —USING AND MAINTAINING REQUIREMENTS DOCUMENTS</w:t>
      </w:r>
      <w:bookmarkEnd w:id="669"/>
      <w:bookmarkEnd w:id="670"/>
    </w:p>
    <!--Topic unique_820-->
    <w:p>
      <w:pPr>
        <w:pStyle w:val="Heading5"/>
      </w:pPr>
      <w:bookmarkStart w:id="671" w:name="_Refd19e29687"/>
      <w:bookmarkStart w:id="672" w:name="_Tocd19e29687"/>
      <w:r>
        <w:t/>
      </w:r>
      <w:r>
        <w:t>211.201</w:t>
      </w:r>
      <w:r>
        <w:t xml:space="preserve"> Identification and availability of specifications.</w:t>
      </w:r>
      <w:bookmarkEnd w:id="671"/>
      <w:bookmarkEnd w:id="672"/>
    </w:p>
    <w:p>
      <w:pPr>
        <w:pStyle w:val="BodyText"/>
      </w:pPr>
      <w:r>
        <w:t xml:space="preserve">Follow the procedures at PGI </w:t>
      </w:r>
      <w:r>
        <w:t>PGI 211.201</w:t>
      </w:r>
      <w:r>
        <w:t xml:space="preserve"> for obtaining specifications, standards, and data item descriptions from the ASSIST database, including DoD adoption notices on voluntary consensus standards.</w:t>
      </w:r>
    </w:p>
    <!--Topic unique_821-->
    <w:p>
      <w:pPr>
        <w:pStyle w:val="Heading5"/>
      </w:pPr>
      <w:bookmarkStart w:id="673" w:name="_Refd19e29706"/>
      <w:bookmarkStart w:id="674" w:name="_Tocd19e29706"/>
      <w:r>
        <w:t/>
      </w:r>
      <w:r>
        <w:t>211.204</w:t>
      </w:r>
      <w:r>
        <w:t xml:space="preserve"> Solicitation provisions and contract clauses.</w:t>
      </w:r>
      <w:bookmarkEnd w:id="673"/>
      <w:bookmarkEnd w:id="674"/>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22-->
    <w:p>
      <w:pPr>
        <w:pStyle w:val="Heading5"/>
      </w:pPr>
      <w:bookmarkStart w:id="675" w:name="_Refd19e29727"/>
      <w:bookmarkStart w:id="676" w:name="_Tocd19e29727"/>
      <w:r>
        <w:t/>
      </w:r>
      <w:r>
        <w:t>211.270</w:t>
      </w:r>
      <w:r>
        <w:t xml:space="preserve"> Reserved.</w:t>
      </w:r>
      <w:bookmarkEnd w:id="675"/>
      <w:bookmarkEnd w:id="676"/>
    </w:p>
    <!--Topic unique_823-->
    <w:p>
      <w:pPr>
        <w:pStyle w:val="Heading5"/>
      </w:pPr>
      <w:bookmarkStart w:id="677" w:name="_Refd19e29738"/>
      <w:bookmarkStart w:id="678" w:name="_Tocd19e29738"/>
      <w:r>
        <w:t/>
      </w:r>
      <w:r>
        <w:t>211.271</w:t>
      </w:r>
      <w:r>
        <w:t xml:space="preserve"> Elimination of use of class I ozone-depleting substances.</w:t>
      </w:r>
      <w:bookmarkEnd w:id="677"/>
      <w:bookmarkEnd w:id="678"/>
    </w:p>
    <w:p>
      <w:pPr>
        <w:pStyle w:val="BodyText"/>
      </w:pPr>
      <w:r>
        <w:t>See Subpart 223.8 for restrictions on contracting for ozone-depleting substances.</w:t>
      </w:r>
    </w:p>
    <!--Topic unique_824-->
    <w:p>
      <w:pPr>
        <w:pStyle w:val="Heading5"/>
      </w:pPr>
      <w:bookmarkStart w:id="679" w:name="_Refd19e29753"/>
      <w:bookmarkStart w:id="680" w:name="_Tocd19e29753"/>
      <w:r>
        <w:t/>
      </w:r>
      <w:r>
        <w:t>211.272</w:t>
      </w:r>
      <w:r>
        <w:t>Reserved</w:t>
      </w:r>
      <w:bookmarkEnd w:id="679"/>
      <w:bookmarkEnd w:id="680"/>
    </w:p>
    <!--Topic unique_825-->
    <w:p>
      <w:pPr>
        <w:pStyle w:val="Heading5"/>
      </w:pPr>
      <w:bookmarkStart w:id="681" w:name="_Refd19e29764"/>
      <w:bookmarkStart w:id="682" w:name="_Tocd19e29764"/>
      <w:r>
        <w:t/>
      </w:r>
      <w:r>
        <w:t>211.273</w:t>
      </w:r>
      <w:r>
        <w:t xml:space="preserve"> Removed and Reserved.</w:t>
      </w:r>
      <w:bookmarkEnd w:id="681"/>
      <w:bookmarkEnd w:id="682"/>
    </w:p>
    <!--Topic unique_826-->
    <w:p>
      <w:pPr>
        <w:pStyle w:val="Heading6"/>
      </w:pPr>
      <w:bookmarkStart w:id="683" w:name="_Refd19e29772"/>
      <w:bookmarkStart w:id="684" w:name="_Tocd19e29772"/>
      <w:r>
        <w:t/>
      </w:r>
      <w:r>
        <w:t>211.273-1</w:t>
      </w:r>
      <w:r>
        <w:t xml:space="preserve"> Removed.</w:t>
      </w:r>
      <w:bookmarkEnd w:id="683"/>
      <w:bookmarkEnd w:id="684"/>
    </w:p>
    <!--Topic unique_827-->
    <w:p>
      <w:pPr>
        <w:pStyle w:val="Heading6"/>
      </w:pPr>
      <w:bookmarkStart w:id="685" w:name="_Refd19e29783"/>
      <w:bookmarkStart w:id="686" w:name="_Tocd19e29783"/>
      <w:r>
        <w:t/>
      </w:r>
      <w:r>
        <w:t>211.273-2</w:t>
      </w:r>
      <w:r>
        <w:t xml:space="preserve"> Removed.</w:t>
      </w:r>
      <w:bookmarkEnd w:id="685"/>
      <w:bookmarkEnd w:id="686"/>
    </w:p>
    <!--Topic unique_828-->
    <w:p>
      <w:pPr>
        <w:pStyle w:val="Heading6"/>
      </w:pPr>
      <w:bookmarkStart w:id="687" w:name="_Refd19e29794"/>
      <w:bookmarkStart w:id="688" w:name="_Tocd19e29794"/>
      <w:r>
        <w:t/>
      </w:r>
      <w:r>
        <w:t>211.273-3</w:t>
      </w:r>
      <w:r>
        <w:t xml:space="preserve"> Removed.</w:t>
      </w:r>
      <w:bookmarkEnd w:id="687"/>
      <w:bookmarkEnd w:id="688"/>
    </w:p>
    <!--Topic unique_829-->
    <w:p>
      <w:pPr>
        <w:pStyle w:val="Heading6"/>
      </w:pPr>
      <w:bookmarkStart w:id="689" w:name="_Refd19e29805"/>
      <w:bookmarkStart w:id="690" w:name="_Tocd19e29805"/>
      <w:r>
        <w:t/>
      </w:r>
      <w:r>
        <w:t>211.273-4</w:t>
      </w:r>
      <w:r>
        <w:t xml:space="preserve"> Removed.</w:t>
      </w:r>
      <w:bookmarkEnd w:id="689"/>
      <w:bookmarkEnd w:id="690"/>
    </w:p>
    <!--Topic unique_830-->
    <w:p>
      <w:pPr>
        <w:pStyle w:val="Heading5"/>
      </w:pPr>
      <w:bookmarkStart w:id="691" w:name="_Refd19e29816"/>
      <w:bookmarkStart w:id="692" w:name="_Tocd19e29816"/>
      <w:r>
        <w:t/>
      </w:r>
      <w:r>
        <w:t>211.274</w:t>
      </w:r>
      <w:r>
        <w:t xml:space="preserve"> Item identification and valuation requirements.</w:t>
      </w:r>
      <w:bookmarkEnd w:id="691"/>
      <w:bookmarkEnd w:id="692"/>
    </w:p>
    <!--Topic unique_831-->
    <w:p>
      <w:pPr>
        <w:pStyle w:val="Heading6"/>
      </w:pPr>
      <w:bookmarkStart w:id="693" w:name="_Refd19e29824"/>
      <w:bookmarkStart w:id="694" w:name="_Tocd19e29824"/>
      <w:r>
        <w:t/>
      </w:r>
      <w:r>
        <w:t>211.274-1</w:t>
      </w:r>
      <w:r>
        <w:t xml:space="preserve"> General.</w:t>
      </w:r>
      <w:bookmarkEnd w:id="693"/>
      <w:bookmarkEnd w:id="694"/>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32-->
    <w:p>
      <w:pPr>
        <w:pStyle w:val="Heading6"/>
      </w:pPr>
      <w:bookmarkStart w:id="695" w:name="_Refd19e29849"/>
      <w:bookmarkStart w:id="696" w:name="_Tocd19e29849"/>
      <w:r>
        <w:t/>
      </w:r>
      <w:r>
        <w:t>211.274-2</w:t>
      </w:r>
      <w:r>
        <w:t xml:space="preserve"> Policy for item unique identification.</w:t>
      </w:r>
      <w:bookmarkEnd w:id="695"/>
      <w:bookmarkEnd w:id="696"/>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PGI 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PGI 211.274-2</w:t>
      </w:r>
      <w:r>
        <w:t xml:space="preserve"> .</w:t>
      </w:r>
    </w:p>
    <!--Topic unique_833-->
    <w:p>
      <w:pPr>
        <w:pStyle w:val="Heading6"/>
      </w:pPr>
      <w:bookmarkStart w:id="697" w:name="_Refd19e29910"/>
      <w:bookmarkStart w:id="698" w:name="_Tocd19e29910"/>
      <w:r>
        <w:t/>
      </w:r>
      <w:r>
        <w:t>211.274-3</w:t>
      </w:r>
      <w:r>
        <w:t xml:space="preserve"> Policy for valuation.</w:t>
      </w:r>
      <w:bookmarkEnd w:id="697"/>
      <w:bookmarkEnd w:id="698"/>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34-->
    <w:p>
      <w:pPr>
        <w:pStyle w:val="Heading6"/>
      </w:pPr>
      <w:bookmarkStart w:id="699" w:name="_Refd19e29935"/>
      <w:bookmarkStart w:id="700" w:name="_Tocd19e29935"/>
      <w:r>
        <w:t/>
      </w:r>
      <w:r>
        <w:t>211.274-4</w:t>
      </w:r>
      <w:r>
        <w:t xml:space="preserve"> Policy for reporting of Government-furnished property.</w:t>
      </w:r>
      <w:bookmarkEnd w:id="699"/>
      <w:bookmarkEnd w:id="700"/>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35-->
    <w:p>
      <w:pPr>
        <w:pStyle w:val="Heading6"/>
      </w:pPr>
      <w:bookmarkStart w:id="701" w:name="_Refd19e29970"/>
      <w:bookmarkStart w:id="702" w:name="_Tocd19e29970"/>
      <w:r>
        <w:t/>
      </w:r>
      <w:r>
        <w:t>211.274-5</w:t>
      </w:r>
      <w:r>
        <w:t xml:space="preserve"> Policy for assignment of Government-assigned serial numbers.</w:t>
      </w:r>
      <w:bookmarkEnd w:id="701"/>
      <w:bookmarkEnd w:id="702"/>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36-->
    <w:p>
      <w:pPr>
        <w:pStyle w:val="Heading6"/>
      </w:pPr>
      <w:bookmarkStart w:id="703" w:name="_Refd19e29985"/>
      <w:bookmarkStart w:id="704" w:name="_Tocd19e29985"/>
      <w:r>
        <w:t/>
      </w:r>
      <w:r>
        <w:t>211.274-6</w:t>
      </w:r>
      <w:r>
        <w:t xml:space="preserve"> Contract clauses.</w:t>
      </w:r>
      <w:bookmarkEnd w:id="703"/>
      <w:bookmarkEnd w:id="704"/>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37-->
    <w:p>
      <w:pPr>
        <w:pStyle w:val="Heading5"/>
      </w:pPr>
      <w:bookmarkStart w:id="705" w:name="_Refd19e30040"/>
      <w:bookmarkStart w:id="706" w:name="_Tocd19e30040"/>
      <w:r>
        <w:t/>
      </w:r>
      <w:r>
        <w:t>211.275</w:t>
      </w:r>
      <w:r>
        <w:t xml:space="preserve"> Passive radio frequency identification.</w:t>
      </w:r>
      <w:bookmarkEnd w:id="705"/>
      <w:bookmarkEnd w:id="706"/>
    </w:p>
    <!--Topic unique_838-->
    <w:p>
      <w:pPr>
        <w:pStyle w:val="Heading6"/>
      </w:pPr>
      <w:bookmarkStart w:id="707" w:name="_Refd19e30048"/>
      <w:bookmarkStart w:id="708" w:name="_Tocd19e30048"/>
      <w:r>
        <w:t/>
      </w:r>
      <w:r>
        <w:t>211.275-1</w:t>
      </w:r>
      <w:r>
        <w:t xml:space="preserve"> Definitions.</w:t>
      </w:r>
      <w:bookmarkEnd w:id="707"/>
      <w:bookmarkEnd w:id="708"/>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39-->
    <w:p>
      <w:pPr>
        <w:pStyle w:val="Heading6"/>
      </w:pPr>
      <w:bookmarkStart w:id="709" w:name="_Refd19e30067"/>
      <w:bookmarkStart w:id="710" w:name="_Tocd19e30067"/>
      <w:r>
        <w:t/>
      </w:r>
      <w:r>
        <w:t>211.275-2</w:t>
      </w:r>
      <w:r>
        <w:t xml:space="preserve"> Policy.</w:t>
      </w:r>
      <w:bookmarkEnd w:id="709"/>
      <w:bookmarkEnd w:id="710"/>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40-->
    <w:p>
      <w:pPr>
        <w:pStyle w:val="Heading6"/>
      </w:pPr>
      <w:bookmarkStart w:id="711" w:name="_Refd19e30111"/>
      <w:bookmarkStart w:id="712" w:name="_Tocd19e30111"/>
      <w:r>
        <w:t/>
      </w:r>
      <w:r>
        <w:t>211.275-3</w:t>
      </w:r>
      <w:r>
        <w:t xml:space="preserve"> Contract clause.</w:t>
      </w:r>
      <w:bookmarkEnd w:id="711"/>
      <w:bookmarkEnd w:id="712"/>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41-->
    <w:p>
      <w:pPr>
        <w:pStyle w:val="Heading4"/>
      </w:pPr>
      <w:bookmarkStart w:id="713" w:name="_Refd19e30134"/>
      <w:bookmarkStart w:id="714" w:name="_Tocd19e30134"/>
      <w:r>
        <w:t/>
      </w:r>
      <w:r>
        <w:t>SUBPART 211.5</w:t>
      </w:r>
      <w:r>
        <w:t>—LIQUIDATED DAMAGES</w:t>
      </w:r>
      <w:bookmarkEnd w:id="713"/>
      <w:bookmarkEnd w:id="714"/>
    </w:p>
    <!--Topic unique_842-->
    <w:p>
      <w:pPr>
        <w:pStyle w:val="Heading5"/>
      </w:pPr>
      <w:bookmarkStart w:id="715" w:name="_Refd19e30142"/>
      <w:bookmarkStart w:id="716" w:name="_Tocd19e30142"/>
      <w:r>
        <w:t/>
      </w:r>
      <w:r>
        <w:t>211.500</w:t>
      </w:r>
      <w:r>
        <w:t xml:space="preserve"> Scope.</w:t>
      </w:r>
      <w:bookmarkEnd w:id="715"/>
      <w:bookmarkEnd w:id="716"/>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43-->
    <w:p>
      <w:pPr>
        <w:pStyle w:val="Heading5"/>
      </w:pPr>
      <w:bookmarkStart w:id="717" w:name="_Refd19e30161"/>
      <w:bookmarkStart w:id="718" w:name="_Tocd19e30161"/>
      <w:r>
        <w:t/>
      </w:r>
      <w:r>
        <w:t>211.503</w:t>
      </w:r>
      <w:r>
        <w:t xml:space="preserve"> Contract clauses.</w:t>
      </w:r>
      <w:bookmarkEnd w:id="717"/>
      <w:bookmarkEnd w:id="718"/>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44-->
    <w:p>
      <w:pPr>
        <w:pStyle w:val="Heading4"/>
      </w:pPr>
      <w:bookmarkStart w:id="719" w:name="_Refd19e30176"/>
      <w:bookmarkStart w:id="720" w:name="_Tocd19e30176"/>
      <w:r>
        <w:t/>
      </w:r>
      <w:r>
        <w:t>SUBPART 211.6</w:t>
      </w:r>
      <w:r>
        <w:t xml:space="preserve"> —PRIORITIES AND ALLOCATIONS</w:t>
      </w:r>
      <w:bookmarkEnd w:id="719"/>
      <w:bookmarkEnd w:id="720"/>
    </w:p>
    <!--Topic unique_845-->
    <w:p>
      <w:pPr>
        <w:pStyle w:val="Heading5"/>
      </w:pPr>
      <w:bookmarkStart w:id="721" w:name="_Refd19e30184"/>
      <w:bookmarkStart w:id="722" w:name="_Tocd19e30184"/>
      <w:r>
        <w:t/>
      </w:r>
      <w:r>
        <w:t>211.602</w:t>
      </w:r>
      <w:r>
        <w:t xml:space="preserve"> General.</w:t>
      </w:r>
      <w:bookmarkEnd w:id="721"/>
      <w:bookmarkEnd w:id="722"/>
    </w:p>
    <w:p>
      <w:pPr>
        <w:pStyle w:val="BodyText"/>
      </w:pPr>
      <w:r>
        <w:t>DoD implementation of the Defense Priorities and Allocations System is in DoDD 4400.1, Defense Production Act Programs.</w:t>
      </w:r>
    </w:p>
    <!--Topic unique_890-->
    <w:p>
      <w:pPr>
        <w:pStyle w:val="Heading3"/>
      </w:pPr>
      <w:bookmarkStart w:id="723" w:name="_Refd19e30199"/>
      <w:bookmarkStart w:id="724" w:name="_Tocd19e30199"/>
      <w:r>
        <w:t>PART 212 - ACQUISITION OF COMMERCIAL ITEMS</w:t>
      </w:r>
      <w:bookmarkEnd w:id="723"/>
      <w:bookmarkEnd w:id="724"/>
    </w:p>
    <w:p>
      <w:pPr>
        <w:pStyle w:val="ListBullet"/>
        <!--depth 1-->
        <w:numPr>
          <w:ilvl w:val="0"/>
          <w:numId w:val="204"/>
        </w:numPr>
      </w:pPr>
      <w:r>
        <w:t/>
      </w:r>
      <w:r>
        <w:t>212.001 Definitions. As used in this part—</w:t>
      </w:r>
      <w:r>
        <w:t/>
      </w:r>
    </w:p>
    <w:p>
      <w:pPr>
        <w:pStyle w:val="ListBullet"/>
        <!--depth 1-->
        <w:numPr>
          <w:ilvl w:val="0"/>
          <w:numId w:val="204"/>
        </w:numPr>
      </w:pPr>
      <w:r>
        <w:t/>
      </w:r>
      <w:r>
        <w:t>SUBPART 212.1 —ACQUISITION OF COMMERCIAL ITEMS - GENERAL</w:t>
      </w:r>
      <w:r>
        <w:t/>
      </w:r>
    </w:p>
    <w:p>
      <w:pPr>
        <w:pStyle w:val="ListBullet2"/>
        <!--depth 2-->
        <w:numPr>
          <w:ilvl w:val="1"/>
          <w:numId w:val="205"/>
        </w:numPr>
      </w:pPr>
      <w:r>
        <w:t/>
      </w:r>
      <w:r>
        <w:t>212.102 Applicability.</w:t>
      </w:r>
      <w:r>
        <w:t/>
      </w:r>
    </w:p>
    <w:p>
      <w:pPr>
        <w:pStyle w:val="ListBullet"/>
        <!--depth 1-->
        <w:numPr>
          <w:ilvl w:val="0"/>
          <w:numId w:val="204"/>
        </w:numPr>
      </w:pPr>
      <w:r>
        <w:t/>
      </w:r>
      <w:r>
        <w:t>SUBPART 212.2 —SPECIAL REQUIREMENTS FOR THE ACQUISITION OF COMMERCIAL ITEMS</w:t>
      </w:r>
      <w:r>
        <w:t/>
      </w:r>
    </w:p>
    <w:p>
      <w:pPr>
        <w:pStyle w:val="ListBullet2"/>
        <!--depth 2-->
        <w:numPr>
          <w:ilvl w:val="1"/>
          <w:numId w:val="206"/>
        </w:numPr>
      </w:pPr>
      <w:r>
        <w:t/>
      </w:r>
      <w:r>
        <w:t>212.203 Procedures for solicitation, evaluation, and award.</w:t>
      </w:r>
      <w:r>
        <w:t/>
      </w:r>
    </w:p>
    <w:p>
      <w:pPr>
        <w:pStyle w:val="ListBullet2"/>
        <!--depth 2-->
        <w:numPr>
          <w:ilvl w:val="1"/>
          <w:numId w:val="206"/>
        </w:numPr>
      </w:pPr>
      <w:r>
        <w:t/>
      </w:r>
      <w:r>
        <w:t>212.205 Offers.</w:t>
      </w:r>
      <w:r>
        <w:t/>
      </w:r>
    </w:p>
    <w:p>
      <w:pPr>
        <w:pStyle w:val="ListBullet2"/>
        <!--depth 2-->
        <w:numPr>
          <w:ilvl w:val="1"/>
          <w:numId w:val="206"/>
        </w:numPr>
      </w:pPr>
      <w:r>
        <w:t/>
      </w:r>
      <w:r>
        <w:t>212.207 Contract type.</w:t>
      </w:r>
      <w:r>
        <w:t/>
      </w:r>
    </w:p>
    <w:p>
      <w:pPr>
        <w:pStyle w:val="ListBullet2"/>
        <!--depth 2-->
        <w:numPr>
          <w:ilvl w:val="1"/>
          <w:numId w:val="206"/>
        </w:numPr>
      </w:pPr>
      <w:r>
        <w:t/>
      </w:r>
      <w:r>
        <w:t>212.209 Determination of price reasonableness.</w:t>
      </w:r>
      <w:r>
        <w:t/>
      </w:r>
    </w:p>
    <w:p>
      <w:pPr>
        <w:pStyle w:val="ListBullet2"/>
        <!--depth 2-->
        <w:numPr>
          <w:ilvl w:val="1"/>
          <w:numId w:val="206"/>
        </w:numPr>
      </w:pPr>
      <w:r>
        <w:t/>
      </w:r>
      <w:r>
        <w:t>212.211 Technical data.</w:t>
      </w:r>
      <w:r>
        <w:t/>
      </w:r>
    </w:p>
    <w:p>
      <w:pPr>
        <w:pStyle w:val="ListBullet2"/>
        <!--depth 2-->
        <w:numPr>
          <w:ilvl w:val="1"/>
          <w:numId w:val="206"/>
        </w:numPr>
      </w:pPr>
      <w:r>
        <w:t/>
      </w:r>
      <w:r>
        <w:t>212.212 Computer software.</w:t>
      </w:r>
      <w:r>
        <w:t/>
      </w:r>
    </w:p>
    <w:p>
      <w:pPr>
        <w:pStyle w:val="ListBullet2"/>
        <!--depth 2-->
        <w:numPr>
          <w:ilvl w:val="1"/>
          <w:numId w:val="206"/>
        </w:numPr>
      </w:pPr>
      <w:r>
        <w:t/>
      </w:r>
      <w:r>
        <w:t>212.270 Major weapon systems as commercial items.</w:t>
      </w:r>
      <w:r>
        <w:t/>
      </w:r>
    </w:p>
    <w:p>
      <w:pPr>
        <w:pStyle w:val="ListBullet2"/>
        <!--depth 2-->
        <w:numPr>
          <w:ilvl w:val="1"/>
          <w:numId w:val="206"/>
        </w:numPr>
      </w:pPr>
      <w:r>
        <w:t/>
      </w:r>
      <w:r>
        <w:t>212.271 Limitation on acquisition of right-hand drive passenger sedans.</w:t>
      </w:r>
      <w:r>
        <w:t/>
      </w:r>
    </w:p>
    <w:p>
      <w:pPr>
        <w:pStyle w:val="ListBullet2"/>
        <!--depth 2-->
        <w:numPr>
          <w:ilvl w:val="1"/>
          <w:numId w:val="206"/>
        </w:numPr>
      </w:pPr>
      <w:r>
        <w:t/>
      </w:r>
      <w:r>
        <w:t>212.272 Preference for certain commercial products and services.</w:t>
      </w:r>
      <w:r>
        <w:t/>
      </w:r>
    </w:p>
    <w:p>
      <w:pPr>
        <w:pStyle w:val="ListBullet"/>
        <!--depth 1-->
        <w:numPr>
          <w:ilvl w:val="0"/>
          <w:numId w:val="204"/>
        </w:numPr>
      </w:pPr>
      <w:r>
        <w:t/>
      </w:r>
      <w:r>
        <w:t>SUBPART 212.3 —SOLICITATION PROVISIONS AND CONTRACT CLAUSES FOR THE ACQUISITION OF COMMERCIAL ITEMS</w:t>
      </w:r>
      <w:r>
        <w:t/>
      </w:r>
    </w:p>
    <w:p>
      <w:pPr>
        <w:pStyle w:val="ListBullet2"/>
        <!--depth 2-->
        <w:numPr>
          <w:ilvl w:val="1"/>
          <w:numId w:val="207"/>
        </w:numPr>
      </w:pPr>
      <w:r>
        <w:t/>
      </w:r>
      <w:r>
        <w:t>212.301 Solicitation provisions and contract clauses for the acquisition of commercial items.</w:t>
      </w:r>
      <w:r>
        <w:t/>
      </w:r>
    </w:p>
    <w:p>
      <w:pPr>
        <w:pStyle w:val="ListBullet2"/>
        <!--depth 2-->
        <w:numPr>
          <w:ilvl w:val="1"/>
          <w:numId w:val="207"/>
        </w:numPr>
      </w:pPr>
      <w:r>
        <w:t/>
      </w:r>
      <w:r>
        <w:t>212.302 Tailoring of provisions and clauses for the acquisition of commercial items.</w:t>
      </w:r>
      <w:r>
        <w:t/>
      </w:r>
    </w:p>
    <w:p>
      <w:pPr>
        <w:pStyle w:val="ListBullet"/>
        <!--depth 1-->
        <w:numPr>
          <w:ilvl w:val="0"/>
          <w:numId w:val="204"/>
        </w:numPr>
      </w:pPr>
      <w:r>
        <w:t/>
      </w:r>
      <w:r>
        <w:t xml:space="preserve">SUBPART 212.5 —APPLICABILITY OF CERTAIN LAWS TO THE ACQUISITION OF COMMERCIAL ITEMS AND COMMERCIALLY AVAILABLE OFF-THE-SHELF ITEMS </w:t>
      </w:r>
      <w:r>
        <w:t/>
      </w:r>
    </w:p>
    <w:p>
      <w:pPr>
        <w:pStyle w:val="ListBullet2"/>
        <!--depth 2-->
        <w:numPr>
          <w:ilvl w:val="1"/>
          <w:numId w:val="208"/>
        </w:numPr>
      </w:pPr>
      <w:r>
        <w:t/>
      </w:r>
      <w:r>
        <w:t>212.503 Applicability of certain laws to Executive agency contracts for the acquisition of commercial items.</w:t>
      </w:r>
      <w:r>
        <w:t/>
      </w:r>
    </w:p>
    <w:p>
      <w:pPr>
        <w:pStyle w:val="ListBullet2"/>
        <!--depth 2-->
        <w:numPr>
          <w:ilvl w:val="1"/>
          <w:numId w:val="208"/>
        </w:numPr>
      </w:pPr>
      <w:r>
        <w:t/>
      </w:r>
      <w:r>
        <w:t>212.504 Applicability of certain laws to subcontracts for the acquisition of commercial items.</w:t>
      </w:r>
      <w:r>
        <w:t/>
      </w:r>
    </w:p>
    <w:p>
      <w:pPr>
        <w:pStyle w:val="ListBullet2"/>
        <!--depth 2-->
        <w:numPr>
          <w:ilvl w:val="1"/>
          <w:numId w:val="208"/>
        </w:numPr>
      </w:pPr>
      <w:r>
        <w:t/>
      </w:r>
      <w:r>
        <w:t>212.505 Applicability of certain laws to contracts for the acquisition of COTS items.</w:t>
      </w:r>
      <w:r>
        <w:t/>
      </w:r>
    </w:p>
    <w:p>
      <w:pPr>
        <w:pStyle w:val="ListBullet"/>
        <!--depth 1-->
        <w:numPr>
          <w:ilvl w:val="0"/>
          <w:numId w:val="204"/>
        </w:numPr>
      </w:pPr>
      <w:r>
        <w:t/>
      </w:r>
      <w:r>
        <w:t>SUBPART 212.6 —STREAMLINED PROCEDURES FOR EVALUATION AND SOLICITATION FOR COMMERCIAL ITEMS</w:t>
      </w:r>
      <w:r>
        <w:t/>
      </w:r>
    </w:p>
    <w:p>
      <w:pPr>
        <w:pStyle w:val="ListBullet2"/>
        <!--depth 2-->
        <w:numPr>
          <w:ilvl w:val="1"/>
          <w:numId w:val="209"/>
        </w:numPr>
      </w:pPr>
      <w:r>
        <w:t/>
      </w:r>
      <w:r>
        <w:t>212.602 Streamlined evaluation of offers.</w:t>
      </w:r>
      <w:r>
        <w:t/>
      </w:r>
    </w:p>
    <w:p>
      <w:pPr>
        <w:pStyle w:val="ListBullet"/>
        <!--depth 1-->
        <w:numPr>
          <w:ilvl w:val="0"/>
          <w:numId w:val="204"/>
        </w:numPr>
      </w:pPr>
      <w:r>
        <w:t/>
      </w:r>
      <w:r>
        <w:t>SUBPART 212.70 —LIMITATION ON CONVERSION OF PROCUREMENT FROM COMMERCIAL ACQUISITION PROCEDURES</w:t>
      </w:r>
      <w:r>
        <w:t/>
      </w:r>
    </w:p>
    <w:p>
      <w:pPr>
        <w:pStyle w:val="ListBullet2"/>
        <!--depth 2-->
        <w:numPr>
          <w:ilvl w:val="1"/>
          <w:numId w:val="210"/>
        </w:numPr>
      </w:pPr>
      <w:r>
        <w:t/>
      </w:r>
      <w:r>
        <w:t>212.7000 Scope.</w:t>
      </w:r>
      <w:r>
        <w:t/>
      </w:r>
    </w:p>
    <w:p>
      <w:pPr>
        <w:pStyle w:val="ListBullet2"/>
        <!--depth 2-->
        <w:numPr>
          <w:ilvl w:val="1"/>
          <w:numId w:val="210"/>
        </w:numPr>
      </w:pPr>
      <w:r>
        <w:t/>
      </w:r>
      <w:r>
        <w:t>212.7001 Procedures.</w:t>
      </w:r>
      <w:r>
        <w:t/>
      </w:r>
    </w:p>
    <w:p>
      <w:pPr>
        <w:pStyle w:val="ListBullet"/>
        <!--depth 1-->
        <w:numPr>
          <w:ilvl w:val="0"/>
          <w:numId w:val="204"/>
        </w:numPr>
      </w:pPr>
      <w:r>
        <w:t/>
      </w:r>
      <w:r>
        <w:t>SUBPART 212.71 —PILOT PROGRAM FOR ACQUISITION OF MILITARY-PURPOSE NONDEVELOPMENTAL ITEMS</w:t>
      </w:r>
      <w:r>
        <w:t/>
      </w:r>
    </w:p>
    <w:p>
      <w:pPr>
        <w:pStyle w:val="ListBullet2"/>
        <!--depth 2-->
        <w:numPr>
          <w:ilvl w:val="1"/>
          <w:numId w:val="211"/>
        </w:numPr>
      </w:pPr>
      <w:r>
        <w:t/>
      </w:r>
      <w:r>
        <w:t>212.7100 Scope.</w:t>
      </w:r>
      <w:r>
        <w:t/>
      </w:r>
    </w:p>
    <w:p>
      <w:pPr>
        <w:pStyle w:val="ListBullet2"/>
        <!--depth 2-->
        <w:numPr>
          <w:ilvl w:val="1"/>
          <w:numId w:val="211"/>
        </w:numPr>
      </w:pPr>
      <w:r>
        <w:t/>
      </w:r>
      <w:r>
        <w:t>212.7101 Definitions.</w:t>
      </w:r>
      <w:r>
        <w:t/>
      </w:r>
    </w:p>
    <w:p>
      <w:pPr>
        <w:pStyle w:val="ListBullet2"/>
        <!--depth 2-->
        <w:numPr>
          <w:ilvl w:val="1"/>
          <w:numId w:val="211"/>
        </w:numPr>
      </w:pPr>
      <w:r>
        <w:t/>
      </w:r>
      <w:r>
        <w:t>212.7102 Pilot program.</w:t>
      </w:r>
      <w:r>
        <w:t/>
      </w:r>
    </w:p>
    <w:p>
      <w:pPr>
        <w:pStyle w:val="ListBullet3"/>
        <!--depth 3-->
        <w:numPr>
          <w:ilvl w:val="2"/>
          <w:numId w:val="212"/>
        </w:numPr>
      </w:pPr>
      <w:r>
        <w:t/>
      </w:r>
      <w:r>
        <w:t>212.7102-1 Contracts under the program.</w:t>
      </w:r>
      <w:r>
        <w:t/>
      </w:r>
    </w:p>
    <w:p>
      <w:pPr>
        <w:pStyle w:val="ListBullet3"/>
        <!--depth 3-->
        <w:numPr>
          <w:ilvl w:val="2"/>
          <w:numId w:val="212"/>
        </w:numPr>
      </w:pPr>
      <w:r>
        <w:t/>
      </w:r>
      <w:r>
        <w:t>212.7102-2 Reporting requirements.</w:t>
      </w:r>
      <w:r>
        <w:t/>
      </w:r>
    </w:p>
    <w:p>
      <w:pPr>
        <w:pStyle w:val="ListBullet3"/>
        <!--depth 3-->
        <w:numPr>
          <w:ilvl w:val="2"/>
          <w:numId w:val="212"/>
        </w:numPr>
      </w:pPr>
      <w:r>
        <w:t/>
      </w:r>
      <w:r>
        <w:t>212.7102-3 Sunset of the pilot authority.</w:t>
      </w:r>
      <w:r>
        <w:t/>
      </w:r>
    </w:p>
    <w:p>
      <w:pPr>
        <w:pStyle w:val="ListBullet2"/>
        <!--depth 2-->
        <w:numPr>
          <w:ilvl w:val="1"/>
          <w:numId w:val="211"/>
        </w:numPr>
      </w:pPr>
      <w:r>
        <w:t/>
      </w:r>
      <w:r>
        <w:t>212.7103 Solicitation provision.</w:t>
      </w:r>
      <w:r>
        <w:t/>
      </w:r>
    </w:p>
    <!--Topic unique_891-->
    <w:p>
      <w:pPr>
        <w:pStyle w:val="Heading4"/>
      </w:pPr>
      <w:bookmarkStart w:id="725" w:name="_Refd19e30490"/>
      <w:bookmarkStart w:id="726" w:name="_Tocd19e30490"/>
      <w:r>
        <w:t/>
      </w:r>
      <w:r>
        <w:t>212.001</w:t>
      </w:r>
      <w:r>
        <w:t xml:space="preserve"> Definitions. As used in this part—</w:t>
      </w:r>
      <w:bookmarkEnd w:id="725"/>
      <w:bookmarkEnd w:id="726"/>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92-->
    <w:p>
      <w:pPr>
        <w:pStyle w:val="Heading4"/>
      </w:pPr>
      <w:bookmarkStart w:id="727" w:name="_Refd19e30505"/>
      <w:bookmarkStart w:id="728" w:name="_Tocd19e30505"/>
      <w:r>
        <w:t/>
      </w:r>
      <w:r>
        <w:t>SUBPART 212.1</w:t>
      </w:r>
      <w:r>
        <w:t xml:space="preserve"> —ACQUISITION OF COMMERCIAL ITEMS - GENERAL</w:t>
      </w:r>
      <w:bookmarkEnd w:id="727"/>
      <w:bookmarkEnd w:id="728"/>
    </w:p>
    <!--Topic unique_535-->
    <w:p>
      <w:pPr>
        <w:pStyle w:val="Heading5"/>
      </w:pPr>
      <w:bookmarkStart w:id="729" w:name="_Refd19e30513"/>
      <w:bookmarkStart w:id="730" w:name="_Tocd19e30513"/>
      <w:r>
        <w:t/>
      </w:r>
      <w:r>
        <w:t>212.102</w:t>
      </w:r>
      <w:r>
        <w:t xml:space="preserve"> Applicability.</w:t>
      </w:r>
      <w:bookmarkEnd w:id="729"/>
      <w:bookmarkEnd w:id="730"/>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PGI 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PGI 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93-->
    <w:p>
      <w:pPr>
        <w:pStyle w:val="Heading4"/>
      </w:pPr>
      <w:bookmarkStart w:id="731" w:name="_Refd19e30575"/>
      <w:bookmarkStart w:id="732" w:name="_Tocd19e30575"/>
      <w:r>
        <w:t/>
      </w:r>
      <w:r>
        <w:t>SUBPART 212.2</w:t>
      </w:r>
      <w:r>
        <w:t xml:space="preserve"> —SPECIAL REQUIREMENTS FOR THE ACQUISITION OF COMMERCIAL ITEMS</w:t>
      </w:r>
      <w:bookmarkEnd w:id="731"/>
      <w:bookmarkEnd w:id="732"/>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94-->
    <w:p>
      <w:pPr>
        <w:pStyle w:val="Heading5"/>
      </w:pPr>
      <w:bookmarkStart w:id="733" w:name="_Refd19e30587"/>
      <w:bookmarkStart w:id="734" w:name="_Tocd19e30587"/>
      <w:r>
        <w:t/>
      </w:r>
      <w:r>
        <w:t>212.203</w:t>
      </w:r>
      <w:r>
        <w:t xml:space="preserve"> Procedures for solicitation, evaluation, and award.</w:t>
      </w:r>
      <w:bookmarkEnd w:id="733"/>
      <w:bookmarkEnd w:id="734"/>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5-->
    <w:p>
      <w:pPr>
        <w:pStyle w:val="Heading5"/>
      </w:pPr>
      <w:bookmarkStart w:id="735" w:name="_Refd19e30612"/>
      <w:bookmarkStart w:id="736" w:name="_Tocd19e30612"/>
      <w:r>
        <w:t/>
      </w:r>
      <w:r>
        <w:t>212.205</w:t>
      </w:r>
      <w:r>
        <w:t xml:space="preserve"> Offers.</w:t>
      </w:r>
      <w:bookmarkEnd w:id="735"/>
      <w:bookmarkEnd w:id="736"/>
    </w:p>
    <w:p>
      <w:pPr>
        <w:pStyle w:val="BodyText"/>
      </w:pPr>
      <w:r>
        <w:t xml:space="preserve">(c) When using competitive procedures, if only one offer is received, the contracting officer shall follow the procedures at </w:t>
      </w:r>
      <w:r>
        <w:t>215.371</w:t>
      </w:r>
      <w:r>
        <w:t xml:space="preserve"> .</w:t>
      </w:r>
    </w:p>
    <!--Topic unique_896-->
    <w:p>
      <w:pPr>
        <w:pStyle w:val="Heading5"/>
      </w:pPr>
      <w:bookmarkStart w:id="737" w:name="_Refd19e30631"/>
      <w:bookmarkStart w:id="738" w:name="_Tocd19e30631"/>
      <w:r>
        <w:t/>
      </w:r>
      <w:r>
        <w:t>212.207</w:t>
      </w:r>
      <w:r>
        <w:t xml:space="preserve"> Contract type.</w:t>
      </w:r>
      <w:bookmarkEnd w:id="737"/>
      <w:bookmarkEnd w:id="738"/>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806-->
    <w:p>
      <w:pPr>
        <w:pStyle w:val="Heading5"/>
      </w:pPr>
      <w:bookmarkStart w:id="739" w:name="_Refd19e30660"/>
      <w:bookmarkStart w:id="740" w:name="_Tocd19e30660"/>
      <w:r>
        <w:t/>
      </w:r>
      <w:r>
        <w:t>212.209</w:t>
      </w:r>
      <w:r>
        <w:t xml:space="preserve"> Determination of price reasonableness.</w:t>
      </w:r>
      <w:bookmarkEnd w:id="739"/>
      <w:bookmarkEnd w:id="740"/>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7-->
    <w:p>
      <w:pPr>
        <w:pStyle w:val="Heading5"/>
      </w:pPr>
      <w:bookmarkStart w:id="741" w:name="_Refd19e30697"/>
      <w:bookmarkStart w:id="742" w:name="_Tocd19e30697"/>
      <w:r>
        <w:t/>
      </w:r>
      <w:r>
        <w:t>212.211</w:t>
      </w:r>
      <w:r>
        <w:t xml:space="preserve"> Technical data.</w:t>
      </w:r>
      <w:bookmarkEnd w:id="741"/>
      <w:bookmarkEnd w:id="742"/>
    </w:p>
    <w:p>
      <w:pPr>
        <w:pStyle w:val="BodyText"/>
      </w:pPr>
      <w:r>
        <w:t xml:space="preserve">The DoD policy for acquiring technical data for commercial items is at </w:t>
      </w:r>
      <w:r>
        <w:t>227.7102</w:t>
      </w:r>
      <w:r>
        <w:t xml:space="preserve"> .</w:t>
      </w:r>
    </w:p>
    <!--Topic unique_898-->
    <w:p>
      <w:pPr>
        <w:pStyle w:val="Heading5"/>
      </w:pPr>
      <w:bookmarkStart w:id="743" w:name="_Refd19e30716"/>
      <w:bookmarkStart w:id="744" w:name="_Tocd19e30716"/>
      <w:r>
        <w:t/>
      </w:r>
      <w:r>
        <w:t>212.212</w:t>
      </w:r>
      <w:r>
        <w:t xml:space="preserve"> Computer software.</w:t>
      </w:r>
      <w:bookmarkEnd w:id="743"/>
      <w:bookmarkEnd w:id="744"/>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899-->
    <w:p>
      <w:pPr>
        <w:pStyle w:val="Heading5"/>
      </w:pPr>
      <w:bookmarkStart w:id="745" w:name="_Refd19e30738"/>
      <w:bookmarkStart w:id="746" w:name="_Tocd19e30738"/>
      <w:r>
        <w:t/>
      </w:r>
      <w:r>
        <w:t>212.270</w:t>
      </w:r>
      <w:r>
        <w:t xml:space="preserve"> Major weapon systems as commercial items.</w:t>
      </w:r>
      <w:bookmarkEnd w:id="745"/>
      <w:bookmarkEnd w:id="746"/>
    </w:p>
    <w:p>
      <w:pPr>
        <w:pStyle w:val="BodyText"/>
      </w:pPr>
      <w:r>
        <w:t>The DoD policy for acquiring major weapon systems as commercial items is in Subpart 234.70.</w:t>
      </w:r>
    </w:p>
    <!--Topic unique_900-->
    <w:p>
      <w:pPr>
        <w:pStyle w:val="Heading5"/>
      </w:pPr>
      <w:bookmarkStart w:id="747" w:name="_Refd19e30753"/>
      <w:bookmarkStart w:id="748" w:name="_Tocd19e30753"/>
      <w:r>
        <w:t/>
      </w:r>
      <w:r>
        <w:t>212.271</w:t>
      </w:r>
      <w:r>
        <w:t xml:space="preserve"> Limitation on acquisition of right-hand drive passenger sedans.</w:t>
      </w:r>
      <w:bookmarkEnd w:id="747"/>
      <w:bookmarkEnd w:id="748"/>
    </w:p>
    <w:p>
      <w:pPr>
        <w:pStyle w:val="BodyText"/>
      </w:pPr>
      <w:r>
        <w:t>10 U.S.C. 2253(a)(2) limits the authority to purchase right-hand drive passenger sedans to a cost of not more than $45,000 per vehicle.</w:t>
      </w:r>
    </w:p>
    <!--Topic unique_901-->
    <w:p>
      <w:pPr>
        <w:pStyle w:val="Heading5"/>
      </w:pPr>
      <w:bookmarkStart w:id="749" w:name="_Refd19e30768"/>
      <w:bookmarkStart w:id="750" w:name="_Tocd19e30768"/>
      <w:r>
        <w:t/>
      </w:r>
      <w:r>
        <w:t>212.272</w:t>
      </w:r>
      <w:r>
        <w:t xml:space="preserve"> Preference for certain commercial products and services.</w:t>
      </w:r>
      <w:bookmarkEnd w:id="749"/>
      <w:bookmarkEnd w:id="750"/>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902-->
    <w:p>
      <w:pPr>
        <w:pStyle w:val="Heading4"/>
      </w:pPr>
      <w:bookmarkStart w:id="751" w:name="_Refd19e30795"/>
      <w:bookmarkStart w:id="752" w:name="_Tocd19e30795"/>
      <w:r>
        <w:t/>
      </w:r>
      <w:r>
        <w:t>SUBPART 212.3</w:t>
      </w:r>
      <w:r>
        <w:t xml:space="preserve"> —SOLICITATION PROVISIONS AND CONTRACT CLAUSES FOR THE ACQUISITION OF COMMERCIAL ITEMS</w:t>
      </w:r>
      <w:bookmarkEnd w:id="751"/>
      <w:bookmarkEnd w:id="752"/>
    </w:p>
    <!--Topic unique_903-->
    <w:p>
      <w:pPr>
        <w:pStyle w:val="Heading5"/>
      </w:pPr>
      <w:bookmarkStart w:id="753" w:name="_Refd19e30803"/>
      <w:bookmarkStart w:id="754" w:name="_Tocd19e30803"/>
      <w:r>
        <w:t/>
      </w:r>
      <w:r>
        <w:t>212.301</w:t>
      </w:r>
      <w:r>
        <w:t xml:space="preserve"> Solicitation provisions and contract clauses for the acquisition of commercial items.</w:t>
      </w:r>
      <w:bookmarkEnd w:id="753"/>
      <w:bookmarkEnd w:id="754"/>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xml:space="preserve">(M) Use the clause at </w:t>
      </w:r>
      <w:r>
        <w:t>252.204-7022</w:t>
      </w:r>
      <w:r>
        <w:t xml:space="preserve">, Expediting Contract Closeout, as prescribed in </w:t>
      </w:r>
      <w:r>
        <w:t>204.804-70</w:t>
      </w:r>
      <w:r>
        <w:t>.</w:t>
      </w:r>
    </w:p>
    <w:p>
      <w:pPr>
        <w:pStyle w:val="BodyText"/>
      </w:pPr>
      <w:r>
        <w:t xml:space="preserve">(N) Use the clause at </w:t>
      </w:r>
      <w:r>
        <w:t>252.204-7023 Reporting Requirements for Contracted Services.</w:t>
      </w:r>
      <w:r>
        <w:t xml:space="preserve">, Reporting Requirements for Contracted Services, to comply with </w:t>
      </w:r>
      <w:hyperlink r:id="rIdHyperlink109">
        <w:r>
          <w:t>10 U.S.C. 2330a</w:t>
        </w:r>
      </w:hyperlink>
      <w:r>
        <w:t xml:space="preserve"> .</w:t>
      </w:r>
    </w:p>
    <w:p>
      <w:pPr>
        <w:pStyle w:val="BodyText"/>
      </w:pPr>
      <w:r>
        <w:t>(1) Use the basic clause as prescribed in 204.1705(a)(i) and (ii).</w:t>
      </w:r>
    </w:p>
    <w:p>
      <w:pPr>
        <w:pStyle w:val="BodyText"/>
      </w:pPr>
      <w:r>
        <w:t>(2) Use the alternate I clause as prescribed in 204.1705(a)(i) and (iii).</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(GG) Use the provision at </w:t>
      </w:r>
      <w:r>
        <w:t>252.225-7053</w:t>
      </w:r>
      <w:r>
        <w:t>, Representation Regarding Prohibition on Use of Certain Energy Sourced from Inside the Russian Federation, as prescribed in 225.7019-4(a), to comply with section 2821 of the National Defense Authorization Act for Fiscal Year 2020 (</w:t>
      </w:r>
      <w:hyperlink r:id="rIdHyperlink110">
        <w:r>
          <w:t>Pub. L. 116-92</w:t>
        </w:r>
      </w:hyperlink>
      <w:r>
        <w:t>).</w:t>
      </w:r>
    </w:p>
    <w:p>
      <w:pPr>
        <w:pStyle w:val="BodyText"/>
      </w:pPr>
      <w:r>
        <w:t xml:space="preserve">(HH) Use the clause at </w:t>
      </w:r>
      <w:r>
        <w:t>252.225-7054</w:t>
      </w:r>
      <w:r>
        <w:t>, Prohibition on Use of Certain Energy Sourced from Inside the Russian Federation, as prescribed in 225.7019-4(b), to comply with section 2821 of the National Defense Authorization Act for Fiscal Year 2020 (</w:t>
      </w:r>
      <w:hyperlink r:id="rIdHyperlink111">
        <w:r>
          <w:t>Pub. L. 116-92</w:t>
        </w:r>
      </w:hyperlink>
      <w:r>
        <w:t>).</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904-->
    <w:p>
      <w:pPr>
        <w:pStyle w:val="Heading5"/>
      </w:pPr>
      <w:bookmarkStart w:id="755" w:name="_Refd19e32108"/>
      <w:bookmarkStart w:id="756" w:name="_Tocd19e32108"/>
      <w:r>
        <w:t/>
      </w:r>
      <w:r>
        <w:t>212.302</w:t>
      </w:r>
      <w:r>
        <w:t xml:space="preserve"> Tailoring of provisions and clauses for the acquisition of commercial items.</w:t>
      </w:r>
      <w:bookmarkEnd w:id="755"/>
      <w:bookmarkEnd w:id="756"/>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5-->
    <w:p>
      <w:pPr>
        <w:pStyle w:val="Heading4"/>
      </w:pPr>
      <w:bookmarkStart w:id="757" w:name="_Refd19e32128"/>
      <w:bookmarkStart w:id="758" w:name="_Tocd19e32128"/>
      <w:r>
        <w:t/>
      </w:r>
      <w:r>
        <w:t>SUBPART 212.5</w:t>
      </w:r>
      <w:r>
        <w:t xml:space="preserve"> —APPLICABILITY OF CERTAIN LAWS TO THE ACQUISITION OF COMMERCIAL ITEMS AND COMMERCIALLY AVAILABLE OFF-THE-SHELF ITEMS</w:t>
      </w:r>
      <w:bookmarkEnd w:id="757"/>
      <w:bookmarkEnd w:id="758"/>
    </w:p>
    <!--Topic unique_906-->
    <w:p>
      <w:pPr>
        <w:pStyle w:val="Heading5"/>
      </w:pPr>
      <w:bookmarkStart w:id="759" w:name="_Refd19e32136"/>
      <w:bookmarkStart w:id="760" w:name="_Tocd19e32136"/>
      <w:r>
        <w:t/>
      </w:r>
      <w:r>
        <w:t>212.503</w:t>
      </w:r>
      <w:r>
        <w:t xml:space="preserve"> Applicability of certain laws to Executive agency contracts for the acquisition of commercial items.</w:t>
      </w:r>
      <w:bookmarkEnd w:id="759"/>
      <w:bookmarkEnd w:id="760"/>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07-->
    <w:p>
      <w:pPr>
        <w:pStyle w:val="Heading5"/>
      </w:pPr>
      <w:bookmarkStart w:id="761" w:name="_Refd19e32188"/>
      <w:bookmarkStart w:id="762" w:name="_Tocd19e32188"/>
      <w:r>
        <w:t/>
      </w:r>
      <w:r>
        <w:t>212.504</w:t>
      </w:r>
      <w:r>
        <w:t xml:space="preserve"> Applicability of certain laws to subcontracts for the acquisition of commercial items.</w:t>
      </w:r>
      <w:bookmarkEnd w:id="761"/>
      <w:bookmarkEnd w:id="762"/>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08-->
    <w:p>
      <w:pPr>
        <w:pStyle w:val="Heading5"/>
      </w:pPr>
      <w:bookmarkStart w:id="763" w:name="_Refd19e32252"/>
      <w:bookmarkStart w:id="764" w:name="_Tocd19e32252"/>
      <w:r>
        <w:t/>
      </w:r>
      <w:r>
        <w:t>212.505</w:t>
      </w:r>
      <w:r>
        <w:t xml:space="preserve"> Applicability of certain laws to contracts for the acquisition of COTS items.</w:t>
      </w:r>
      <w:bookmarkEnd w:id="763"/>
      <w:bookmarkEnd w:id="764"/>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09-->
    <w:p>
      <w:pPr>
        <w:pStyle w:val="Heading4"/>
      </w:pPr>
      <w:bookmarkStart w:id="765" w:name="_Refd19e32271"/>
      <w:bookmarkStart w:id="766" w:name="_Tocd19e32271"/>
      <w:r>
        <w:t/>
      </w:r>
      <w:r>
        <w:t>SUBPART 212.6</w:t>
      </w:r>
      <w:r>
        <w:t xml:space="preserve"> —STREAMLINED PROCEDURES FOR EVALUATION AND SOLICITATION FOR COMMERCIAL ITEMS</w:t>
      </w:r>
      <w:bookmarkEnd w:id="765"/>
      <w:bookmarkEnd w:id="766"/>
    </w:p>
    <!--Topic unique_910-->
    <w:p>
      <w:pPr>
        <w:pStyle w:val="Heading5"/>
      </w:pPr>
      <w:bookmarkStart w:id="767" w:name="_Refd19e32279"/>
      <w:bookmarkStart w:id="768" w:name="_Tocd19e32279"/>
      <w:r>
        <w:t/>
      </w:r>
      <w:r>
        <w:t>212.602</w:t>
      </w:r>
      <w:r>
        <w:t xml:space="preserve"> Streamlined evaluation of offers.</w:t>
      </w:r>
      <w:bookmarkEnd w:id="767"/>
      <w:bookmarkEnd w:id="768"/>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11-->
    <w:p>
      <w:pPr>
        <w:pStyle w:val="Heading4"/>
      </w:pPr>
      <w:bookmarkStart w:id="769" w:name="_Refd19e32307"/>
      <w:bookmarkStart w:id="770" w:name="_Tocd19e32307"/>
      <w:r>
        <w:t/>
      </w:r>
      <w:r>
        <w:t>SUBPART 212.70</w:t>
      </w:r>
      <w:r>
        <w:t xml:space="preserve"> —LIMITATION ON CONVERSION OF PROCUREMENT FROM COMMERCIAL ACQUISITION PROCEDURES</w:t>
      </w:r>
      <w:bookmarkEnd w:id="769"/>
      <w:bookmarkEnd w:id="770"/>
    </w:p>
    <!--Topic unique_912-->
    <w:p>
      <w:pPr>
        <w:pStyle w:val="Heading5"/>
      </w:pPr>
      <w:bookmarkStart w:id="771" w:name="_Refd19e32315"/>
      <w:bookmarkStart w:id="772" w:name="_Tocd19e32315"/>
      <w:r>
        <w:t/>
      </w:r>
      <w:r>
        <w:t>212.7000</w:t>
      </w:r>
      <w:r>
        <w:t xml:space="preserve"> Scope.</w:t>
      </w:r>
      <w:bookmarkEnd w:id="771"/>
      <w:bookmarkEnd w:id="772"/>
    </w:p>
    <w:p>
      <w:pPr>
        <w:pStyle w:val="BodyText"/>
      </w:pPr>
      <w:r>
        <w:t>This subpart implements section 856 of the National Defense Authorization Act for Fiscal Year 2016 (Pub. L. 114-92).</w:t>
      </w:r>
    </w:p>
    <!--Topic unique_913-->
    <w:p>
      <w:pPr>
        <w:pStyle w:val="Heading5"/>
      </w:pPr>
      <w:bookmarkStart w:id="773" w:name="_Refd19e32330"/>
      <w:bookmarkStart w:id="774" w:name="_Tocd19e32330"/>
      <w:r>
        <w:t/>
      </w:r>
      <w:r>
        <w:t>212.7001</w:t>
      </w:r>
      <w:r>
        <w:t xml:space="preserve"> Procedures.</w:t>
      </w:r>
      <w:bookmarkEnd w:id="773"/>
      <w:bookmarkEnd w:id="774"/>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14-->
    <w:p>
      <w:pPr>
        <w:pStyle w:val="Heading4"/>
      </w:pPr>
      <w:bookmarkStart w:id="775" w:name="_Refd19e32368"/>
      <w:bookmarkStart w:id="776" w:name="_Tocd19e32368"/>
      <w:r>
        <w:t/>
      </w:r>
      <w:r>
        <w:t>SUBPART 212.71</w:t>
      </w:r>
      <w:r>
        <w:t xml:space="preserve"> —PILOT PROGRAM FOR ACQUISITION OF MILITARY-PURPOSE NONDEVELOPMENTAL ITEMS</w:t>
      </w:r>
      <w:bookmarkEnd w:id="775"/>
      <w:bookmarkEnd w:id="776"/>
    </w:p>
    <!--Topic unique_915-->
    <w:p>
      <w:pPr>
        <w:pStyle w:val="Heading5"/>
      </w:pPr>
      <w:bookmarkStart w:id="777" w:name="_Refd19e32376"/>
      <w:bookmarkStart w:id="778" w:name="_Tocd19e32376"/>
      <w:r>
        <w:t/>
      </w:r>
      <w:r>
        <w:t>212.7100</w:t>
      </w:r>
      <w:r>
        <w:t xml:space="preserve"> Scope.</w:t>
      </w:r>
      <w:bookmarkEnd w:id="777"/>
      <w:bookmarkEnd w:id="778"/>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6-->
    <w:p>
      <w:pPr>
        <w:pStyle w:val="Heading5"/>
      </w:pPr>
      <w:bookmarkStart w:id="779" w:name="_Refd19e32391"/>
      <w:bookmarkStart w:id="780" w:name="_Tocd19e32391"/>
      <w:r>
        <w:t/>
      </w:r>
      <w:r>
        <w:t>212.7101</w:t>
      </w:r>
      <w:r>
        <w:t xml:space="preserve"> Definitions.</w:t>
      </w:r>
      <w:bookmarkEnd w:id="779"/>
      <w:bookmarkEnd w:id="780"/>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17-->
    <w:p>
      <w:pPr>
        <w:pStyle w:val="Heading5"/>
      </w:pPr>
      <w:bookmarkStart w:id="781" w:name="_Refd19e32418"/>
      <w:bookmarkStart w:id="782" w:name="_Tocd19e32418"/>
      <w:r>
        <w:t/>
      </w:r>
      <w:r>
        <w:t>212.7102</w:t>
      </w:r>
      <w:r>
        <w:t xml:space="preserve"> Pilot program.</w:t>
      </w:r>
      <w:bookmarkEnd w:id="781"/>
      <w:bookmarkEnd w:id="782"/>
    </w:p>
    <!--Topic unique_918-->
    <w:p>
      <w:pPr>
        <w:pStyle w:val="Heading6"/>
      </w:pPr>
      <w:bookmarkStart w:id="783" w:name="_Refd19e32426"/>
      <w:bookmarkStart w:id="784" w:name="_Tocd19e32426"/>
      <w:r>
        <w:t/>
      </w:r>
      <w:r>
        <w:t>212.7102-1</w:t>
      </w:r>
      <w:r>
        <w:t xml:space="preserve"> Contracts under the program.</w:t>
      </w:r>
      <w:bookmarkEnd w:id="783"/>
      <w:bookmarkEnd w:id="784"/>
    </w:p>
    <w:p>
      <w:pPr>
        <w:pStyle w:val="BodyText"/>
      </w:pPr>
      <w:r>
        <w:t xml:space="preserve">The contracting officer may utilize this pilot program to enter into contracts for the acquisition of military-purpose nondevelopmental items. See PGI </w:t>
      </w:r>
      <w:r>
        <w:t>PGI 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9-->
    <w:p>
      <w:pPr>
        <w:pStyle w:val="Heading6"/>
      </w:pPr>
      <w:bookmarkStart w:id="785" w:name="_Refd19e32463"/>
      <w:bookmarkStart w:id="786" w:name="_Tocd19e32463"/>
      <w:r>
        <w:t/>
      </w:r>
      <w:r>
        <w:t>212.7102-2</w:t>
      </w:r>
      <w:r>
        <w:t xml:space="preserve"> Reporting requirements.</w:t>
      </w:r>
      <w:bookmarkEnd w:id="785"/>
      <w:bookmarkEnd w:id="786"/>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PGI 212.7102</w:t>
      </w:r>
      <w:r>
        <w:t xml:space="preserve"> . See PGI </w:t>
      </w:r>
      <w:r>
        <w:t>PGI 212.7102</w:t>
      </w:r>
      <w:r>
        <w:t xml:space="preserve"> for annual reporting format.</w:t>
      </w:r>
    </w:p>
    <!--Topic unique_920-->
    <w:p>
      <w:pPr>
        <w:pStyle w:val="Heading6"/>
      </w:pPr>
      <w:bookmarkStart w:id="787" w:name="_Refd19e32486"/>
      <w:bookmarkStart w:id="788" w:name="_Tocd19e32486"/>
      <w:r>
        <w:t/>
      </w:r>
      <w:r>
        <w:t>212.7102-3</w:t>
      </w:r>
      <w:r>
        <w:t xml:space="preserve"> Sunset of the pilot authority.</w:t>
      </w:r>
      <w:bookmarkEnd w:id="787"/>
      <w:bookmarkEnd w:id="788"/>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21-->
    <w:p>
      <w:pPr>
        <w:pStyle w:val="Heading5"/>
      </w:pPr>
      <w:bookmarkStart w:id="789" w:name="_Refd19e32503"/>
      <w:bookmarkStart w:id="790" w:name="_Tocd19e32503"/>
      <w:r>
        <w:t/>
      </w:r>
      <w:r>
        <w:t>212.7103</w:t>
      </w:r>
      <w:r>
        <w:t xml:space="preserve"> Solicitation provision.</w:t>
      </w:r>
      <w:bookmarkEnd w:id="789"/>
      <w:bookmarkEnd w:id="790"/>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9-->
    <w:p>
      <w:pPr>
        <w:pStyle w:val="Heading1"/>
      </w:pPr>
      <w:bookmarkStart w:id="791" w:name="_Refd19e32526"/>
      <w:bookmarkStart w:id="792" w:name="_Tocd19e32526"/>
      <w:r>
        <w:t>SUBCHAPTER C—CONTRACTING METHODS AND CONTRACT TYPES</w:t>
      </w:r>
      <w:bookmarkEnd w:id="791"/>
      <w:bookmarkEnd w:id="792"/>
    </w:p>
    <!--Topic unique_1071-->
    <w:p>
      <w:pPr>
        <w:pStyle w:val="Heading2"/>
      </w:pPr>
      <w:bookmarkStart w:id="793" w:name="_Refd19e32531"/>
      <w:bookmarkStart w:id="794" w:name="_Tocd19e32531"/>
      <w:r>
        <w:t/>
      </w:r>
      <w:r>
        <w:t xml:space="preserve"> </w:t>
      </w:r>
      <w:r>
        <w:t>Defense Federal Acquisition Regulation</w:t>
      </w:r>
      <w:bookmarkEnd w:id="793"/>
      <w:bookmarkEnd w:id="794"/>
    </w:p>
    <!--Topic unique_1073-->
    <w:p>
      <w:pPr>
        <w:pStyle w:val="Heading3"/>
      </w:pPr>
      <w:bookmarkStart w:id="795" w:name="_Refd19e32539"/>
      <w:bookmarkStart w:id="796" w:name="_Tocd19e32539"/>
      <w:r>
        <w:t>PART 213 - SIMPLIFIED ACQUISITION PROCEDURES</w:t>
      </w:r>
      <w:bookmarkEnd w:id="795"/>
      <w:bookmarkEnd w:id="796"/>
    </w:p>
    <w:p>
      <w:pPr>
        <w:pStyle w:val="ListBullet"/>
        <!--depth 1-->
        <w:numPr>
          <w:ilvl w:val="0"/>
          <w:numId w:val="213"/>
        </w:numPr>
      </w:pPr>
      <w:r>
        <w:t/>
      </w:r>
      <w:r>
        <w:t>SUBPART 213.0</w:t>
      </w:r>
      <w:r>
        <w:t/>
      </w:r>
    </w:p>
    <w:p>
      <w:pPr>
        <w:pStyle w:val="ListBullet"/>
        <!--depth 1-->
        <w:numPr>
          <w:ilvl w:val="0"/>
          <w:numId w:val="213"/>
        </w:numPr>
      </w:pPr>
      <w:r>
        <w:t/>
      </w:r>
      <w:r>
        <w:t>SUBPART 213.1 —PROCEDURES</w:t>
      </w:r>
      <w:r>
        <w:t/>
      </w:r>
    </w:p>
    <w:p>
      <w:pPr>
        <w:pStyle w:val="ListBullet2"/>
        <!--depth 2-->
        <w:numPr>
          <w:ilvl w:val="1"/>
          <w:numId w:val="214"/>
        </w:numPr>
      </w:pPr>
      <w:r>
        <w:t/>
      </w:r>
      <w:r>
        <w:t>213.101 General.</w:t>
      </w:r>
      <w:r>
        <w:t/>
      </w:r>
    </w:p>
    <w:p>
      <w:pPr>
        <w:pStyle w:val="ListBullet2"/>
        <!--depth 2-->
        <w:numPr>
          <w:ilvl w:val="1"/>
          <w:numId w:val="214"/>
        </w:numPr>
      </w:pPr>
      <w:r>
        <w:t/>
      </w:r>
      <w:r>
        <w:t xml:space="preserve">213.104 Promoting competition. </w:t>
      </w:r>
      <w:r>
        <w:t/>
      </w:r>
    </w:p>
    <w:p>
      <w:pPr>
        <w:pStyle w:val="ListBullet2"/>
        <!--depth 2-->
        <w:numPr>
          <w:ilvl w:val="1"/>
          <w:numId w:val="214"/>
        </w:numPr>
      </w:pPr>
      <w:r>
        <w:t/>
      </w:r>
      <w:r>
        <w:t>213.106 RESERVED</w:t>
      </w:r>
      <w:r>
        <w:t/>
      </w:r>
    </w:p>
    <w:p>
      <w:pPr>
        <w:pStyle w:val="ListBullet3"/>
        <!--depth 3-->
        <w:numPr>
          <w:ilvl w:val="2"/>
          <w:numId w:val="215"/>
        </w:numPr>
      </w:pPr>
      <w:r>
        <w:t/>
      </w:r>
      <w:r>
        <w:t>213.106-1 Soliciting competition.</w:t>
      </w:r>
      <w:r>
        <w:t/>
      </w:r>
    </w:p>
    <w:p>
      <w:pPr>
        <w:pStyle w:val="ListBullet4"/>
        <!--depth 4-->
        <w:numPr>
          <w:ilvl w:val="3"/>
          <w:numId w:val="216"/>
        </w:numPr>
      </w:pPr>
      <w:r>
        <w:t/>
      </w:r>
      <w:r>
        <w:t>213.106-1-70 Soliciting competition – tiered evaluation of offers.</w:t>
      </w:r>
      <w:r>
        <w:t/>
      </w:r>
    </w:p>
    <w:p>
      <w:pPr>
        <w:pStyle w:val="ListBullet3"/>
        <!--depth 3-->
        <w:numPr>
          <w:ilvl w:val="2"/>
          <w:numId w:val="215"/>
        </w:numPr>
      </w:pPr>
      <w:r>
        <w:t/>
      </w:r>
      <w:r>
        <w:t>213.106-2 Evaluation of quotations or offers.</w:t>
      </w:r>
      <w:r>
        <w:t/>
      </w:r>
    </w:p>
    <w:p>
      <w:pPr>
        <w:pStyle w:val="ListBullet4"/>
        <!--depth 4-->
        <w:numPr>
          <w:ilvl w:val="3"/>
          <w:numId w:val="217"/>
        </w:numPr>
      </w:pPr>
      <w:r>
        <w:t/>
      </w:r>
      <w:r>
        <w:t>213.106-2-70 Solicitation provision.</w:t>
      </w:r>
      <w:r>
        <w:t/>
      </w:r>
    </w:p>
    <w:p>
      <w:pPr>
        <w:pStyle w:val="ListBullet"/>
        <!--depth 1-->
        <w:numPr>
          <w:ilvl w:val="0"/>
          <w:numId w:val="213"/>
        </w:numPr>
      </w:pPr>
      <w:r>
        <w:t/>
      </w:r>
      <w:r>
        <w:t>SUBPART 213.2 —ACTIONS AT OR BELOW THE MICRO-PURCHASE THRESHOLD</w:t>
      </w:r>
      <w:r>
        <w:t/>
      </w:r>
    </w:p>
    <w:p>
      <w:pPr>
        <w:pStyle w:val="ListBullet2"/>
        <!--depth 2-->
        <w:numPr>
          <w:ilvl w:val="1"/>
          <w:numId w:val="218"/>
        </w:numPr>
      </w:pPr>
      <w:r>
        <w:t/>
      </w:r>
      <w:r>
        <w:t>213.201 General.</w:t>
      </w:r>
      <w:r>
        <w:t/>
      </w:r>
    </w:p>
    <w:p>
      <w:pPr>
        <w:pStyle w:val="ListBullet2"/>
        <!--depth 2-->
        <w:numPr>
          <w:ilvl w:val="1"/>
          <w:numId w:val="218"/>
        </w:numPr>
      </w:pPr>
      <w:r>
        <w:t/>
      </w:r>
      <w:r>
        <w:t>213.270 Use of the Governmentwide commercial purchase card.</w:t>
      </w:r>
      <w:r>
        <w:t/>
      </w:r>
    </w:p>
    <w:p>
      <w:pPr>
        <w:pStyle w:val="ListBullet"/>
        <!--depth 1-->
        <w:numPr>
          <w:ilvl w:val="0"/>
          <w:numId w:val="213"/>
        </w:numPr>
      </w:pPr>
      <w:r>
        <w:t/>
      </w:r>
      <w:r>
        <w:t>SUBPART 213.3 —SIMPLIFIED ACQUISITION METHODS</w:t>
      </w:r>
      <w:r>
        <w:t/>
      </w:r>
    </w:p>
    <w:p>
      <w:pPr>
        <w:pStyle w:val="ListBullet2"/>
        <!--depth 2-->
        <w:numPr>
          <w:ilvl w:val="1"/>
          <w:numId w:val="219"/>
        </w:numPr>
      </w:pPr>
      <w:r>
        <w:t/>
      </w:r>
      <w:r>
        <w:t>213.301 Governmentwide commercial purchase card.</w:t>
      </w:r>
      <w:r>
        <w:t/>
      </w:r>
    </w:p>
    <w:p>
      <w:pPr>
        <w:pStyle w:val="ListBullet2"/>
        <!--depth 2-->
        <w:numPr>
          <w:ilvl w:val="1"/>
          <w:numId w:val="219"/>
        </w:numPr>
      </w:pPr>
      <w:r>
        <w:t/>
      </w:r>
      <w:r>
        <w:t>213.302 Purchase orders.</w:t>
      </w:r>
      <w:r>
        <w:t/>
      </w:r>
    </w:p>
    <w:p>
      <w:pPr>
        <w:pStyle w:val="ListBullet3"/>
        <!--depth 3-->
        <w:numPr>
          <w:ilvl w:val="2"/>
          <w:numId w:val="220"/>
        </w:numPr>
      </w:pPr>
      <w:r>
        <w:t/>
      </w:r>
      <w:r>
        <w:t>213.302-3 Obtaining contractor acceptance and modifying purchase orders.</w:t>
      </w:r>
      <w:r>
        <w:t/>
      </w:r>
    </w:p>
    <w:p>
      <w:pPr>
        <w:pStyle w:val="ListBullet3"/>
        <!--depth 3-->
        <w:numPr>
          <w:ilvl w:val="2"/>
          <w:numId w:val="220"/>
        </w:numPr>
      </w:pPr>
      <w:r>
        <w:t/>
      </w:r>
      <w:r>
        <w:t>213.302-5 Clauses.</w:t>
      </w:r>
      <w:r>
        <w:t/>
      </w:r>
    </w:p>
    <w:p>
      <w:pPr>
        <w:pStyle w:val="ListBullet2"/>
        <!--depth 2-->
        <w:numPr>
          <w:ilvl w:val="1"/>
          <w:numId w:val="219"/>
        </w:numPr>
      </w:pPr>
      <w:r>
        <w:t/>
      </w:r>
      <w:r>
        <w:t>213.303 Blanket purchase agreements (BPAs).</w:t>
      </w:r>
      <w:r>
        <w:t/>
      </w:r>
    </w:p>
    <w:p>
      <w:pPr>
        <w:pStyle w:val="ListBullet3"/>
        <!--depth 3-->
        <w:numPr>
          <w:ilvl w:val="2"/>
          <w:numId w:val="221"/>
        </w:numPr>
      </w:pPr>
      <w:r>
        <w:t/>
      </w:r>
      <w:r>
        <w:t>213.303-5 Purchases under BPAs.</w:t>
      </w:r>
      <w:r>
        <w:t/>
      </w:r>
    </w:p>
    <w:p>
      <w:pPr>
        <w:pStyle w:val="ListBullet2"/>
        <!--depth 2-->
        <w:numPr>
          <w:ilvl w:val="1"/>
          <w:numId w:val="219"/>
        </w:numPr>
      </w:pPr>
      <w:r>
        <w:t/>
      </w:r>
      <w:r>
        <w:t>213.305 Imprest funds and third party drafts.</w:t>
      </w:r>
      <w:r>
        <w:t/>
      </w:r>
    </w:p>
    <w:p>
      <w:pPr>
        <w:pStyle w:val="ListBullet3"/>
        <!--depth 3-->
        <w:numPr>
          <w:ilvl w:val="2"/>
          <w:numId w:val="222"/>
        </w:numPr>
      </w:pPr>
      <w:r>
        <w:t/>
      </w:r>
      <w:r>
        <w:t>213.305-3 Conditions for use.</w:t>
      </w:r>
      <w:r>
        <w:t/>
      </w:r>
    </w:p>
    <w:p>
      <w:pPr>
        <w:pStyle w:val="ListBullet2"/>
        <!--depth 2-->
        <w:numPr>
          <w:ilvl w:val="1"/>
          <w:numId w:val="219"/>
        </w:numPr>
      </w:pPr>
      <w:r>
        <w:t/>
      </w:r>
      <w:r>
        <w:t>213.306 SF 44, Purchase Order-Invoice-Voucher.</w:t>
      </w:r>
      <w:r>
        <w:t/>
      </w:r>
    </w:p>
    <w:p>
      <w:pPr>
        <w:pStyle w:val="ListBullet2"/>
        <!--depth 2-->
        <w:numPr>
          <w:ilvl w:val="1"/>
          <w:numId w:val="219"/>
        </w:numPr>
      </w:pPr>
      <w:r>
        <w:t/>
      </w:r>
      <w:r>
        <w:t>213.307 Forms.</w:t>
      </w:r>
      <w:r>
        <w:t/>
      </w:r>
    </w:p>
    <w:p>
      <w:pPr>
        <w:pStyle w:val="ListBullet"/>
        <!--depth 1-->
        <w:numPr>
          <w:ilvl w:val="0"/>
          <w:numId w:val="213"/>
        </w:numPr>
      </w:pPr>
      <w:r>
        <w:t/>
      </w:r>
      <w:r>
        <w:t>SUBPART 213.4 —FAST PAYMENT PROCEDURE</w:t>
      </w:r>
      <w:r>
        <w:t/>
      </w:r>
    </w:p>
    <w:p>
      <w:pPr>
        <w:pStyle w:val="ListBullet2"/>
        <!--depth 2-->
        <w:numPr>
          <w:ilvl w:val="1"/>
          <w:numId w:val="223"/>
        </w:numPr>
      </w:pPr>
      <w:r>
        <w:t/>
      </w:r>
      <w:r>
        <w:t>213.402 Conditions for use.</w:t>
      </w:r>
      <w:r>
        <w:t/>
      </w:r>
    </w:p>
    <w:p>
      <w:pPr>
        <w:pStyle w:val="ListBullet"/>
        <!--depth 1-->
        <w:numPr>
          <w:ilvl w:val="0"/>
          <w:numId w:val="213"/>
        </w:numPr>
      </w:pPr>
      <w:r>
        <w:t/>
      </w:r>
      <w:r>
        <w:t>SUBPART 213.5 —SIMPLIFIED PROCEDURES FOR CERTAIN COMMERCIAL ITEMS</w:t>
      </w:r>
      <w:r>
        <w:t/>
      </w:r>
    </w:p>
    <w:p>
      <w:pPr>
        <w:pStyle w:val="ListBullet2"/>
        <!--depth 2-->
        <w:numPr>
          <w:ilvl w:val="1"/>
          <w:numId w:val="224"/>
        </w:numPr>
      </w:pPr>
      <w:r>
        <w:t/>
      </w:r>
      <w:r>
        <w:t>213.500 RESERVED</w:t>
      </w:r>
      <w:r>
        <w:t/>
      </w:r>
    </w:p>
    <w:p>
      <w:pPr>
        <w:pStyle w:val="ListBullet3"/>
        <!--depth 3-->
        <w:numPr>
          <w:ilvl w:val="2"/>
          <w:numId w:val="225"/>
        </w:numPr>
      </w:pPr>
      <w:r>
        <w:t/>
      </w:r>
      <w:r>
        <w:t>213.500-70 Only one offer.</w:t>
      </w:r>
      <w:r>
        <w:t/>
      </w:r>
    </w:p>
    <w:p>
      <w:pPr>
        <w:pStyle w:val="ListBullet2"/>
        <!--depth 2-->
        <w:numPr>
          <w:ilvl w:val="1"/>
          <w:numId w:val="224"/>
        </w:numPr>
      </w:pPr>
      <w:r>
        <w:t/>
      </w:r>
      <w:r>
        <w:t>213.501 Special documentation requirements.</w:t>
      </w:r>
      <w:r>
        <w:t/>
      </w:r>
    </w:p>
    <w:p>
      <w:pPr>
        <w:pStyle w:val="ListBullet"/>
        <!--depth 1-->
        <w:numPr>
          <w:ilvl w:val="0"/>
          <w:numId w:val="213"/>
        </w:numPr>
      </w:pPr>
      <w:r>
        <w:t/>
      </w:r>
      <w:r>
        <w:t>SUBPART 213.70 —SIMPLIFIED ACQUISITION PROCEDURES UNDER THE 8(A) PROGRAM</w:t>
      </w:r>
      <w:r>
        <w:t/>
      </w:r>
    </w:p>
    <w:p>
      <w:pPr>
        <w:pStyle w:val="ListBullet2"/>
        <!--depth 2-->
        <w:numPr>
          <w:ilvl w:val="1"/>
          <w:numId w:val="226"/>
        </w:numPr>
      </w:pPr>
      <w:r>
        <w:t/>
      </w:r>
      <w:r>
        <w:t>213.7001 Procedures.</w:t>
      </w:r>
      <w:r>
        <w:t/>
      </w:r>
    </w:p>
    <w:p>
      <w:pPr>
        <w:pStyle w:val="ListBullet2"/>
        <!--depth 2-->
        <w:numPr>
          <w:ilvl w:val="1"/>
          <w:numId w:val="226"/>
        </w:numPr>
      </w:pPr>
      <w:r>
        <w:t/>
      </w:r>
      <w:r>
        <w:t>213.7002 Purchase orders.</w:t>
      </w:r>
      <w:r>
        <w:t/>
      </w:r>
    </w:p>
    <!--Topic unique_1074-->
    <w:p>
      <w:pPr>
        <w:pStyle w:val="Heading4"/>
      </w:pPr>
      <w:bookmarkStart w:id="797" w:name="_Refd19e32832"/>
      <w:bookmarkStart w:id="798" w:name="_Tocd19e32832"/>
      <w:r>
        <w:t/>
      </w:r>
      <w:r>
        <w:t>SUBPART 213.0</w:t>
      </w:r>
      <w:r>
        <w:t/>
      </w:r>
      <w:bookmarkEnd w:id="797"/>
      <w:bookmarkEnd w:id="798"/>
    </w:p>
    <!--Topic unique_1075-->
    <w:p>
      <w:pPr>
        <w:pStyle w:val="Heading4"/>
      </w:pPr>
      <w:bookmarkStart w:id="799" w:name="_Refd19e32848"/>
      <w:bookmarkStart w:id="800" w:name="_Tocd19e32848"/>
      <w:r>
        <w:t/>
      </w:r>
      <w:r>
        <w:t>SUBPART 213.1</w:t>
      </w:r>
      <w:r>
        <w:t xml:space="preserve"> —PROCEDURES</w:t>
      </w:r>
      <w:bookmarkEnd w:id="799"/>
      <w:bookmarkEnd w:id="800"/>
    </w:p>
    <!--Topic unique_1076-->
    <w:p>
      <w:pPr>
        <w:pStyle w:val="Heading5"/>
      </w:pPr>
      <w:bookmarkStart w:id="801" w:name="_Refd19e32856"/>
      <w:bookmarkStart w:id="802" w:name="_Tocd19e32856"/>
      <w:r>
        <w:t/>
      </w:r>
      <w:r>
        <w:t>213.101</w:t>
      </w:r>
      <w:r>
        <w:t xml:space="preserve"> General.</w:t>
      </w:r>
      <w:bookmarkEnd w:id="801"/>
      <w:bookmarkEnd w:id="802"/>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7-->
    <w:p>
      <w:pPr>
        <w:pStyle w:val="Heading5"/>
      </w:pPr>
      <w:bookmarkStart w:id="803" w:name="_Refd19e32871"/>
      <w:bookmarkStart w:id="804" w:name="_Tocd19e32871"/>
      <w:r>
        <w:t/>
      </w:r>
      <w:r>
        <w:t>213.104</w:t>
      </w:r>
      <w:r>
        <w:t xml:space="preserve"> Promoting competition.</w:t>
      </w:r>
      <w:bookmarkEnd w:id="803"/>
      <w:bookmarkEnd w:id="804"/>
    </w:p>
    <w:p>
      <w:pPr>
        <w:pStyle w:val="BodyText"/>
      </w:pPr>
      <w:r>
        <w:t xml:space="preserve">For information on the various approaches that may be used to competitively fulfill DoD requirements, see PGI </w:t>
      </w:r>
      <w:r>
        <w:t>PGI 213.104</w:t>
      </w:r>
      <w:r>
        <w:t xml:space="preserve"> .</w:t>
      </w:r>
    </w:p>
    <!--Topic unique_1078-->
    <w:p>
      <w:pPr>
        <w:pStyle w:val="Heading5"/>
      </w:pPr>
      <w:bookmarkStart w:id="805" w:name="_Refd19e32890"/>
      <w:bookmarkStart w:id="806" w:name="_Tocd19e32890"/>
      <w:r>
        <w:t/>
      </w:r>
      <w:r>
        <w:t>213.106</w:t>
      </w:r>
      <w:r>
        <w:t xml:space="preserve"> RESERVED</w:t>
      </w:r>
      <w:bookmarkEnd w:id="805"/>
      <w:bookmarkEnd w:id="806"/>
    </w:p>
    <!--Topic unique_1079-->
    <w:p>
      <w:pPr>
        <w:pStyle w:val="Heading6"/>
      </w:pPr>
      <w:bookmarkStart w:id="807" w:name="_Refd19e32898"/>
      <w:bookmarkStart w:id="808" w:name="_Tocd19e32898"/>
      <w:r>
        <w:t/>
      </w:r>
      <w:r>
        <w:t>213.106-1</w:t>
      </w:r>
      <w:r>
        <w:t xml:space="preserve"> Soliciting competition.</w:t>
      </w:r>
      <w:bookmarkEnd w:id="807"/>
      <w:bookmarkEnd w:id="808"/>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80-->
    <w:p>
      <w:pPr>
        <w:pStyle w:val="Heading7"/>
      </w:pPr>
      <w:bookmarkStart w:id="809" w:name="_Refd19e32931"/>
      <w:bookmarkStart w:id="810" w:name="_Tocd19e32931"/>
      <w:r>
        <w:t/>
      </w:r>
      <w:r>
        <w:t>213.106-1-70</w:t>
      </w:r>
      <w:r>
        <w:t xml:space="preserve"> Soliciting competition – tiered evaluation of offers.</w:t>
      </w:r>
      <w:bookmarkEnd w:id="809"/>
      <w:bookmarkEnd w:id="810"/>
    </w:p>
    <w:p>
      <w:pPr>
        <w:pStyle w:val="BodyText"/>
      </w:pPr>
      <w:r>
        <w:t xml:space="preserve">See limitations on the use of tiered evaluation of offers at </w:t>
      </w:r>
      <w:r>
        <w:t>215.203-70</w:t>
      </w:r>
      <w:r>
        <w:t xml:space="preserve"> .</w:t>
      </w:r>
    </w:p>
    <!--Topic unique_942-->
    <w:p>
      <w:pPr>
        <w:pStyle w:val="Heading6"/>
      </w:pPr>
      <w:bookmarkStart w:id="811" w:name="_Refd19e32950"/>
      <w:bookmarkStart w:id="812" w:name="_Tocd19e32950"/>
      <w:r>
        <w:t/>
      </w:r>
      <w:r>
        <w:t>213.106-2</w:t>
      </w:r>
      <w:r>
        <w:t xml:space="preserve"> Evaluation of quotations or offers.</w:t>
      </w:r>
      <w:bookmarkEnd w:id="811"/>
      <w:bookmarkEnd w:id="812"/>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81-->
    <w:p>
      <w:pPr>
        <w:pStyle w:val="Heading7"/>
      </w:pPr>
      <w:bookmarkStart w:id="813" w:name="_Refd19e32968"/>
      <w:bookmarkStart w:id="814" w:name="_Tocd19e32968"/>
      <w:r>
        <w:t/>
      </w:r>
      <w:r>
        <w:t>213.106-2-70</w:t>
      </w:r>
      <w:r>
        <w:t xml:space="preserve"> Solicitation provision.</w:t>
      </w:r>
      <w:bookmarkEnd w:id="813"/>
      <w:bookmarkEnd w:id="814"/>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82-->
    <w:p>
      <w:pPr>
        <w:pStyle w:val="Heading4"/>
      </w:pPr>
      <w:bookmarkStart w:id="815" w:name="_Refd19e32987"/>
      <w:bookmarkStart w:id="816" w:name="_Tocd19e32987"/>
      <w:r>
        <w:t/>
      </w:r>
      <w:r>
        <w:t>SUBPART 213.2</w:t>
      </w:r>
      <w:r>
        <w:t xml:space="preserve"> —ACTIONS AT OR BELOW THE MICRO-PURCHASE THRESHOLD</w:t>
      </w:r>
      <w:bookmarkEnd w:id="815"/>
      <w:bookmarkEnd w:id="816"/>
    </w:p>
    <!--Topic unique_1083-->
    <w:p>
      <w:pPr>
        <w:pStyle w:val="Heading5"/>
      </w:pPr>
      <w:bookmarkStart w:id="817" w:name="_Refd19e32995"/>
      <w:bookmarkStart w:id="818" w:name="_Tocd19e32995"/>
      <w:r>
        <w:t/>
      </w:r>
      <w:r>
        <w:t>213.201</w:t>
      </w:r>
      <w:r>
        <w:t xml:space="preserve"> General.</w:t>
      </w:r>
      <w:bookmarkEnd w:id="817"/>
      <w:bookmarkEnd w:id="818"/>
    </w:p>
    <w:p>
      <w:pPr>
        <w:pStyle w:val="BodyText"/>
      </w:pPr>
      <w:r>
        <w:t/>
      </w:r>
      <w:r>
        <w:rPr>
          <w:b w:val="true"/>
        </w:rPr>
        <w:t xml:space="preserve">(g) See PGI </w:t>
      </w:r>
      <w:r>
        <w:rPr>
          <w:b w:val="true"/>
        </w:rPr>
        <w:t>PGI 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84-->
    <w:p>
      <w:pPr>
        <w:pStyle w:val="Heading5"/>
      </w:pPr>
      <w:bookmarkStart w:id="819" w:name="_Refd19e33019"/>
      <w:bookmarkStart w:id="820" w:name="_Tocd19e33019"/>
      <w:r>
        <w:t/>
      </w:r>
      <w:r>
        <w:t>213.270</w:t>
      </w:r>
      <w:r>
        <w:t xml:space="preserve"> Use of the Governmentwide commercial purchase card.</w:t>
      </w:r>
      <w:bookmarkEnd w:id="819"/>
      <w:bookmarkEnd w:id="820"/>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85-->
    <w:p>
      <w:pPr>
        <w:pStyle w:val="Heading4"/>
      </w:pPr>
      <w:bookmarkStart w:id="821" w:name="_Refd19e33077"/>
      <w:bookmarkStart w:id="822" w:name="_Tocd19e33077"/>
      <w:r>
        <w:t/>
      </w:r>
      <w:r>
        <w:t>SUBPART 213.3</w:t>
      </w:r>
      <w:r>
        <w:t xml:space="preserve"> —SIMPLIFIED ACQUISITION METHODS</w:t>
      </w:r>
      <w:bookmarkEnd w:id="821"/>
      <w:bookmarkEnd w:id="822"/>
    </w:p>
    <!--Topic unique_75-->
    <w:p>
      <w:pPr>
        <w:pStyle w:val="Heading5"/>
      </w:pPr>
      <w:bookmarkStart w:id="823" w:name="_Refd19e33085"/>
      <w:bookmarkStart w:id="824" w:name="_Tocd19e33085"/>
      <w:r>
        <w:t/>
      </w:r>
      <w:r>
        <w:t>213.301</w:t>
      </w:r>
      <w:r>
        <w:t xml:space="preserve"> Governmentwide commercial purchase card.</w:t>
      </w:r>
      <w:bookmarkEnd w:id="823"/>
      <w:bookmarkEnd w:id="824"/>
    </w:p>
    <w:p>
      <w:pPr>
        <w:pStyle w:val="BodyText"/>
      </w:pPr>
      <w:r>
        <w:t xml:space="preserve">Follow the procedures at PGI </w:t>
      </w:r>
      <w:r>
        <w:t>PGI 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 xml:space="preserve">(4) Guidance on DoD purchase, travel, and fuel card programs is available in the “Department of Defense Government Charge Card Guidebook for Establishing and Managing Purchase, Travel, and Fuel Card Programs” at </w:t>
      </w:r>
      <w:hyperlink r:id="rIdHyperlink112">
        <w:r>
          <w:t>https://www.acq.osd.mil/dpap/pdi/pc/policy_documents.html</w:t>
        </w:r>
      </w:hyperlink>
      <w:r>
        <w:t xml:space="preserve">. Additional guidance on the fuel card programs is available at </w:t>
      </w:r>
      <w:hyperlink r:id="rIdHyperlink113">
        <w:r>
          <w:t>https://www.dla.mil/Energy/Offers/Products/GovernmentFuel/</w:t>
        </w:r>
      </w:hyperlink>
      <w:r>
        <w:t xml:space="preserve"> .</w:t>
      </w:r>
    </w:p>
    <!--Topic unique_1086-->
    <w:p>
      <w:pPr>
        <w:pStyle w:val="Heading5"/>
      </w:pPr>
      <w:bookmarkStart w:id="825" w:name="_Refd19e33155"/>
      <w:bookmarkStart w:id="826" w:name="_Tocd19e33155"/>
      <w:r>
        <w:t/>
      </w:r>
      <w:r>
        <w:t>213.302</w:t>
      </w:r>
      <w:r>
        <w:t xml:space="preserve"> Purchase orders.</w:t>
      </w:r>
      <w:bookmarkEnd w:id="825"/>
      <w:bookmarkEnd w:id="826"/>
    </w:p>
    <!--Topic unique_1087-->
    <w:p>
      <w:pPr>
        <w:pStyle w:val="Heading6"/>
      </w:pPr>
      <w:bookmarkStart w:id="827" w:name="_Refd19e33163"/>
      <w:bookmarkStart w:id="828" w:name="_Tocd19e33163"/>
      <w:r>
        <w:t/>
      </w:r>
      <w:r>
        <w:t>213.302-3</w:t>
      </w:r>
      <w:r>
        <w:t xml:space="preserve"> Obtaining contractor acceptance and modifying purchase orders.</w:t>
      </w:r>
      <w:bookmarkEnd w:id="827"/>
      <w:bookmarkEnd w:id="828"/>
    </w:p>
    <w:p>
      <w:pPr>
        <w:pStyle w:val="BodyText"/>
      </w:pPr>
      <w:r>
        <w:t>(1) Require written acceptance of purchase orders for classified acquisitions.</w:t>
      </w:r>
    </w:p>
    <w:p>
      <w:pPr>
        <w:pStyle w:val="BodyText"/>
      </w:pPr>
      <w:r>
        <w:t xml:space="preserve">(2) See PGI </w:t>
      </w:r>
      <w:r>
        <w:t>PGI 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88-->
    <w:p>
      <w:pPr>
        <w:pStyle w:val="Heading6"/>
      </w:pPr>
      <w:bookmarkStart w:id="829" w:name="_Refd19e33190"/>
      <w:bookmarkStart w:id="830" w:name="_Tocd19e33190"/>
      <w:r>
        <w:t/>
      </w:r>
      <w:r>
        <w:t>213.302-5</w:t>
      </w:r>
      <w:r>
        <w:t xml:space="preserve"> Clauses.</w:t>
      </w:r>
      <w:bookmarkEnd w:id="829"/>
      <w:bookmarkEnd w:id="830"/>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9-->
    <w:p>
      <w:pPr>
        <w:pStyle w:val="Heading5"/>
      </w:pPr>
      <w:bookmarkStart w:id="831" w:name="_Refd19e33231"/>
      <w:bookmarkStart w:id="832" w:name="_Tocd19e33231"/>
      <w:r>
        <w:t/>
      </w:r>
      <w:r>
        <w:t>213.303</w:t>
      </w:r>
      <w:r>
        <w:t xml:space="preserve"> Blanket purchase agreements (BPAs).</w:t>
      </w:r>
      <w:bookmarkEnd w:id="831"/>
      <w:bookmarkEnd w:id="832"/>
    </w:p>
    <!--Topic unique_1090-->
    <w:p>
      <w:pPr>
        <w:pStyle w:val="Heading6"/>
      </w:pPr>
      <w:bookmarkStart w:id="833" w:name="_Refd19e33239"/>
      <w:bookmarkStart w:id="834" w:name="_Tocd19e33239"/>
      <w:r>
        <w:t/>
      </w:r>
      <w:r>
        <w:t>213.303-5</w:t>
      </w:r>
      <w:r>
        <w:t xml:space="preserve"> Purchases under BPAs.</w:t>
      </w:r>
      <w:bookmarkEnd w:id="833"/>
      <w:bookmarkEnd w:id="834"/>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91-->
    <w:p>
      <w:pPr>
        <w:pStyle w:val="Heading5"/>
      </w:pPr>
      <w:bookmarkStart w:id="835" w:name="_Refd19e33254"/>
      <w:bookmarkStart w:id="836" w:name="_Tocd19e33254"/>
      <w:r>
        <w:t/>
      </w:r>
      <w:r>
        <w:t>213.305</w:t>
      </w:r>
      <w:r>
        <w:t xml:space="preserve"> Imprest funds and third party drafts.</w:t>
      </w:r>
      <w:bookmarkEnd w:id="835"/>
      <w:bookmarkEnd w:id="836"/>
    </w:p>
    <!--Topic unique_1092-->
    <w:p>
      <w:pPr>
        <w:pStyle w:val="Heading6"/>
      </w:pPr>
      <w:bookmarkStart w:id="837" w:name="_Refd19e33262"/>
      <w:bookmarkStart w:id="838" w:name="_Tocd19e33262"/>
      <w:r>
        <w:t/>
      </w:r>
      <w:r>
        <w:t>213.305-3</w:t>
      </w:r>
      <w:r>
        <w:t xml:space="preserve"> Conditions for use.</w:t>
      </w:r>
      <w:bookmarkEnd w:id="837"/>
      <w:bookmarkEnd w:id="838"/>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93-->
    <w:p>
      <w:pPr>
        <w:pStyle w:val="Heading5"/>
      </w:pPr>
      <w:bookmarkStart w:id="839" w:name="_Refd19e33289"/>
      <w:bookmarkStart w:id="840" w:name="_Tocd19e33289"/>
      <w:r>
        <w:t/>
      </w:r>
      <w:r>
        <w:t>213.306</w:t>
      </w:r>
      <w:r>
        <w:t xml:space="preserve"> SF 44, Purchase Order-Invoice-Voucher.</w:t>
      </w:r>
      <w:bookmarkEnd w:id="839"/>
      <w:bookmarkEnd w:id="840"/>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PGI 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94-->
    <w:p>
      <w:pPr>
        <w:pStyle w:val="Heading5"/>
      </w:pPr>
      <w:bookmarkStart w:id="841" w:name="_Refd19e33314"/>
      <w:bookmarkStart w:id="842" w:name="_Tocd19e33314"/>
      <w:r>
        <w:t/>
      </w:r>
      <w:r>
        <w:t>213.307</w:t>
      </w:r>
      <w:r>
        <w:t xml:space="preserve"> Forms.</w:t>
      </w:r>
      <w:bookmarkEnd w:id="841"/>
      <w:bookmarkEnd w:id="842"/>
    </w:p>
    <w:p>
      <w:pPr>
        <w:pStyle w:val="BodyText"/>
      </w:pPr>
      <w:r>
        <w:t xml:space="preserve">See PGI </w:t>
      </w:r>
      <w:r>
        <w:t>PGI 213.307</w:t>
      </w:r>
      <w:r>
        <w:t xml:space="preserve"> for procedures on use of forms for purchases made using simplified acquisition procedures.</w:t>
      </w:r>
    </w:p>
    <!--Topic unique_1095-->
    <w:p>
      <w:pPr>
        <w:pStyle w:val="Heading4"/>
      </w:pPr>
      <w:bookmarkStart w:id="843" w:name="_Refd19e33333"/>
      <w:bookmarkStart w:id="844" w:name="_Tocd19e33333"/>
      <w:r>
        <w:t/>
      </w:r>
      <w:r>
        <w:t>SUBPART 213.4</w:t>
      </w:r>
      <w:r>
        <w:t xml:space="preserve"> —FAST PAYMENT PROCEDURE</w:t>
      </w:r>
      <w:bookmarkEnd w:id="843"/>
      <w:bookmarkEnd w:id="844"/>
    </w:p>
    <!--Topic unique_1096-->
    <w:p>
      <w:pPr>
        <w:pStyle w:val="Heading5"/>
      </w:pPr>
      <w:bookmarkStart w:id="845" w:name="_Refd19e33341"/>
      <w:bookmarkStart w:id="846" w:name="_Tocd19e33341"/>
      <w:r>
        <w:t/>
      </w:r>
      <w:r>
        <w:t>213.402</w:t>
      </w:r>
      <w:r>
        <w:t xml:space="preserve"> Conditions for use.</w:t>
      </w:r>
      <w:bookmarkEnd w:id="845"/>
      <w:bookmarkEnd w:id="846"/>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7-->
    <w:p>
      <w:pPr>
        <w:pStyle w:val="Heading4"/>
      </w:pPr>
      <w:bookmarkStart w:id="847" w:name="_Refd19e33360"/>
      <w:bookmarkStart w:id="848" w:name="_Tocd19e33360"/>
      <w:r>
        <w:t/>
      </w:r>
      <w:r>
        <w:t>SUBPART 213.5</w:t>
      </w:r>
      <w:r>
        <w:t xml:space="preserve"> —SIMPLIFIED PROCEDURES FOR CERTAIN COMMERCIAL ITEMS</w:t>
      </w:r>
      <w:bookmarkEnd w:id="847"/>
      <w:bookmarkEnd w:id="848"/>
    </w:p>
    <!--Topic unique_1098-->
    <w:p>
      <w:pPr>
        <w:pStyle w:val="Heading5"/>
      </w:pPr>
      <w:bookmarkStart w:id="849" w:name="_Refd19e33368"/>
      <w:bookmarkStart w:id="850" w:name="_Tocd19e33368"/>
      <w:r>
        <w:t/>
      </w:r>
      <w:r>
        <w:t>213.500</w:t>
      </w:r>
      <w:r>
        <w:t xml:space="preserve"> RESERVED</w:t>
      </w:r>
      <w:bookmarkEnd w:id="849"/>
      <w:bookmarkEnd w:id="850"/>
    </w:p>
    <!--Topic unique_1099-->
    <w:p>
      <w:pPr>
        <w:pStyle w:val="Heading6"/>
      </w:pPr>
      <w:bookmarkStart w:id="851" w:name="_Refd19e33376"/>
      <w:bookmarkStart w:id="852" w:name="_Tocd19e33376"/>
      <w:r>
        <w:t/>
      </w:r>
      <w:r>
        <w:t>213.500-70</w:t>
      </w:r>
      <w:r>
        <w:t xml:space="preserve"> Only one offer.</w:t>
      </w:r>
      <w:bookmarkEnd w:id="851"/>
      <w:bookmarkEnd w:id="852"/>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49-->
    <w:p>
      <w:pPr>
        <w:pStyle w:val="Heading5"/>
      </w:pPr>
      <w:bookmarkStart w:id="853" w:name="_Refd19e33395"/>
      <w:bookmarkStart w:id="854" w:name="_Tocd19e33395"/>
      <w:r>
        <w:t/>
      </w:r>
      <w:r>
        <w:t>213.501</w:t>
      </w:r>
      <w:r>
        <w:t xml:space="preserve"> Special documentation requirements.</w:t>
      </w:r>
      <w:bookmarkEnd w:id="853"/>
      <w:bookmarkEnd w:id="854"/>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PGI 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100-->
    <w:p>
      <w:pPr>
        <w:pStyle w:val="Heading4"/>
      </w:pPr>
      <w:bookmarkStart w:id="855" w:name="_Refd19e33426"/>
      <w:bookmarkStart w:id="856" w:name="_Tocd19e33426"/>
      <w:r>
        <w:t/>
      </w:r>
      <w:r>
        <w:t>SUBPART 213.70</w:t>
      </w:r>
      <w:r>
        <w:t xml:space="preserve"> —SIMPLIFIED ACQUISITION PROCEDURES UNDER THE 8(A) PROGRAM</w:t>
      </w:r>
      <w:bookmarkEnd w:id="855"/>
      <w:bookmarkEnd w:id="856"/>
    </w:p>
    <!--Topic unique_1101-->
    <w:p>
      <w:pPr>
        <w:pStyle w:val="Heading5"/>
      </w:pPr>
      <w:bookmarkStart w:id="857" w:name="_Refd19e33434"/>
      <w:bookmarkStart w:id="858" w:name="_Tocd19e33434"/>
      <w:r>
        <w:t/>
      </w:r>
      <w:r>
        <w:t>213.7001</w:t>
      </w:r>
      <w:r>
        <w:t xml:space="preserve"> Procedures.</w:t>
      </w:r>
      <w:bookmarkEnd w:id="857"/>
      <w:bookmarkEnd w:id="858"/>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PGI 219.804-2</w:t>
      </w:r>
      <w:r>
        <w:t xml:space="preserve"> (2); or</w:t>
      </w:r>
    </w:p>
    <w:p>
      <w:pPr>
        <w:pStyle w:val="BodyText"/>
      </w:pPr>
      <w:r>
        <w:t xml:space="preserve">(ii) For other types of acquisitions, the procedures in PGI </w:t>
      </w:r>
      <w:r>
        <w:t>219.8</w:t>
      </w:r>
      <w:r>
        <w:t xml:space="preserve"> , excluding the procedures in PGI </w:t>
      </w:r>
      <w:r>
        <w:t>PGI 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102-->
    <w:p>
      <w:pPr>
        <w:pStyle w:val="Heading5"/>
      </w:pPr>
      <w:bookmarkStart w:id="859" w:name="_Refd19e33473"/>
      <w:bookmarkStart w:id="860" w:name="_Tocd19e33473"/>
      <w:r>
        <w:t/>
      </w:r>
      <w:r>
        <w:t>213.7002</w:t>
      </w:r>
      <w:r>
        <w:t xml:space="preserve"> Purchase orders.</w:t>
      </w:r>
      <w:bookmarkEnd w:id="859"/>
      <w:bookmarkEnd w:id="860"/>
    </w:p>
    <w:p>
      <w:pPr>
        <w:pStyle w:val="BodyText"/>
      </w:pPr>
      <w:r>
        <w:t>The contracting officer need not obtain a contractor’s written acceptance of a purchase order or modification of a purchase order for an acquisition under the 8(a) Program pursuant to 219.804-2(2).</w:t>
      </w:r>
    </w:p>
    <!--Topic unique_1148-->
    <w:p>
      <w:pPr>
        <w:pStyle w:val="Heading3"/>
      </w:pPr>
      <w:bookmarkStart w:id="861" w:name="_Refd19e33488"/>
      <w:bookmarkStart w:id="862" w:name="_Tocd19e33488"/>
      <w:r>
        <w:t>PART 214 - SEALED BIDDING</w:t>
      </w:r>
      <w:bookmarkEnd w:id="861"/>
      <w:bookmarkEnd w:id="862"/>
    </w:p>
    <w:p>
      <w:pPr>
        <w:pStyle w:val="ListBullet"/>
        <!--depth 1-->
        <w:numPr>
          <w:ilvl w:val="0"/>
          <w:numId w:val="227"/>
        </w:numPr>
      </w:pPr>
      <w:r>
        <w:t/>
      </w:r>
      <w:r>
        <w:t>SUBPART 214.2 —SOLICITATION OF BIDS</w:t>
      </w:r>
      <w:r>
        <w:t/>
      </w:r>
    </w:p>
    <w:p>
      <w:pPr>
        <w:pStyle w:val="ListBullet2"/>
        <!--depth 2-->
        <w:numPr>
          <w:ilvl w:val="1"/>
          <w:numId w:val="228"/>
        </w:numPr>
      </w:pPr>
      <w:r>
        <w:t/>
      </w:r>
      <w:r>
        <w:t>214.201 RESERVED</w:t>
      </w:r>
      <w:r>
        <w:t/>
      </w:r>
    </w:p>
    <w:p>
      <w:pPr>
        <w:pStyle w:val="ListBullet3"/>
        <!--depth 3-->
        <w:numPr>
          <w:ilvl w:val="2"/>
          <w:numId w:val="229"/>
        </w:numPr>
      </w:pPr>
      <w:r>
        <w:t/>
      </w:r>
      <w:r>
        <w:t>214.201-5 Part IV—Representations and instructions.</w:t>
      </w:r>
      <w:r>
        <w:t/>
      </w:r>
    </w:p>
    <w:p>
      <w:pPr>
        <w:pStyle w:val="ListBullet3"/>
        <!--depth 3-->
        <w:numPr>
          <w:ilvl w:val="2"/>
          <w:numId w:val="229"/>
        </w:numPr>
      </w:pPr>
      <w:r>
        <w:t/>
      </w:r>
      <w:r>
        <w:t>214.201-6 Solicitation provisions.</w:t>
      </w:r>
      <w:r>
        <w:t/>
      </w:r>
    </w:p>
    <w:p>
      <w:pPr>
        <w:pStyle w:val="ListBullet2"/>
        <!--depth 2-->
        <w:numPr>
          <w:ilvl w:val="1"/>
          <w:numId w:val="228"/>
        </w:numPr>
      </w:pPr>
      <w:r>
        <w:t/>
      </w:r>
      <w:r>
        <w:t>214.202 General rules for solicitation of bids.</w:t>
      </w:r>
      <w:r>
        <w:t/>
      </w:r>
    </w:p>
    <w:p>
      <w:pPr>
        <w:pStyle w:val="ListBullet3"/>
        <!--depth 3-->
        <w:numPr>
          <w:ilvl w:val="2"/>
          <w:numId w:val="230"/>
        </w:numPr>
      </w:pPr>
      <w:r>
        <w:t/>
      </w:r>
      <w:r>
        <w:t>214.202-5 Descriptive literature.</w:t>
      </w:r>
      <w:r>
        <w:t/>
      </w:r>
    </w:p>
    <w:p>
      <w:pPr>
        <w:pStyle w:val="ListBullet2"/>
        <!--depth 2-->
        <w:numPr>
          <w:ilvl w:val="1"/>
          <w:numId w:val="228"/>
        </w:numPr>
      </w:pPr>
      <w:r>
        <w:t/>
      </w:r>
      <w:r>
        <w:t>214.209 Cancellation of invitations before opening.</w:t>
      </w:r>
      <w:r>
        <w:t/>
      </w:r>
    </w:p>
    <w:p>
      <w:pPr>
        <w:pStyle w:val="ListBullet"/>
        <!--depth 1-->
        <w:numPr>
          <w:ilvl w:val="0"/>
          <w:numId w:val="227"/>
        </w:numPr>
      </w:pPr>
      <w:r>
        <w:t/>
      </w:r>
      <w:r>
        <w:t>SUBPART 214.4 —OPENING OF BIDS AND AWARD OF CONTRACT</w:t>
      </w:r>
      <w:r>
        <w:t/>
      </w:r>
    </w:p>
    <w:p>
      <w:pPr>
        <w:pStyle w:val="ListBullet2"/>
        <!--depth 2-->
        <w:numPr>
          <w:ilvl w:val="1"/>
          <w:numId w:val="231"/>
        </w:numPr>
      </w:pPr>
      <w:r>
        <w:t/>
      </w:r>
      <w:r>
        <w:t>214.404 Rejection of bids.</w:t>
      </w:r>
      <w:r>
        <w:t/>
      </w:r>
    </w:p>
    <w:p>
      <w:pPr>
        <w:pStyle w:val="ListBullet3"/>
        <!--depth 3-->
        <w:numPr>
          <w:ilvl w:val="2"/>
          <w:numId w:val="232"/>
        </w:numPr>
      </w:pPr>
      <w:r>
        <w:t/>
      </w:r>
      <w:r>
        <w:t>214.404-1 Cancellation of invitations after opening.</w:t>
      </w:r>
      <w:r>
        <w:t/>
      </w:r>
    </w:p>
    <w:p>
      <w:pPr>
        <w:pStyle w:val="ListBullet2"/>
        <!--depth 2-->
        <w:numPr>
          <w:ilvl w:val="1"/>
          <w:numId w:val="231"/>
        </w:numPr>
      </w:pPr>
      <w:r>
        <w:t/>
      </w:r>
      <w:r>
        <w:t>214.407 Mistakes in bids.</w:t>
      </w:r>
      <w:r>
        <w:t/>
      </w:r>
    </w:p>
    <w:p>
      <w:pPr>
        <w:pStyle w:val="ListBullet3"/>
        <!--depth 3-->
        <w:numPr>
          <w:ilvl w:val="2"/>
          <w:numId w:val="233"/>
        </w:numPr>
      </w:pPr>
      <w:r>
        <w:t/>
      </w:r>
      <w:r>
        <w:t>214.407-3 Other mistakes disclosed before award.</w:t>
      </w:r>
      <w:r>
        <w:t/>
      </w:r>
    </w:p>
    <w:p>
      <w:pPr>
        <w:pStyle w:val="ListBullet2"/>
        <!--depth 2-->
        <w:numPr>
          <w:ilvl w:val="1"/>
          <w:numId w:val="231"/>
        </w:numPr>
      </w:pPr>
      <w:r>
        <w:t/>
      </w:r>
      <w:r>
        <w:t>214.408 Award.</w:t>
      </w:r>
      <w:r>
        <w:t/>
      </w:r>
    </w:p>
    <w:p>
      <w:pPr>
        <w:pStyle w:val="ListBullet3"/>
        <!--depth 3-->
        <w:numPr>
          <w:ilvl w:val="2"/>
          <w:numId w:val="234"/>
        </w:numPr>
      </w:pPr>
      <w:r>
        <w:t/>
      </w:r>
      <w:r>
        <w:t>214.408-1 General.</w:t>
      </w:r>
      <w:r>
        <w:t/>
      </w:r>
    </w:p>
    <w:p>
      <w:pPr>
        <w:pStyle w:val="ListBullet"/>
        <!--depth 1-->
        <w:numPr>
          <w:ilvl w:val="0"/>
          <w:numId w:val="227"/>
        </w:numPr>
      </w:pPr>
      <w:r>
        <w:t/>
      </w:r>
      <w:r>
        <w:t>SUBPART 214.5 —TWO-STEP SEALED BIDDING</w:t>
      </w:r>
      <w:r>
        <w:t/>
      </w:r>
    </w:p>
    <w:p>
      <w:pPr>
        <w:pStyle w:val="ListBullet2"/>
        <!--depth 2-->
        <w:numPr>
          <w:ilvl w:val="1"/>
          <w:numId w:val="235"/>
        </w:numPr>
      </w:pPr>
      <w:r>
        <w:t/>
      </w:r>
      <w:r>
        <w:t>214.503 Procedures.</w:t>
      </w:r>
      <w:r>
        <w:t/>
      </w:r>
    </w:p>
    <w:p>
      <w:pPr>
        <w:pStyle w:val="ListBullet3"/>
        <!--depth 3-->
        <w:numPr>
          <w:ilvl w:val="2"/>
          <w:numId w:val="236"/>
        </w:numPr>
      </w:pPr>
      <w:r>
        <w:t/>
      </w:r>
      <w:r>
        <w:t>214.503-1 Step one.</w:t>
      </w:r>
      <w:r>
        <w:t/>
      </w:r>
    </w:p>
    <!--Topic unique_1149-->
    <w:p>
      <w:pPr>
        <w:pStyle w:val="Heading4"/>
      </w:pPr>
      <w:bookmarkStart w:id="863" w:name="_Refd19e33651"/>
      <w:bookmarkStart w:id="864" w:name="_Tocd19e33651"/>
      <w:r>
        <w:t/>
      </w:r>
      <w:r>
        <w:t>SUBPART 214.2</w:t>
      </w:r>
      <w:r>
        <w:t xml:space="preserve"> —SOLICITATION OF BIDS</w:t>
      </w:r>
      <w:bookmarkEnd w:id="863"/>
      <w:bookmarkEnd w:id="864"/>
    </w:p>
    <!--Topic unique_1150-->
    <w:p>
      <w:pPr>
        <w:pStyle w:val="Heading5"/>
      </w:pPr>
      <w:bookmarkStart w:id="865" w:name="_Refd19e33659"/>
      <w:bookmarkStart w:id="866" w:name="_Tocd19e33659"/>
      <w:r>
        <w:t/>
      </w:r>
      <w:r>
        <w:t>214.201</w:t>
      </w:r>
      <w:r>
        <w:t xml:space="preserve"> RESERVED</w:t>
      </w:r>
      <w:bookmarkEnd w:id="865"/>
      <w:bookmarkEnd w:id="866"/>
    </w:p>
    <!--Topic unique_1151-->
    <w:p>
      <w:pPr>
        <w:pStyle w:val="Heading6"/>
      </w:pPr>
      <w:bookmarkStart w:id="867" w:name="_Refd19e33667"/>
      <w:bookmarkStart w:id="868" w:name="_Tocd19e33667"/>
      <w:r>
        <w:t/>
      </w:r>
      <w:r>
        <w:t>214.201-5</w:t>
      </w:r>
      <w:r>
        <w:t xml:space="preserve"> Part IV—Representations and instructions.</w:t>
      </w:r>
      <w:bookmarkEnd w:id="867"/>
      <w:bookmarkEnd w:id="868"/>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52-->
    <w:p>
      <w:pPr>
        <w:pStyle w:val="Heading6"/>
      </w:pPr>
      <w:bookmarkStart w:id="869" w:name="_Refd19e33686"/>
      <w:bookmarkStart w:id="870" w:name="_Tocd19e33686"/>
      <w:r>
        <w:t/>
      </w:r>
      <w:r>
        <w:t>214.201-6</w:t>
      </w:r>
      <w:r>
        <w:t xml:space="preserve"> Solicitation provisions.</w:t>
      </w:r>
      <w:bookmarkEnd w:id="869"/>
      <w:bookmarkEnd w:id="870"/>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53-->
    <w:p>
      <w:pPr>
        <w:pStyle w:val="Heading5"/>
      </w:pPr>
      <w:bookmarkStart w:id="871" w:name="_Refd19e33717"/>
      <w:bookmarkStart w:id="872" w:name="_Tocd19e33717"/>
      <w:r>
        <w:t/>
      </w:r>
      <w:r>
        <w:t>214.202</w:t>
      </w:r>
      <w:r>
        <w:t xml:space="preserve"> General rules for solicitation of bids.</w:t>
      </w:r>
      <w:bookmarkEnd w:id="871"/>
      <w:bookmarkEnd w:id="872"/>
    </w:p>
    <!--Topic unique_1154-->
    <w:p>
      <w:pPr>
        <w:pStyle w:val="Heading6"/>
      </w:pPr>
      <w:bookmarkStart w:id="873" w:name="_Refd19e33725"/>
      <w:bookmarkStart w:id="874" w:name="_Tocd19e33725"/>
      <w:r>
        <w:t/>
      </w:r>
      <w:r>
        <w:t>214.202-5</w:t>
      </w:r>
      <w:r>
        <w:t xml:space="preserve"> Descriptive literature.</w:t>
      </w:r>
      <w:bookmarkEnd w:id="873"/>
      <w:bookmarkEnd w:id="874"/>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55-->
    <w:p>
      <w:pPr>
        <w:pStyle w:val="Heading5"/>
      </w:pPr>
      <w:bookmarkStart w:id="875" w:name="_Refd19e33743"/>
      <w:bookmarkStart w:id="876" w:name="_Tocd19e33743"/>
      <w:r>
        <w:t/>
      </w:r>
      <w:r>
        <w:t>214.209</w:t>
      </w:r>
      <w:r>
        <w:t xml:space="preserve"> Cancellation of invitations before opening.</w:t>
      </w:r>
      <w:bookmarkEnd w:id="875"/>
      <w:bookmarkEnd w:id="876"/>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56-->
    <w:p>
      <w:pPr>
        <w:pStyle w:val="Heading4"/>
      </w:pPr>
      <w:bookmarkStart w:id="877" w:name="_Refd19e33762"/>
      <w:bookmarkStart w:id="878" w:name="_Tocd19e33762"/>
      <w:r>
        <w:t/>
      </w:r>
      <w:r>
        <w:t>SUBPART 214.4</w:t>
      </w:r>
      <w:r>
        <w:t xml:space="preserve"> —OPENING OF BIDS AND AWARD OF CONTRACT</w:t>
      </w:r>
      <w:bookmarkEnd w:id="877"/>
      <w:bookmarkEnd w:id="878"/>
    </w:p>
    <!--Topic unique_1157-->
    <w:p>
      <w:pPr>
        <w:pStyle w:val="Heading5"/>
      </w:pPr>
      <w:bookmarkStart w:id="879" w:name="_Refd19e33770"/>
      <w:bookmarkStart w:id="880" w:name="_Tocd19e33770"/>
      <w:r>
        <w:t/>
      </w:r>
      <w:r>
        <w:t>214.404</w:t>
      </w:r>
      <w:r>
        <w:t xml:space="preserve"> Rejection of bids.</w:t>
      </w:r>
      <w:bookmarkEnd w:id="879"/>
      <w:bookmarkEnd w:id="880"/>
    </w:p>
    <!--Topic unique_1158-->
    <w:p>
      <w:pPr>
        <w:pStyle w:val="Heading6"/>
      </w:pPr>
      <w:bookmarkStart w:id="881" w:name="_Refd19e33778"/>
      <w:bookmarkStart w:id="882" w:name="_Tocd19e33778"/>
      <w:r>
        <w:t/>
      </w:r>
      <w:r>
        <w:t>214.404-1</w:t>
      </w:r>
      <w:r>
        <w:t xml:space="preserve"> Cancellation of invitations after opening.</w:t>
      </w:r>
      <w:bookmarkEnd w:id="881"/>
      <w:bookmarkEnd w:id="882"/>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59-->
    <w:p>
      <w:pPr>
        <w:pStyle w:val="Heading5"/>
      </w:pPr>
      <w:bookmarkStart w:id="883" w:name="_Refd19e33799"/>
      <w:bookmarkStart w:id="884" w:name="_Tocd19e33799"/>
      <w:r>
        <w:t/>
      </w:r>
      <w:r>
        <w:t>214.407</w:t>
      </w:r>
      <w:r>
        <w:t xml:space="preserve"> Mistakes in bids.</w:t>
      </w:r>
      <w:bookmarkEnd w:id="883"/>
      <w:bookmarkEnd w:id="884"/>
    </w:p>
    <!--Topic unique_1160-->
    <w:p>
      <w:pPr>
        <w:pStyle w:val="Heading6"/>
      </w:pPr>
      <w:bookmarkStart w:id="885" w:name="_Refd19e33807"/>
      <w:bookmarkStart w:id="886" w:name="_Tocd19e33807"/>
      <w:r>
        <w:t/>
      </w:r>
      <w:r>
        <w:t>214.407-3</w:t>
      </w:r>
      <w:r>
        <w:t xml:space="preserve"> Other mistakes disclosed before award.</w:t>
      </w:r>
      <w:bookmarkEnd w:id="885"/>
      <w:bookmarkEnd w:id="886"/>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61-->
    <w:p>
      <w:pPr>
        <w:pStyle w:val="Heading5"/>
      </w:pPr>
      <w:bookmarkStart w:id="887" w:name="_Refd19e34011"/>
      <w:bookmarkStart w:id="888" w:name="_Tocd19e34011"/>
      <w:r>
        <w:t/>
      </w:r>
      <w:r>
        <w:t>214.408</w:t>
      </w:r>
      <w:r>
        <w:t xml:space="preserve"> Award.</w:t>
      </w:r>
      <w:bookmarkEnd w:id="887"/>
      <w:bookmarkEnd w:id="888"/>
    </w:p>
    <!--Topic unique_1162-->
    <w:p>
      <w:pPr>
        <w:pStyle w:val="Heading6"/>
      </w:pPr>
      <w:bookmarkStart w:id="889" w:name="_Refd19e34019"/>
      <w:bookmarkStart w:id="890" w:name="_Tocd19e34019"/>
      <w:r>
        <w:t/>
      </w:r>
      <w:r>
        <w:t>214.408-1</w:t>
      </w:r>
      <w:r>
        <w:t xml:space="preserve"> General.</w:t>
      </w:r>
      <w:bookmarkEnd w:id="889"/>
      <w:bookmarkEnd w:id="890"/>
    </w:p>
    <w:p>
      <w:pPr>
        <w:pStyle w:val="BodyText"/>
      </w:pPr>
      <w:r>
        <w:t xml:space="preserve">(b) For acquisitions that exceed the simplified acquisition threshold, if only one offer is received, follow the procedures at </w:t>
      </w:r>
      <w:r>
        <w:t>215.371</w:t>
      </w:r>
      <w:r>
        <w:t xml:space="preserve"> .</w:t>
      </w:r>
    </w:p>
    <!--Topic unique_1163-->
    <w:p>
      <w:pPr>
        <w:pStyle w:val="Heading4"/>
      </w:pPr>
      <w:bookmarkStart w:id="891" w:name="_Refd19e34038"/>
      <w:bookmarkStart w:id="892" w:name="_Tocd19e34038"/>
      <w:r>
        <w:t/>
      </w:r>
      <w:r>
        <w:t>SUBPART 214.5</w:t>
      </w:r>
      <w:r>
        <w:t xml:space="preserve"> —TWO-STEP SEALED BIDDING</w:t>
      </w:r>
      <w:bookmarkEnd w:id="891"/>
      <w:bookmarkEnd w:id="892"/>
    </w:p>
    <!--Topic unique_1164-->
    <w:p>
      <w:pPr>
        <w:pStyle w:val="Heading5"/>
      </w:pPr>
      <w:bookmarkStart w:id="893" w:name="_Refd19e34046"/>
      <w:bookmarkStart w:id="894" w:name="_Tocd19e34046"/>
      <w:r>
        <w:t/>
      </w:r>
      <w:r>
        <w:t>214.503</w:t>
      </w:r>
      <w:r>
        <w:t xml:space="preserve"> Procedures.</w:t>
      </w:r>
      <w:bookmarkEnd w:id="893"/>
      <w:bookmarkEnd w:id="894"/>
    </w:p>
    <!--Topic unique_1165-->
    <w:p>
      <w:pPr>
        <w:pStyle w:val="Heading6"/>
      </w:pPr>
      <w:bookmarkStart w:id="895" w:name="_Refd19e34054"/>
      <w:bookmarkStart w:id="896" w:name="_Tocd19e34054"/>
      <w:r>
        <w:t/>
      </w:r>
      <w:r>
        <w:t>214.503-1</w:t>
      </w:r>
      <w:r>
        <w:t xml:space="preserve"> Step one.</w:t>
      </w:r>
      <w:bookmarkEnd w:id="895"/>
      <w:bookmarkEnd w:id="896"/>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84-->
    <w:p>
      <w:pPr>
        <w:pStyle w:val="Heading3"/>
      </w:pPr>
      <w:bookmarkStart w:id="897" w:name="_Refd19e34073"/>
      <w:bookmarkStart w:id="898" w:name="_Tocd19e34073"/>
      <w:r>
        <w:t>PART 215 - CONTRACTING BY NEGOTIATION</w:t>
      </w:r>
      <w:bookmarkEnd w:id="897"/>
      <w:bookmarkEnd w:id="898"/>
    </w:p>
    <w:p>
      <w:pPr>
        <w:pStyle w:val="ListBullet"/>
        <!--depth 1-->
        <w:numPr>
          <w:ilvl w:val="0"/>
          <w:numId w:val="237"/>
        </w:numPr>
      </w:pPr>
      <w:r>
        <w:t/>
      </w:r>
      <w:r>
        <w:t xml:space="preserve">SUBPART 215.1—SOURCE SELECTION PROCESSES AND TECHNIQUES </w:t>
      </w:r>
      <w:r>
        <w:t/>
      </w:r>
    </w:p>
    <w:p>
      <w:pPr>
        <w:pStyle w:val="ListBullet2"/>
        <!--depth 2-->
        <w:numPr>
          <w:ilvl w:val="1"/>
          <w:numId w:val="238"/>
        </w:numPr>
      </w:pPr>
      <w:r>
        <w:t/>
      </w:r>
      <w:r>
        <w:t>215.101 Best value continuum.</w:t>
      </w:r>
      <w:r>
        <w:t/>
      </w:r>
    </w:p>
    <w:p>
      <w:pPr>
        <w:pStyle w:val="ListBullet3"/>
        <!--depth 3-->
        <w:numPr>
          <w:ilvl w:val="2"/>
          <w:numId w:val="239"/>
        </w:numPr>
      </w:pPr>
      <w:r>
        <w:t/>
      </w:r>
      <w:r>
        <w:t>215.101-2 Lowest price technically acceptable source selection process.</w:t>
      </w:r>
      <w:r>
        <w:t/>
      </w:r>
    </w:p>
    <w:p>
      <w:pPr>
        <w:pStyle w:val="ListBullet4"/>
        <!--depth 4-->
        <w:numPr>
          <w:ilvl w:val="3"/>
          <w:numId w:val="240"/>
        </w:numPr>
      </w:pPr>
      <w:r>
        <w:t/>
      </w:r>
      <w:r>
        <w:t>215.101-2-70 Limitations and prohibitions.</w:t>
      </w:r>
      <w:r>
        <w:t/>
      </w:r>
    </w:p>
    <w:p>
      <w:pPr>
        <w:pStyle w:val="ListBullet3"/>
        <!--depth 3-->
        <w:numPr>
          <w:ilvl w:val="2"/>
          <w:numId w:val="239"/>
        </w:numPr>
      </w:pPr>
      <w:r>
        <w:t/>
      </w:r>
      <w:r>
        <w:t>215.101-70 Best value when acquiring tents or other temporary structures.</w:t>
      </w:r>
      <w:r>
        <w:t/>
      </w:r>
    </w:p>
    <w:p>
      <w:pPr>
        <w:pStyle w:val="ListBullet"/>
        <!--depth 1-->
        <w:numPr>
          <w:ilvl w:val="0"/>
          <w:numId w:val="237"/>
        </w:numPr>
      </w:pPr>
      <w:r>
        <w:t/>
      </w:r>
      <w:r>
        <w:t>SUBPART 215.2 —SOLICITATION AND RECEIPT OF PROPOSALS AND INFORMATION</w:t>
      </w:r>
      <w:r>
        <w:t/>
      </w:r>
    </w:p>
    <w:p>
      <w:pPr>
        <w:pStyle w:val="ListBullet2"/>
        <!--depth 2-->
        <w:numPr>
          <w:ilvl w:val="1"/>
          <w:numId w:val="241"/>
        </w:numPr>
      </w:pPr>
      <w:r>
        <w:t/>
      </w:r>
      <w:r>
        <w:t>215.203 RESERVED</w:t>
      </w:r>
      <w:r>
        <w:t/>
      </w:r>
    </w:p>
    <w:p>
      <w:pPr>
        <w:pStyle w:val="ListBullet3"/>
        <!--depth 3-->
        <w:numPr>
          <w:ilvl w:val="2"/>
          <w:numId w:val="242"/>
        </w:numPr>
      </w:pPr>
      <w:r>
        <w:t/>
      </w:r>
      <w:r>
        <w:t>215.203-70 Requests for proposals – tiered evaluation of offers.</w:t>
      </w:r>
      <w:r>
        <w:t/>
      </w:r>
    </w:p>
    <w:p>
      <w:pPr>
        <w:pStyle w:val="ListBullet2"/>
        <!--depth 2-->
        <w:numPr>
          <w:ilvl w:val="1"/>
          <w:numId w:val="241"/>
        </w:numPr>
      </w:pPr>
      <w:r>
        <w:t/>
      </w:r>
      <w:r>
        <w:t>215.209 Solicitation provisions and contract clauses.</w:t>
      </w:r>
      <w:r>
        <w:t/>
      </w:r>
    </w:p>
    <w:p>
      <w:pPr>
        <w:pStyle w:val="ListBullet2"/>
        <!--depth 2-->
        <w:numPr>
          <w:ilvl w:val="1"/>
          <w:numId w:val="241"/>
        </w:numPr>
      </w:pPr>
      <w:r>
        <w:t/>
      </w:r>
      <w:r>
        <w:t>215.270 Peer Reviews.</w:t>
      </w:r>
      <w:r>
        <w:t/>
      </w:r>
    </w:p>
    <w:p>
      <w:pPr>
        <w:pStyle w:val="ListBullet"/>
        <!--depth 1-->
        <w:numPr>
          <w:ilvl w:val="0"/>
          <w:numId w:val="237"/>
        </w:numPr>
      </w:pPr>
      <w:r>
        <w:t/>
      </w:r>
      <w:r>
        <w:t>SUBPART 215.3 —SOURCE SELECTION</w:t>
      </w:r>
      <w:r>
        <w:t/>
      </w:r>
    </w:p>
    <w:p>
      <w:pPr>
        <w:pStyle w:val="ListBullet2"/>
        <!--depth 2-->
        <w:numPr>
          <w:ilvl w:val="1"/>
          <w:numId w:val="243"/>
        </w:numPr>
      </w:pPr>
      <w:r>
        <w:t/>
      </w:r>
      <w:r>
        <w:t>215.300 Scope of subpart.</w:t>
      </w:r>
      <w:r>
        <w:t/>
      </w:r>
    </w:p>
    <w:p>
      <w:pPr>
        <w:pStyle w:val="ListBullet2"/>
        <!--depth 2-->
        <w:numPr>
          <w:ilvl w:val="1"/>
          <w:numId w:val="243"/>
        </w:numPr>
      </w:pPr>
      <w:r>
        <w:t/>
      </w:r>
      <w:r>
        <w:t>215.303 Responsibilities.</w:t>
      </w:r>
      <w:r>
        <w:t/>
      </w:r>
    </w:p>
    <w:p>
      <w:pPr>
        <w:pStyle w:val="ListBullet2"/>
        <!--depth 2-->
        <w:numPr>
          <w:ilvl w:val="1"/>
          <w:numId w:val="243"/>
        </w:numPr>
      </w:pPr>
      <w:r>
        <w:t/>
      </w:r>
      <w:r>
        <w:t>215.304 Evaluation factors and significant subfactors.</w:t>
      </w:r>
      <w:r>
        <w:t/>
      </w:r>
    </w:p>
    <w:p>
      <w:pPr>
        <w:pStyle w:val="ListBullet2"/>
        <!--depth 2-->
        <w:numPr>
          <w:ilvl w:val="1"/>
          <w:numId w:val="243"/>
        </w:numPr>
      </w:pPr>
      <w:r>
        <w:t/>
      </w:r>
      <w:r>
        <w:t>215.305 Proposal evaluation.</w:t>
      </w:r>
      <w:r>
        <w:t/>
      </w:r>
    </w:p>
    <w:p>
      <w:pPr>
        <w:pStyle w:val="ListBullet2"/>
        <!--depth 2-->
        <w:numPr>
          <w:ilvl w:val="1"/>
          <w:numId w:val="243"/>
        </w:numPr>
      </w:pPr>
      <w:r>
        <w:t/>
      </w:r>
      <w:r>
        <w:t>215.306 Exchanges with offerors after receipt of proposals.</w:t>
      </w:r>
      <w:r>
        <w:t/>
      </w:r>
    </w:p>
    <w:p>
      <w:pPr>
        <w:pStyle w:val="ListBullet2"/>
        <!--depth 2-->
        <w:numPr>
          <w:ilvl w:val="1"/>
          <w:numId w:val="243"/>
        </w:numPr>
      </w:pPr>
      <w:r>
        <w:t/>
      </w:r>
      <w:r>
        <w:t>215.370 Evaluation factor for employing or subcontracting with members of the Selected Reserve.</w:t>
      </w:r>
      <w:r>
        <w:t/>
      </w:r>
    </w:p>
    <w:p>
      <w:pPr>
        <w:pStyle w:val="ListBullet3"/>
        <!--depth 3-->
        <w:numPr>
          <w:ilvl w:val="2"/>
          <w:numId w:val="244"/>
        </w:numPr>
      </w:pPr>
      <w:r>
        <w:t/>
      </w:r>
      <w:r>
        <w:t>215.370-1 Definition.</w:t>
      </w:r>
      <w:r>
        <w:t/>
      </w:r>
    </w:p>
    <w:p>
      <w:pPr>
        <w:pStyle w:val="ListBullet3"/>
        <!--depth 3-->
        <w:numPr>
          <w:ilvl w:val="2"/>
          <w:numId w:val="244"/>
        </w:numPr>
      </w:pPr>
      <w:r>
        <w:t/>
      </w:r>
      <w:r>
        <w:t>215.370-2 Evaluation factor.</w:t>
      </w:r>
      <w:r>
        <w:t/>
      </w:r>
    </w:p>
    <w:p>
      <w:pPr>
        <w:pStyle w:val="ListBullet3"/>
        <!--depth 3-->
        <w:numPr>
          <w:ilvl w:val="2"/>
          <w:numId w:val="244"/>
        </w:numPr>
      </w:pPr>
      <w:r>
        <w:t/>
      </w:r>
      <w:r>
        <w:t>215.370-3 Solicitation provision and contract clause.</w:t>
      </w:r>
      <w:r>
        <w:t/>
      </w:r>
    </w:p>
    <w:p>
      <w:pPr>
        <w:pStyle w:val="ListBullet2"/>
        <!--depth 2-->
        <w:numPr>
          <w:ilvl w:val="1"/>
          <w:numId w:val="243"/>
        </w:numPr>
      </w:pPr>
      <w:r>
        <w:t/>
      </w:r>
      <w:r>
        <w:t>215.371 Only one offer.</w:t>
      </w:r>
      <w:r>
        <w:t/>
      </w:r>
    </w:p>
    <w:p>
      <w:pPr>
        <w:pStyle w:val="ListBullet3"/>
        <!--depth 3-->
        <w:numPr>
          <w:ilvl w:val="2"/>
          <w:numId w:val="245"/>
        </w:numPr>
      </w:pPr>
      <w:r>
        <w:t/>
      </w:r>
      <w:r>
        <w:t>215.371-1 Policy.</w:t>
      </w:r>
      <w:r>
        <w:t/>
      </w:r>
    </w:p>
    <w:p>
      <w:pPr>
        <w:pStyle w:val="ListBullet3"/>
        <!--depth 3-->
        <w:numPr>
          <w:ilvl w:val="2"/>
          <w:numId w:val="245"/>
        </w:numPr>
      </w:pPr>
      <w:r>
        <w:t/>
      </w:r>
      <w:r>
        <w:t>215.371-2 Promote competition.</w:t>
      </w:r>
      <w:r>
        <w:t/>
      </w:r>
    </w:p>
    <w:p>
      <w:pPr>
        <w:pStyle w:val="ListBullet3"/>
        <!--depth 3-->
        <w:numPr>
          <w:ilvl w:val="2"/>
          <w:numId w:val="245"/>
        </w:numPr>
      </w:pPr>
      <w:r>
        <w:t/>
      </w:r>
      <w:r>
        <w:t>215.371-3 Fair and reasonable price and the requirement for additional cost or pricing data.</w:t>
      </w:r>
      <w:r>
        <w:t/>
      </w:r>
    </w:p>
    <w:p>
      <w:pPr>
        <w:pStyle w:val="ListBullet3"/>
        <!--depth 3-->
        <w:numPr>
          <w:ilvl w:val="2"/>
          <w:numId w:val="245"/>
        </w:numPr>
      </w:pPr>
      <w:r>
        <w:t/>
      </w:r>
      <w:r>
        <w:t>215.371-4 Exceptions.</w:t>
      </w:r>
      <w:r>
        <w:t/>
      </w:r>
    </w:p>
    <w:p>
      <w:pPr>
        <w:pStyle w:val="ListBullet3"/>
        <!--depth 3-->
        <w:numPr>
          <w:ilvl w:val="2"/>
          <w:numId w:val="245"/>
        </w:numPr>
      </w:pPr>
      <w:r>
        <w:t/>
      </w:r>
      <w:r>
        <w:t>215.371-5 Waiver.</w:t>
      </w:r>
      <w:r>
        <w:t/>
      </w:r>
    </w:p>
    <w:p>
      <w:pPr>
        <w:pStyle w:val="ListBullet3"/>
        <!--depth 3-->
        <w:numPr>
          <w:ilvl w:val="2"/>
          <w:numId w:val="245"/>
        </w:numPr>
      </w:pPr>
      <w:r>
        <w:t/>
      </w:r>
      <w:r>
        <w:t>215.371-6 Solicitation provision.</w:t>
      </w:r>
      <w:r>
        <w:t/>
      </w:r>
    </w:p>
    <w:p>
      <w:pPr>
        <w:pStyle w:val="ListBullet"/>
        <!--depth 1-->
        <w:numPr>
          <w:ilvl w:val="0"/>
          <w:numId w:val="237"/>
        </w:numPr>
      </w:pPr>
      <w:r>
        <w:t/>
      </w:r>
      <w:r>
        <w:t>SUBPART 215.4 —CONTRACT PRICING</w:t>
      </w:r>
      <w:r>
        <w:t/>
      </w:r>
    </w:p>
    <w:p>
      <w:pPr>
        <w:pStyle w:val="ListBullet2"/>
        <!--depth 2-->
        <w:numPr>
          <w:ilvl w:val="1"/>
          <w:numId w:val="246"/>
        </w:numPr>
      </w:pPr>
      <w:r>
        <w:t/>
      </w:r>
      <w:r>
        <w:t xml:space="preserve">215.401 Definitions. </w:t>
      </w:r>
      <w:r>
        <w:t/>
      </w:r>
    </w:p>
    <w:p>
      <w:pPr>
        <w:pStyle w:val="ListBullet2"/>
        <!--depth 2-->
        <w:numPr>
          <w:ilvl w:val="1"/>
          <w:numId w:val="246"/>
        </w:numPr>
      </w:pPr>
      <w:r>
        <w:t/>
      </w:r>
      <w:r>
        <w:t>215.402 Pricing policy.</w:t>
      </w:r>
      <w:r>
        <w:t/>
      </w:r>
    </w:p>
    <w:p>
      <w:pPr>
        <w:pStyle w:val="ListBullet2"/>
        <!--depth 2-->
        <w:numPr>
          <w:ilvl w:val="1"/>
          <w:numId w:val="246"/>
        </w:numPr>
      </w:pPr>
      <w:r>
        <w:t/>
      </w:r>
      <w:r>
        <w:t>215.403 Obtaining certified cost or pricing data.</w:t>
      </w:r>
      <w:r>
        <w:t/>
      </w:r>
    </w:p>
    <w:p>
      <w:pPr>
        <w:pStyle w:val="ListBullet3"/>
        <!--depth 3-->
        <w:numPr>
          <w:ilvl w:val="2"/>
          <w:numId w:val="247"/>
        </w:numPr>
      </w:pPr>
      <w:r>
        <w:t/>
      </w:r>
      <w:r>
        <w:t>215.403-1 Prohibition on obtaining certified cost or pricing data (10 U.S.C. 2306a and 41 U.S.C. chapter 35).</w:t>
      </w:r>
      <w:r>
        <w:t/>
      </w:r>
    </w:p>
    <w:p>
      <w:pPr>
        <w:pStyle w:val="ListBullet3"/>
        <!--depth 3-->
        <w:numPr>
          <w:ilvl w:val="2"/>
          <w:numId w:val="247"/>
        </w:numPr>
      </w:pPr>
      <w:r>
        <w:t/>
      </w:r>
      <w:r>
        <w:t>215.403-3 Requiring data other than certified cost or pricing data.</w:t>
      </w:r>
      <w:r>
        <w:t/>
      </w:r>
    </w:p>
    <w:p>
      <w:pPr>
        <w:pStyle w:val="ListBullet3"/>
        <!--depth 3-->
        <w:numPr>
          <w:ilvl w:val="2"/>
          <w:numId w:val="247"/>
        </w:numPr>
      </w:pPr>
      <w:r>
        <w:t/>
      </w:r>
      <w:r>
        <w:t>215.403-5 Instructions for submission of certified cost or pricing data and data other than certified cost or pricing data.</w:t>
      </w:r>
      <w:r>
        <w:t/>
      </w:r>
    </w:p>
    <w:p>
      <w:pPr>
        <w:pStyle w:val="ListBullet2"/>
        <!--depth 2-->
        <w:numPr>
          <w:ilvl w:val="1"/>
          <w:numId w:val="246"/>
        </w:numPr>
      </w:pPr>
      <w:r>
        <w:t/>
      </w:r>
      <w:r>
        <w:t>215.404 Proposal analysis.</w:t>
      </w:r>
      <w:r>
        <w:t/>
      </w:r>
    </w:p>
    <w:p>
      <w:pPr>
        <w:pStyle w:val="ListBullet3"/>
        <!--depth 3-->
        <w:numPr>
          <w:ilvl w:val="2"/>
          <w:numId w:val="248"/>
        </w:numPr>
      </w:pPr>
      <w:r>
        <w:t/>
      </w:r>
      <w:r>
        <w:t>215.404-1 Proposal analysis techniques.</w:t>
      </w:r>
      <w:r>
        <w:t/>
      </w:r>
    </w:p>
    <w:p>
      <w:pPr>
        <w:pStyle w:val="ListBullet3"/>
        <!--depth 3-->
        <w:numPr>
          <w:ilvl w:val="2"/>
          <w:numId w:val="248"/>
        </w:numPr>
      </w:pPr>
      <w:r>
        <w:t/>
      </w:r>
      <w:r>
        <w:t>215.404-2 Data to support proposal analysis.</w:t>
      </w:r>
      <w:r>
        <w:t/>
      </w:r>
    </w:p>
    <w:p>
      <w:pPr>
        <w:pStyle w:val="ListBullet3"/>
        <!--depth 3-->
        <w:numPr>
          <w:ilvl w:val="2"/>
          <w:numId w:val="248"/>
        </w:numPr>
      </w:pPr>
      <w:r>
        <w:t/>
      </w:r>
      <w:r>
        <w:t>215.404-3 Subcontract pricing considerations.</w:t>
      </w:r>
      <w:r>
        <w:t/>
      </w:r>
    </w:p>
    <w:p>
      <w:pPr>
        <w:pStyle w:val="ListBullet3"/>
        <!--depth 3-->
        <w:numPr>
          <w:ilvl w:val="2"/>
          <w:numId w:val="248"/>
        </w:numPr>
      </w:pPr>
      <w:r>
        <w:t/>
      </w:r>
      <w:r>
        <w:t>215.404-4 Profit.</w:t>
      </w:r>
      <w:r>
        <w:t/>
      </w:r>
    </w:p>
    <w:p>
      <w:pPr>
        <w:pStyle w:val="ListBullet3"/>
        <!--depth 3-->
        <w:numPr>
          <w:ilvl w:val="2"/>
          <w:numId w:val="248"/>
        </w:numPr>
      </w:pPr>
      <w:r>
        <w:t/>
      </w:r>
      <w:r>
        <w:t>215.404-70 DD Form 1547, Record of Weighted Guidelines Method Application.</w:t>
      </w:r>
      <w:r>
        <w:t/>
      </w:r>
    </w:p>
    <w:p>
      <w:pPr>
        <w:pStyle w:val="ListBullet3"/>
        <!--depth 3-->
        <w:numPr>
          <w:ilvl w:val="2"/>
          <w:numId w:val="248"/>
        </w:numPr>
      </w:pPr>
      <w:r>
        <w:t/>
      </w:r>
      <w:r>
        <w:t>215.404-71 Weighted guidelines method.</w:t>
      </w:r>
      <w:r>
        <w:t/>
      </w:r>
    </w:p>
    <w:p>
      <w:pPr>
        <w:pStyle w:val="ListBullet4"/>
        <!--depth 4-->
        <w:numPr>
          <w:ilvl w:val="3"/>
          <w:numId w:val="249"/>
        </w:numPr>
      </w:pPr>
      <w:r>
        <w:t/>
      </w:r>
      <w:r>
        <w:t>215.404-71-1 General</w:t>
      </w:r>
      <w:r>
        <w:t/>
      </w:r>
    </w:p>
    <w:p>
      <w:pPr>
        <w:pStyle w:val="ListBullet4"/>
        <!--depth 4-->
        <w:numPr>
          <w:ilvl w:val="3"/>
          <w:numId w:val="249"/>
        </w:numPr>
      </w:pPr>
      <w:r>
        <w:t/>
      </w:r>
      <w:r>
        <w:t>215.404-71-2 Performance risk.</w:t>
      </w:r>
      <w:r>
        <w:t/>
      </w:r>
    </w:p>
    <w:p>
      <w:pPr>
        <w:pStyle w:val="ListBullet4"/>
        <!--depth 4-->
        <w:numPr>
          <w:ilvl w:val="3"/>
          <w:numId w:val="249"/>
        </w:numPr>
      </w:pPr>
      <w:r>
        <w:t/>
      </w:r>
      <w:r>
        <w:t>215.404-71-3 Contract type risk and working capital adjustment.</w:t>
      </w:r>
      <w:r>
        <w:t/>
      </w:r>
    </w:p>
    <w:p>
      <w:pPr>
        <w:pStyle w:val="ListBullet4"/>
        <!--depth 4-->
        <w:numPr>
          <w:ilvl w:val="3"/>
          <w:numId w:val="249"/>
        </w:numPr>
      </w:pPr>
      <w:r>
        <w:t/>
      </w:r>
      <w:r>
        <w:t>215.404-71-4 Facilities capital employed.</w:t>
      </w:r>
      <w:r>
        <w:t/>
      </w:r>
    </w:p>
    <w:p>
      <w:pPr>
        <w:pStyle w:val="ListBullet4"/>
        <!--depth 4-->
        <w:numPr>
          <w:ilvl w:val="3"/>
          <w:numId w:val="249"/>
        </w:numPr>
      </w:pPr>
      <w:r>
        <w:t/>
      </w:r>
      <w:r>
        <w:t>215.404-71-5 Cost efficiency factor.</w:t>
      </w:r>
      <w:r>
        <w:t/>
      </w:r>
    </w:p>
    <w:p>
      <w:pPr>
        <w:pStyle w:val="ListBullet3"/>
        <!--depth 3-->
        <w:numPr>
          <w:ilvl w:val="2"/>
          <w:numId w:val="248"/>
        </w:numPr>
      </w:pPr>
      <w:r>
        <w:t/>
      </w:r>
      <w:r>
        <w:t>215.404-72 Modified weighted guidelines method for nonprofit organizations other than FFRDCs.</w:t>
      </w:r>
      <w:r>
        <w:t/>
      </w:r>
    </w:p>
    <w:p>
      <w:pPr>
        <w:pStyle w:val="ListBullet3"/>
        <!--depth 3-->
        <w:numPr>
          <w:ilvl w:val="2"/>
          <w:numId w:val="248"/>
        </w:numPr>
      </w:pPr>
      <w:r>
        <w:t/>
      </w:r>
      <w:r>
        <w:t>215.404-73 Alternate structured approaches.</w:t>
      </w:r>
      <w:r>
        <w:t/>
      </w:r>
    </w:p>
    <w:p>
      <w:pPr>
        <w:pStyle w:val="ListBullet3"/>
        <!--depth 3-->
        <w:numPr>
          <w:ilvl w:val="2"/>
          <w:numId w:val="248"/>
        </w:numPr>
      </w:pPr>
      <w:r>
        <w:t/>
      </w:r>
      <w:r>
        <w:t>215.404-74 Fee requirements for cost-plus-award-fee contracts.</w:t>
      </w:r>
      <w:r>
        <w:t/>
      </w:r>
    </w:p>
    <w:p>
      <w:pPr>
        <w:pStyle w:val="ListBullet3"/>
        <!--depth 3-->
        <w:numPr>
          <w:ilvl w:val="2"/>
          <w:numId w:val="248"/>
        </w:numPr>
      </w:pPr>
      <w:r>
        <w:t/>
      </w:r>
      <w:r>
        <w:t>215.404-75 Fee requirements for FFRDCs.</w:t>
      </w:r>
      <w:r>
        <w:t/>
      </w:r>
    </w:p>
    <w:p>
      <w:pPr>
        <w:pStyle w:val="ListBullet2"/>
        <!--depth 2-->
        <w:numPr>
          <w:ilvl w:val="1"/>
          <w:numId w:val="246"/>
        </w:numPr>
      </w:pPr>
      <w:r>
        <w:t/>
      </w:r>
      <w:r>
        <w:t>215.406 RESERVED</w:t>
      </w:r>
      <w:r>
        <w:t/>
      </w:r>
    </w:p>
    <w:p>
      <w:pPr>
        <w:pStyle w:val="ListBullet3"/>
        <!--depth 3-->
        <w:numPr>
          <w:ilvl w:val="2"/>
          <w:numId w:val="250"/>
        </w:numPr>
      </w:pPr>
      <w:r>
        <w:t/>
      </w:r>
      <w:r>
        <w:t>215.406-1 Prenegotiation objectives.</w:t>
      </w:r>
      <w:r>
        <w:t/>
      </w:r>
    </w:p>
    <w:p>
      <w:pPr>
        <w:pStyle w:val="ListBullet3"/>
        <!--depth 3-->
        <w:numPr>
          <w:ilvl w:val="2"/>
          <w:numId w:val="250"/>
        </w:numPr>
      </w:pPr>
      <w:r>
        <w:t/>
      </w:r>
      <w:r>
        <w:t xml:space="preserve">215.406-2 Certificate of current cost or pricing data. </w:t>
      </w:r>
      <w:r>
        <w:t/>
      </w:r>
    </w:p>
    <w:p>
      <w:pPr>
        <w:pStyle w:val="ListBullet3"/>
        <!--depth 3-->
        <w:numPr>
          <w:ilvl w:val="2"/>
          <w:numId w:val="250"/>
        </w:numPr>
      </w:pPr>
      <w:r>
        <w:t/>
      </w:r>
      <w:r>
        <w:t>215.406-3 Documenting the negotiation.</w:t>
      </w:r>
      <w:r>
        <w:t/>
      </w:r>
    </w:p>
    <w:p>
      <w:pPr>
        <w:pStyle w:val="ListBullet2"/>
        <!--depth 2-->
        <w:numPr>
          <w:ilvl w:val="1"/>
          <w:numId w:val="246"/>
        </w:numPr>
      </w:pPr>
      <w:r>
        <w:t/>
      </w:r>
      <w:r>
        <w:t>215.407 Special cost or pricing areas.</w:t>
      </w:r>
      <w:r>
        <w:t/>
      </w:r>
    </w:p>
    <w:p>
      <w:pPr>
        <w:pStyle w:val="ListBullet3"/>
        <!--depth 3-->
        <w:numPr>
          <w:ilvl w:val="2"/>
          <w:numId w:val="251"/>
        </w:numPr>
      </w:pPr>
      <w:r>
        <w:t/>
      </w:r>
      <w:r>
        <w:t>215.407-1 Defective certified cost or pricing data.</w:t>
      </w:r>
      <w:r>
        <w:t/>
      </w:r>
    </w:p>
    <w:p>
      <w:pPr>
        <w:pStyle w:val="ListBullet3"/>
        <!--depth 3-->
        <w:numPr>
          <w:ilvl w:val="2"/>
          <w:numId w:val="251"/>
        </w:numPr>
      </w:pPr>
      <w:r>
        <w:t/>
      </w:r>
      <w:r>
        <w:t>215.407-2 Make-or-buy programs.</w:t>
      </w:r>
      <w:r>
        <w:t/>
      </w:r>
    </w:p>
    <w:p>
      <w:pPr>
        <w:pStyle w:val="ListBullet3"/>
        <!--depth 3-->
        <w:numPr>
          <w:ilvl w:val="2"/>
          <w:numId w:val="251"/>
        </w:numPr>
      </w:pPr>
      <w:r>
        <w:t/>
      </w:r>
      <w:r>
        <w:t>215.407-3 Forward pricing rate agreements.</w:t>
      </w:r>
      <w:r>
        <w:t/>
      </w:r>
    </w:p>
    <w:p>
      <w:pPr>
        <w:pStyle w:val="ListBullet3"/>
        <!--depth 3-->
        <w:numPr>
          <w:ilvl w:val="2"/>
          <w:numId w:val="251"/>
        </w:numPr>
      </w:pPr>
      <w:r>
        <w:t/>
      </w:r>
      <w:r>
        <w:t>215.407-4 Should-cost review.</w:t>
      </w:r>
      <w:r>
        <w:t/>
      </w:r>
    </w:p>
    <w:p>
      <w:pPr>
        <w:pStyle w:val="ListBullet3"/>
        <!--depth 3-->
        <w:numPr>
          <w:ilvl w:val="2"/>
          <w:numId w:val="251"/>
        </w:numPr>
      </w:pPr>
      <w:r>
        <w:t/>
      </w:r>
      <w:r>
        <w:t>215.407-5 Estimating systems.</w:t>
      </w:r>
      <w:r>
        <w:t/>
      </w:r>
    </w:p>
    <w:p>
      <w:pPr>
        <w:pStyle w:val="ListBullet4"/>
        <!--depth 4-->
        <w:numPr>
          <w:ilvl w:val="3"/>
          <w:numId w:val="252"/>
        </w:numPr>
      </w:pPr>
      <w:r>
        <w:t/>
      </w:r>
      <w:r>
        <w:t>215.407-5-70 Disclosure, maintenance, and review requirements.</w:t>
      </w:r>
      <w:r>
        <w:t/>
      </w:r>
    </w:p>
    <w:p>
      <w:pPr>
        <w:pStyle w:val="ListBullet2"/>
        <!--depth 2-->
        <w:numPr>
          <w:ilvl w:val="1"/>
          <w:numId w:val="246"/>
        </w:numPr>
      </w:pPr>
      <w:r>
        <w:t/>
      </w:r>
      <w:r>
        <w:t>215.408 Solicitation provisions and contract clauses.</w:t>
      </w:r>
      <w:r>
        <w:t/>
      </w:r>
    </w:p>
    <w:p>
      <w:pPr>
        <w:pStyle w:val="ListBullet2"/>
        <!--depth 2-->
        <w:numPr>
          <w:ilvl w:val="1"/>
          <w:numId w:val="246"/>
        </w:numPr>
      </w:pPr>
      <w:r>
        <w:t/>
      </w:r>
      <w:r>
        <w:t>215.470 Estimated data prices.</w:t>
      </w:r>
      <w:r>
        <w:t/>
      </w:r>
    </w:p>
    <w:p>
      <w:pPr>
        <w:pStyle w:val="ListBullet"/>
        <!--depth 1-->
        <w:numPr>
          <w:ilvl w:val="0"/>
          <w:numId w:val="237"/>
        </w:numPr>
      </w:pPr>
      <w:r>
        <w:t/>
      </w:r>
      <w:r>
        <w:t>SUBPART 215.5 —PREAWARD, AWARD, AND POSTAWARD NOTIFICATIONS, PROTESTS, AND MISTAKES</w:t>
      </w:r>
      <w:r>
        <w:t/>
      </w:r>
    </w:p>
    <w:p>
      <w:pPr>
        <w:pStyle w:val="ListBullet2"/>
        <!--depth 2-->
        <w:numPr>
          <w:ilvl w:val="1"/>
          <w:numId w:val="253"/>
        </w:numPr>
      </w:pPr>
      <w:r>
        <w:t/>
      </w:r>
      <w:r>
        <w:t>215.503 Notifications to unsuccessful offerors.</w:t>
      </w:r>
      <w:r>
        <w:t/>
      </w:r>
    </w:p>
    <w:p>
      <w:pPr>
        <w:pStyle w:val="ListBullet2"/>
        <!--depth 2-->
        <w:numPr>
          <w:ilvl w:val="1"/>
          <w:numId w:val="253"/>
        </w:numPr>
      </w:pPr>
      <w:r>
        <w:t/>
      </w:r>
      <w:r>
        <w:t>215.506 Postaward debriefing of offerors.</w:t>
      </w:r>
      <w:r>
        <w:t/>
      </w:r>
    </w:p>
    <!--Topic unique_1185-->
    <w:p>
      <w:pPr>
        <w:pStyle w:val="Heading4"/>
      </w:pPr>
      <w:bookmarkStart w:id="899" w:name="_Refd19e34646"/>
      <w:bookmarkStart w:id="900" w:name="_Tocd19e34646"/>
      <w:r>
        <w:t/>
      </w:r>
      <w:r>
        <w:t>SUBPART 215.1</w:t>
      </w:r>
      <w:r>
        <w:t>—SOURCE SELECTION PROCESSES AND TECHNIQUES</w:t>
      </w:r>
      <w:bookmarkEnd w:id="899"/>
      <w:bookmarkEnd w:id="900"/>
    </w:p>
    <!--Topic unique_1186-->
    <w:p>
      <w:pPr>
        <w:pStyle w:val="Heading5"/>
      </w:pPr>
      <w:bookmarkStart w:id="901" w:name="_Refd19e34654"/>
      <w:bookmarkStart w:id="902" w:name="_Tocd19e34654"/>
      <w:r>
        <w:t/>
      </w:r>
      <w:r>
        <w:t>215.101</w:t>
      </w:r>
      <w:r>
        <w:t xml:space="preserve"> Best value continuum.</w:t>
      </w:r>
      <w:bookmarkEnd w:id="901"/>
      <w:bookmarkEnd w:id="902"/>
    </w:p>
    <!--Topic unique_621-->
    <w:p>
      <w:pPr>
        <w:pStyle w:val="Heading6"/>
      </w:pPr>
      <w:bookmarkStart w:id="903" w:name="_Refd19e34662"/>
      <w:bookmarkStart w:id="904" w:name="_Tocd19e34662"/>
      <w:r>
        <w:t/>
      </w:r>
      <w:r>
        <w:t>215.101-2</w:t>
      </w:r>
      <w:r>
        <w:t xml:space="preserve"> Lowest price technically acceptable source selection process.</w:t>
      </w:r>
      <w:bookmarkEnd w:id="903"/>
      <w:bookmarkEnd w:id="904"/>
    </w:p>
    <!--Topic unique_1187-->
    <w:p>
      <w:pPr>
        <w:pStyle w:val="Heading7"/>
      </w:pPr>
      <w:bookmarkStart w:id="905" w:name="_Refd19e34670"/>
      <w:bookmarkStart w:id="906" w:name="_Tocd19e34670"/>
      <w:r>
        <w:t/>
      </w:r>
      <w:r>
        <w:t>215.101-2-70</w:t>
      </w:r>
      <w:r>
        <w:t xml:space="preserve"> Limitations and prohibitions.</w:t>
      </w:r>
      <w:bookmarkEnd w:id="905"/>
      <w:bookmarkEnd w:id="906"/>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8-->
    <w:p>
      <w:pPr>
        <w:pStyle w:val="Heading6"/>
      </w:pPr>
      <w:bookmarkStart w:id="907" w:name="_Refd19e34732"/>
      <w:bookmarkStart w:id="908" w:name="_Tocd19e34732"/>
      <w:r>
        <w:t/>
      </w:r>
      <w:r>
        <w:t>215.101-70</w:t>
      </w:r>
      <w:r>
        <w:t xml:space="preserve"> Best value when acquiring tents or other temporary structures.</w:t>
      </w:r>
      <w:bookmarkEnd w:id="907"/>
      <w:bookmarkEnd w:id="908"/>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PGI 207.105</w:t>
      </w:r>
      <w:r>
        <w:t xml:space="preserve"> (a)(3)(i)).</w:t>
      </w:r>
    </w:p>
    <w:p>
      <w:pPr>
        <w:pStyle w:val="BodyText"/>
      </w:pPr>
      <w:r>
        <w:t>(b) The requirements of this section apply to any agency or department that acquires tents or other temporary structures on behalf of DoD (see FAR 17.503(d)(2)).</w:t>
      </w:r>
    </w:p>
    <!--Topic unique_1189-->
    <w:p>
      <w:pPr>
        <w:pStyle w:val="Heading4"/>
      </w:pPr>
      <w:bookmarkStart w:id="909" w:name="_Refd19e34757"/>
      <w:bookmarkStart w:id="910" w:name="_Tocd19e34757"/>
      <w:r>
        <w:t/>
      </w:r>
      <w:r>
        <w:t>SUBPART 215.2</w:t>
      </w:r>
      <w:r>
        <w:t xml:space="preserve"> —SOLICITATION AND RECEIPT OF PROPOSALS AND INFORMATION</w:t>
      </w:r>
      <w:bookmarkEnd w:id="909"/>
      <w:bookmarkEnd w:id="910"/>
    </w:p>
    <!--Topic unique_1190-->
    <w:p>
      <w:pPr>
        <w:pStyle w:val="Heading5"/>
      </w:pPr>
      <w:bookmarkStart w:id="911" w:name="_Refd19e34765"/>
      <w:bookmarkStart w:id="912" w:name="_Tocd19e34765"/>
      <w:r>
        <w:t/>
      </w:r>
      <w:r>
        <w:t>215.203</w:t>
      </w:r>
      <w:r>
        <w:t xml:space="preserve"> RESERVED</w:t>
      </w:r>
      <w:bookmarkEnd w:id="911"/>
      <w:bookmarkEnd w:id="912"/>
    </w:p>
    <!--Topic unique_1111-->
    <w:p>
      <w:pPr>
        <w:pStyle w:val="Heading6"/>
      </w:pPr>
      <w:bookmarkStart w:id="913" w:name="_Refd19e34773"/>
      <w:bookmarkStart w:id="914" w:name="_Tocd19e34773"/>
      <w:r>
        <w:t/>
      </w:r>
      <w:r>
        <w:t>215.203-70</w:t>
      </w:r>
      <w:r>
        <w:t xml:space="preserve"> Requests for proposals – tiered evaluation of offers.</w:t>
      </w:r>
      <w:bookmarkEnd w:id="913"/>
      <w:bookmarkEnd w:id="914"/>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91-->
    <w:p>
      <w:pPr>
        <w:pStyle w:val="Heading5"/>
      </w:pPr>
      <w:bookmarkStart w:id="915" w:name="_Refd19e34800"/>
      <w:bookmarkStart w:id="916" w:name="_Tocd19e34800"/>
      <w:r>
        <w:t/>
      </w:r>
      <w:r>
        <w:t>215.209</w:t>
      </w:r>
      <w:r>
        <w:t xml:space="preserve"> Solicitation provisions and contract clauses.</w:t>
      </w:r>
      <w:bookmarkEnd w:id="915"/>
      <w:bookmarkEnd w:id="916"/>
    </w:p>
    <w:p>
      <w:pPr>
        <w:pStyle w:val="BodyText"/>
      </w:pPr>
      <w:r>
        <w:t>(a) For source selections when the procurement is $100 million or more, contracting officers should use the provision at FAR 52.215-1, Instructions to Offerors—Competitive Acquisition, with its Alternate I.</w:t>
      </w:r>
    </w:p>
    <!--Topic unique_1192-->
    <w:p>
      <w:pPr>
        <w:pStyle w:val="Heading5"/>
      </w:pPr>
      <w:bookmarkStart w:id="917" w:name="_Refd19e34815"/>
      <w:bookmarkStart w:id="918" w:name="_Tocd19e34815"/>
      <w:r>
        <w:t/>
      </w:r>
      <w:r>
        <w:t>215.270</w:t>
      </w:r>
      <w:r>
        <w:t xml:space="preserve"> Peer Reviews.</w:t>
      </w:r>
      <w:bookmarkEnd w:id="917"/>
      <w:bookmarkEnd w:id="918"/>
    </w:p>
    <w:p>
      <w:pPr>
        <w:pStyle w:val="BodyText"/>
      </w:pPr>
      <w:r>
        <w:t xml:space="preserve">Agency officials shall conduct Peer Reviews in accordance with </w:t>
      </w:r>
      <w:r>
        <w:t>201.170</w:t>
      </w:r>
      <w:r>
        <w:t xml:space="preserve"> .</w:t>
      </w:r>
    </w:p>
    <!--Topic unique_1193-->
    <w:p>
      <w:pPr>
        <w:pStyle w:val="Heading4"/>
      </w:pPr>
      <w:bookmarkStart w:id="919" w:name="_Refd19e34834"/>
      <w:bookmarkStart w:id="920" w:name="_Tocd19e34834"/>
      <w:r>
        <w:t/>
      </w:r>
      <w:r>
        <w:t>SUBPART 215.3</w:t>
      </w:r>
      <w:r>
        <w:t xml:space="preserve"> —SOURCE SELECTION</w:t>
      </w:r>
      <w:bookmarkEnd w:id="919"/>
      <w:bookmarkEnd w:id="920"/>
    </w:p>
    <!--Topic unique_1194-->
    <w:p>
      <w:pPr>
        <w:pStyle w:val="Heading5"/>
      </w:pPr>
      <w:bookmarkStart w:id="921" w:name="_Refd19e34842"/>
      <w:bookmarkStart w:id="922" w:name="_Tocd19e34842"/>
      <w:r>
        <w:t/>
      </w:r>
      <w:r>
        <w:t>215.300</w:t>
      </w:r>
      <w:r>
        <w:t xml:space="preserve"> Scope of subpart.</w:t>
      </w:r>
      <w:bookmarkEnd w:id="921"/>
      <w:bookmarkEnd w:id="922"/>
    </w:p>
    <w:p>
      <w:pPr>
        <w:pStyle w:val="BodyText"/>
      </w:pPr>
      <w:r>
        <w:t>Contracting officers shall follow the principles and procedures in Director, Defense Procurement and Acquisition Policy memorandum dated April 1, 2016, entitled “</w:t>
      </w:r>
      <w:hyperlink r:id="rIdHyperlink114">
        <w:r>
          <w:t>Department of Defense Source Selection Procedures</w:t>
        </w:r>
      </w:hyperlink>
      <w:r>
        <w:t xml:space="preserve">,” when conducting negotiated, competitive acquisitions utilizing FAR part 15 procedures. See PGI </w:t>
      </w:r>
      <w:r>
        <w:t>PGI 215.300</w:t>
      </w:r>
      <w:r>
        <w:t xml:space="preserve"> .</w:t>
      </w:r>
    </w:p>
    <!--Topic unique_1195-->
    <w:p>
      <w:pPr>
        <w:pStyle w:val="Heading5"/>
      </w:pPr>
      <w:bookmarkStart w:id="923" w:name="_Refd19e34865"/>
      <w:bookmarkStart w:id="924" w:name="_Tocd19e34865"/>
      <w:r>
        <w:t/>
      </w:r>
      <w:r>
        <w:t>215.303</w:t>
      </w:r>
      <w:r>
        <w:t xml:space="preserve"> Responsibilities.</w:t>
      </w:r>
      <w:bookmarkEnd w:id="923"/>
      <w:bookmarkEnd w:id="924"/>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PGI 215.303</w:t>
      </w:r>
      <w:r>
        <w:t xml:space="preserve"> (b)(2) for preparation of the source selection plan.</w:t>
      </w:r>
    </w:p>
    <!--Topic unique_1196-->
    <w:p>
      <w:pPr>
        <w:pStyle w:val="Heading5"/>
      </w:pPr>
      <w:bookmarkStart w:id="925" w:name="_Refd19e34884"/>
      <w:bookmarkStart w:id="926" w:name="_Tocd19e34884"/>
      <w:r>
        <w:t/>
      </w:r>
      <w:r>
        <w:t>215.304</w:t>
      </w:r>
      <w:r>
        <w:t xml:space="preserve"> Evaluation factors and significant subfactors.</w:t>
      </w:r>
      <w:bookmarkEnd w:id="925"/>
      <w:bookmarkEnd w:id="926"/>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PGI 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PGI 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PGI 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7-->
    <w:p>
      <w:pPr>
        <w:pStyle w:val="Heading5"/>
      </w:pPr>
      <w:bookmarkStart w:id="927" w:name="_Refd19e34953"/>
      <w:bookmarkStart w:id="928" w:name="_Tocd19e34953"/>
      <w:r>
        <w:t/>
      </w:r>
      <w:r>
        <w:t>215.305</w:t>
      </w:r>
      <w:r>
        <w:t xml:space="preserve"> Proposal evaluation.</w:t>
      </w:r>
      <w:bookmarkEnd w:id="927"/>
      <w:bookmarkEnd w:id="928"/>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198-->
    <w:p>
      <w:pPr>
        <w:pStyle w:val="Heading5"/>
      </w:pPr>
      <w:bookmarkStart w:id="929" w:name="_Refd19e34979"/>
      <w:bookmarkStart w:id="930" w:name="_Tocd19e34979"/>
      <w:r>
        <w:t/>
      </w:r>
      <w:r>
        <w:t>215.306</w:t>
      </w:r>
      <w:r>
        <w:t xml:space="preserve"> Exchanges with offerors after receipt of proposals.</w:t>
      </w:r>
      <w:bookmarkEnd w:id="929"/>
      <w:bookmarkEnd w:id="930"/>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199-->
    <w:p>
      <w:pPr>
        <w:pStyle w:val="Heading5"/>
      </w:pPr>
      <w:bookmarkStart w:id="931" w:name="_Refd19e34999"/>
      <w:bookmarkStart w:id="932" w:name="_Tocd19e34999"/>
      <w:r>
        <w:t/>
      </w:r>
      <w:r>
        <w:t>215.370</w:t>
      </w:r>
      <w:r>
        <w:t xml:space="preserve"> Evaluation factor for employing or subcontracting with members of the Selected Reserve.</w:t>
      </w:r>
      <w:bookmarkEnd w:id="931"/>
      <w:bookmarkEnd w:id="932"/>
    </w:p>
    <!--Topic unique_1200-->
    <w:p>
      <w:pPr>
        <w:pStyle w:val="Heading6"/>
      </w:pPr>
      <w:bookmarkStart w:id="933" w:name="_Refd19e35007"/>
      <w:bookmarkStart w:id="934" w:name="_Tocd19e35007"/>
      <w:r>
        <w:t/>
      </w:r>
      <w:r>
        <w:t>215.370-1</w:t>
      </w:r>
      <w:r>
        <w:t xml:space="preserve"> Definition.</w:t>
      </w:r>
      <w:bookmarkEnd w:id="933"/>
      <w:bookmarkEnd w:id="934"/>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201-->
    <w:p>
      <w:pPr>
        <w:pStyle w:val="Heading6"/>
      </w:pPr>
      <w:bookmarkStart w:id="935" w:name="_Refd19e35026"/>
      <w:bookmarkStart w:id="936" w:name="_Tocd19e35026"/>
      <w:r>
        <w:t/>
      </w:r>
      <w:r>
        <w:t>215.370-2</w:t>
      </w:r>
      <w:r>
        <w:t xml:space="preserve"> Evaluation factor.</w:t>
      </w:r>
      <w:bookmarkEnd w:id="935"/>
      <w:bookmarkEnd w:id="936"/>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PGI 215.370-2</w:t>
      </w:r>
      <w:r>
        <w:t xml:space="preserve"> for guidance on use of this evaluation factor.</w:t>
      </w:r>
    </w:p>
    <!--Topic unique_1202-->
    <w:p>
      <w:pPr>
        <w:pStyle w:val="Heading6"/>
      </w:pPr>
      <w:bookmarkStart w:id="937" w:name="_Refd19e35045"/>
      <w:bookmarkStart w:id="938" w:name="_Tocd19e35045"/>
      <w:r>
        <w:t/>
      </w:r>
      <w:r>
        <w:t>215.370-3</w:t>
      </w:r>
      <w:r>
        <w:t xml:space="preserve"> Solicitation provision and contract clause.</w:t>
      </w:r>
      <w:bookmarkEnd w:id="937"/>
      <w:bookmarkEnd w:id="938"/>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14-->
    <w:p>
      <w:pPr>
        <w:pStyle w:val="Heading5"/>
      </w:pPr>
      <w:bookmarkStart w:id="939" w:name="_Refd19e35074"/>
      <w:bookmarkStart w:id="940" w:name="_Tocd19e35074"/>
      <w:r>
        <w:t/>
      </w:r>
      <w:r>
        <w:t>215.371</w:t>
      </w:r>
      <w:r>
        <w:t xml:space="preserve"> Only one offer.</w:t>
      </w:r>
      <w:bookmarkEnd w:id="939"/>
      <w:bookmarkEnd w:id="940"/>
    </w:p>
    <!--Topic unique_1203-->
    <w:p>
      <w:pPr>
        <w:pStyle w:val="Heading6"/>
      </w:pPr>
      <w:bookmarkStart w:id="941" w:name="_Refd19e35082"/>
      <w:bookmarkStart w:id="942" w:name="_Tocd19e35082"/>
      <w:r>
        <w:t/>
      </w:r>
      <w:r>
        <w:t>215.371-1</w:t>
      </w:r>
      <w:r>
        <w:t xml:space="preserve"> Policy.</w:t>
      </w:r>
      <w:bookmarkEnd w:id="941"/>
      <w:bookmarkEnd w:id="942"/>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39-->
    <w:p>
      <w:pPr>
        <w:pStyle w:val="Heading6"/>
      </w:pPr>
      <w:bookmarkStart w:id="943" w:name="_Refd19e35109"/>
      <w:bookmarkStart w:id="944" w:name="_Tocd19e35109"/>
      <w:r>
        <w:t/>
      </w:r>
      <w:r>
        <w:t>215.371-2</w:t>
      </w:r>
      <w:r>
        <w:t xml:space="preserve"> Promote competition.</w:t>
      </w:r>
      <w:bookmarkEnd w:id="943"/>
      <w:bookmarkEnd w:id="944"/>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PGI 215.371-2</w:t>
      </w:r>
      <w:r>
        <w:t xml:space="preserve"> .</w:t>
      </w:r>
    </w:p>
    <!--Topic unique_1204-->
    <w:p>
      <w:pPr>
        <w:pStyle w:val="Heading6"/>
      </w:pPr>
      <w:bookmarkStart w:id="945" w:name="_Refd19e35144"/>
      <w:bookmarkStart w:id="946" w:name="_Tocd19e35144"/>
      <w:r>
        <w:t/>
      </w:r>
      <w:r>
        <w:t>215.371-3</w:t>
      </w:r>
      <w:r>
        <w:t xml:space="preserve"> Fair and reasonable price and the requirement for additional cost or pricing data.</w:t>
      </w:r>
      <w:bookmarkEnd w:id="945"/>
      <w:bookmarkEnd w:id="946"/>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25-->
    <w:p>
      <w:pPr>
        <w:pStyle w:val="Heading6"/>
      </w:pPr>
      <w:bookmarkStart w:id="947" w:name="_Refd19e35171"/>
      <w:bookmarkStart w:id="948" w:name="_Tocd19e35171"/>
      <w:r>
        <w:t/>
      </w:r>
      <w:r>
        <w:t>215.371-4</w:t>
      </w:r>
      <w:r>
        <w:t xml:space="preserve"> Exceptions.</w:t>
      </w:r>
      <w:bookmarkEnd w:id="947"/>
      <w:bookmarkEnd w:id="948"/>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26-->
    <w:p>
      <w:pPr>
        <w:pStyle w:val="Heading6"/>
      </w:pPr>
      <w:bookmarkStart w:id="949" w:name="_Refd19e35206"/>
      <w:bookmarkStart w:id="950" w:name="_Tocd19e35206"/>
      <w:r>
        <w:t/>
      </w:r>
      <w:r>
        <w:t>215.371-5</w:t>
      </w:r>
      <w:r>
        <w:t xml:space="preserve"> Waiver.</w:t>
      </w:r>
      <w:bookmarkEnd w:id="949"/>
      <w:bookmarkEnd w:id="950"/>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17-->
    <w:p>
      <w:pPr>
        <w:pStyle w:val="Heading6"/>
      </w:pPr>
      <w:bookmarkStart w:id="951" w:name="_Refd19e35227"/>
      <w:bookmarkStart w:id="952" w:name="_Tocd19e35227"/>
      <w:r>
        <w:t/>
      </w:r>
      <w:r>
        <w:t>215.371-6</w:t>
      </w:r>
      <w:r>
        <w:t xml:space="preserve"> Solicitation provision.</w:t>
      </w:r>
      <w:bookmarkEnd w:id="951"/>
      <w:bookmarkEnd w:id="952"/>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205-->
    <w:p>
      <w:pPr>
        <w:pStyle w:val="Heading4"/>
      </w:pPr>
      <w:bookmarkStart w:id="953" w:name="_Refd19e35254"/>
      <w:bookmarkStart w:id="954" w:name="_Tocd19e35254"/>
      <w:r>
        <w:t/>
      </w:r>
      <w:r>
        <w:t>SUBPART 215.4</w:t>
      </w:r>
      <w:r>
        <w:t xml:space="preserve"> —CONTRACT PRICING</w:t>
      </w:r>
      <w:bookmarkEnd w:id="953"/>
      <w:bookmarkEnd w:id="954"/>
    </w:p>
    <!--Topic unique_1206-->
    <w:p>
      <w:pPr>
        <w:pStyle w:val="Heading5"/>
      </w:pPr>
      <w:bookmarkStart w:id="955" w:name="_Refd19e35262"/>
      <w:bookmarkStart w:id="956" w:name="_Tocd19e35262"/>
      <w:r>
        <w:t/>
      </w:r>
      <w:r>
        <w:t>215.401</w:t>
      </w:r>
      <w:r>
        <w:t xml:space="preserve"> Definitions.</w:t>
      </w:r>
      <w:bookmarkEnd w:id="955"/>
      <w:bookmarkEnd w:id="956"/>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7-->
    <w:p>
      <w:pPr>
        <w:pStyle w:val="Heading5"/>
      </w:pPr>
      <w:bookmarkStart w:id="957" w:name="_Refd19e35281"/>
      <w:bookmarkStart w:id="958" w:name="_Tocd19e35281"/>
      <w:r>
        <w:t/>
      </w:r>
      <w:r>
        <w:t>215.402</w:t>
      </w:r>
      <w:r>
        <w:t xml:space="preserve"> Pricing policy.</w:t>
      </w:r>
      <w:bookmarkEnd w:id="957"/>
      <w:bookmarkEnd w:id="958"/>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PGI 215.402</w:t>
      </w:r>
      <w:r>
        <w:t xml:space="preserve"> when conducting cost or price analysis, particularly with regard to acquisitions for sole source commercial items.</w:t>
      </w:r>
    </w:p>
    <!--Topic unique_1208-->
    <w:p>
      <w:pPr>
        <w:pStyle w:val="Heading5"/>
      </w:pPr>
      <w:bookmarkStart w:id="959" w:name="_Refd19e35308"/>
      <w:bookmarkStart w:id="960" w:name="_Tocd19e35308"/>
      <w:r>
        <w:t/>
      </w:r>
      <w:r>
        <w:t>215.403</w:t>
      </w:r>
      <w:r>
        <w:t xml:space="preserve"> Obtaining certified cost or pricing data.</w:t>
      </w:r>
      <w:bookmarkEnd w:id="959"/>
      <w:bookmarkEnd w:id="960"/>
    </w:p>
    <!--Topic unique_1209-->
    <w:p>
      <w:pPr>
        <w:pStyle w:val="Heading6"/>
      </w:pPr>
      <w:bookmarkStart w:id="961" w:name="_Refd19e35316"/>
      <w:bookmarkStart w:id="962" w:name="_Tocd19e35316"/>
      <w:r>
        <w:t/>
      </w:r>
      <w:r>
        <w:t>215.403-1</w:t>
      </w:r>
      <w:r>
        <w:t xml:space="preserve"> Prohibition on obtaining certified cost or pricing data (10 U.S.C. 2306a and 41 U.S.C. chapter 35).</w:t>
      </w:r>
      <w:bookmarkEnd w:id="961"/>
      <w:bookmarkEnd w:id="962"/>
    </w:p>
    <w:p>
      <w:pPr>
        <w:pStyle w:val="BodyText"/>
      </w:pPr>
      <w:r>
        <w:t xml:space="preserve">(b) </w:t>
      </w:r>
      <w:r>
        <w:rPr>
          <w:i/>
        </w:rPr>
        <w:t>Exceptions to certified cost or pricing data requirements.</w:t>
      </w:r>
      <w:r>
        <w:t/>
      </w:r>
    </w:p>
    <w:p>
      <w:pPr>
        <w:pStyle w:val="BodyText"/>
      </w:pPr>
      <w:r>
        <w:t xml:space="preserve">(i) Follow the procedures at PGI </w:t>
      </w:r>
      <w:r>
        <w:t>PGI 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PGI 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10-->
    <w:p>
      <w:pPr>
        <w:pStyle w:val="Heading6"/>
      </w:pPr>
      <w:bookmarkStart w:id="963" w:name="_Refd19e35448"/>
      <w:bookmarkStart w:id="964" w:name="_Tocd19e35448"/>
      <w:r>
        <w:t/>
      </w:r>
      <w:r>
        <w:t>215.403-3</w:t>
      </w:r>
      <w:r>
        <w:t xml:space="preserve"> Requiring data other than certified cost or pricing data.</w:t>
      </w:r>
      <w:bookmarkEnd w:id="963"/>
      <w:bookmarkEnd w:id="964"/>
    </w:p>
    <w:p>
      <w:pPr>
        <w:pStyle w:val="BodyText"/>
      </w:pPr>
      <w:r>
        <w:t xml:space="preserve">Follow the procedures at PGI </w:t>
      </w:r>
      <w:r>
        <w:t>PGI 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11-->
    <w:p>
      <w:pPr>
        <w:pStyle w:val="Heading6"/>
      </w:pPr>
      <w:bookmarkStart w:id="965" w:name="_Refd19e35476"/>
      <w:bookmarkStart w:id="966" w:name="_Tocd19e35476"/>
      <w:r>
        <w:t/>
      </w:r>
      <w:r>
        <w:t>215.403-5</w:t>
      </w:r>
      <w:r>
        <w:t xml:space="preserve"> Instructions for submission of certified cost or pricing data and data other than certified cost or pricing data.</w:t>
      </w:r>
      <w:bookmarkEnd w:id="965"/>
      <w:bookmarkEnd w:id="966"/>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12-->
    <w:p>
      <w:pPr>
        <w:pStyle w:val="Heading5"/>
      </w:pPr>
      <w:bookmarkStart w:id="967" w:name="_Refd19e35980"/>
      <w:bookmarkStart w:id="968" w:name="_Tocd19e35980"/>
      <w:r>
        <w:t/>
      </w:r>
      <w:r>
        <w:t>215.404</w:t>
      </w:r>
      <w:r>
        <w:t xml:space="preserve"> Proposal analysis.</w:t>
      </w:r>
      <w:bookmarkEnd w:id="967"/>
      <w:bookmarkEnd w:id="968"/>
    </w:p>
    <!--Topic unique_1213-->
    <w:p>
      <w:pPr>
        <w:pStyle w:val="Heading6"/>
      </w:pPr>
      <w:bookmarkStart w:id="969" w:name="_Refd19e35988"/>
      <w:bookmarkStart w:id="970" w:name="_Tocd19e35988"/>
      <w:r>
        <w:t/>
      </w:r>
      <w:r>
        <w:t>215.404-1</w:t>
      </w:r>
      <w:r>
        <w:t xml:space="preserve"> Proposal analysis techniques.</w:t>
      </w:r>
      <w:bookmarkEnd w:id="969"/>
      <w:bookmarkEnd w:id="970"/>
    </w:p>
    <w:p>
      <w:pPr>
        <w:pStyle w:val="BodyText"/>
      </w:pPr>
      <w:r>
        <w:t xml:space="preserve">(a) </w:t>
      </w:r>
      <w:r>
        <w:rPr>
          <w:i/>
        </w:rPr>
        <w:t>General</w:t>
      </w:r>
      <w:r>
        <w:t>.</w:t>
      </w:r>
    </w:p>
    <w:p>
      <w:pPr>
        <w:pStyle w:val="BodyText"/>
      </w:pPr>
      <w:r>
        <w:t xml:space="preserve">(i) Follow the procedures at PGI </w:t>
      </w:r>
      <w:r>
        <w:t>PGI 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PGI 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PGI 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PGI 215.404-1</w:t>
      </w:r>
      <w:r>
        <w:t xml:space="preserve"> (b)(vii).</w:t>
      </w:r>
    </w:p>
    <w:p>
      <w:pPr>
        <w:pStyle w:val="BodyText"/>
      </w:pPr>
      <w:r>
        <w:t xml:space="preserve">(h) </w:t>
      </w:r>
      <w:r>
        <w:rPr>
          <w:i/>
        </w:rPr>
        <w:t>Review and justification of pass-through contracts</w:t>
      </w:r>
      <w:r>
        <w:t xml:space="preserve">. Follow the procedures at PGI </w:t>
      </w:r>
      <w:r>
        <w:t>PGI 215.404-1</w:t>
      </w:r>
      <w:r>
        <w:t xml:space="preserve"> (h)(2) when considering alternative approaches or making the determination that the contracting approach selected is in the best interest of the Government, as required by FAR 15.404-1(h)(2).</w:t>
      </w:r>
    </w:p>
    <!--Topic unique_1214-->
    <w:p>
      <w:pPr>
        <w:pStyle w:val="Heading6"/>
      </w:pPr>
      <w:bookmarkStart w:id="971" w:name="_Refd19e36102"/>
      <w:bookmarkStart w:id="972" w:name="_Tocd19e36102"/>
      <w:r>
        <w:t/>
      </w:r>
      <w:r>
        <w:t>215.404-2</w:t>
      </w:r>
      <w:r>
        <w:t xml:space="preserve"> Data to support proposal analysis.</w:t>
      </w:r>
      <w:bookmarkEnd w:id="971"/>
      <w:bookmarkEnd w:id="972"/>
    </w:p>
    <w:p>
      <w:pPr>
        <w:pStyle w:val="BodyText"/>
      </w:pPr>
      <w:r>
        <w:t xml:space="preserve">See PGI </w:t>
      </w:r>
      <w:r>
        <w:t>PGI 215.404-2</w:t>
      </w:r>
      <w:r>
        <w:t xml:space="preserve"> for guidance on obtaining field pricing or audit assistance.</w:t>
      </w:r>
    </w:p>
    <!--Topic unique_1215-->
    <w:p>
      <w:pPr>
        <w:pStyle w:val="Heading6"/>
      </w:pPr>
      <w:bookmarkStart w:id="973" w:name="_Refd19e36121"/>
      <w:bookmarkStart w:id="974" w:name="_Tocd19e36121"/>
      <w:r>
        <w:t/>
      </w:r>
      <w:r>
        <w:t>215.404-3</w:t>
      </w:r>
      <w:r>
        <w:t xml:space="preserve"> Subcontract pricing considerations.</w:t>
      </w:r>
      <w:bookmarkEnd w:id="973"/>
      <w:bookmarkEnd w:id="974"/>
    </w:p>
    <w:p>
      <w:pPr>
        <w:pStyle w:val="BodyText"/>
      </w:pPr>
      <w:r>
        <w:t xml:space="preserve">Follow the procedures at PGI </w:t>
      </w:r>
      <w:r>
        <w:t>PGI 215.404-3</w:t>
      </w:r>
      <w:r>
        <w:t xml:space="preserve"> when reviewing a subcontractor’s proposal.</w:t>
      </w:r>
    </w:p>
    <!--Topic unique_1216-->
    <w:p>
      <w:pPr>
        <w:pStyle w:val="Heading6"/>
      </w:pPr>
      <w:bookmarkStart w:id="975" w:name="_Refd19e36140"/>
      <w:bookmarkStart w:id="976" w:name="_Tocd19e36140"/>
      <w:r>
        <w:t/>
      </w:r>
      <w:r>
        <w:t>215.404-4</w:t>
      </w:r>
      <w:r>
        <w:t xml:space="preserve"> Profit.</w:t>
      </w:r>
      <w:bookmarkEnd w:id="975"/>
      <w:bookmarkEnd w:id="976"/>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7-->
    <w:p>
      <w:pPr>
        <w:pStyle w:val="Heading6"/>
      </w:pPr>
      <w:bookmarkStart w:id="977" w:name="_Refd19e36259"/>
      <w:bookmarkStart w:id="978" w:name="_Tocd19e36259"/>
      <w:r>
        <w:t/>
      </w:r>
      <w:r>
        <w:t>215.404-70</w:t>
      </w:r>
      <w:r>
        <w:t xml:space="preserve"> DD Form 1547, Record of Weighted Guidelines Method Application.</w:t>
      </w:r>
      <w:bookmarkEnd w:id="977"/>
      <w:bookmarkEnd w:id="978"/>
    </w:p>
    <w:p>
      <w:pPr>
        <w:pStyle w:val="BodyText"/>
      </w:pPr>
      <w:r>
        <w:t xml:space="preserve">Follow the procedures at PGI </w:t>
      </w:r>
      <w:r>
        <w:t>PGI 215.404-70</w:t>
      </w:r>
      <w:r>
        <w:t xml:space="preserve"> for use of DD Form 1547 whenever a structured approach to profit analysis is required.</w:t>
      </w:r>
    </w:p>
    <!--Topic unique_1218-->
    <w:p>
      <w:pPr>
        <w:pStyle w:val="Heading6"/>
      </w:pPr>
      <w:bookmarkStart w:id="979" w:name="_Refd19e36278"/>
      <w:bookmarkStart w:id="980" w:name="_Tocd19e36278"/>
      <w:r>
        <w:t/>
      </w:r>
      <w:r>
        <w:t>215.404-71</w:t>
      </w:r>
      <w:r>
        <w:t xml:space="preserve"> Weighted guidelines method.</w:t>
      </w:r>
      <w:bookmarkEnd w:id="979"/>
      <w:bookmarkEnd w:id="980"/>
    </w:p>
    <!--Topic unique_1219-->
    <w:p>
      <w:pPr>
        <w:pStyle w:val="Heading7"/>
      </w:pPr>
      <w:bookmarkStart w:id="981" w:name="_Refd19e36288"/>
      <w:bookmarkStart w:id="982" w:name="_Tocd19e36288"/>
      <w:r>
        <w:t/>
      </w:r>
      <w:r>
        <w:t>215.404-71-1</w:t>
      </w:r>
      <w:r>
        <w:t xml:space="preserve"> General</w:t>
      </w:r>
      <w:bookmarkEnd w:id="981"/>
      <w:bookmarkEnd w:id="982"/>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20-->
    <w:p>
      <w:pPr>
        <w:pStyle w:val="Heading7"/>
      </w:pPr>
      <w:bookmarkStart w:id="983" w:name="_Refd19e36317"/>
      <w:bookmarkStart w:id="984" w:name="_Tocd19e36317"/>
      <w:r>
        <w:t/>
      </w:r>
      <w:r>
        <w:t>215.404-71-2</w:t>
      </w:r>
      <w:r>
        <w:t xml:space="preserve"> Performance risk.</w:t>
      </w:r>
      <w:bookmarkEnd w:id="983"/>
      <w:bookmarkEnd w:id="984"/>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21-->
    <w:p>
      <w:pPr>
        <w:pStyle w:val="Heading7"/>
      </w:pPr>
      <w:bookmarkStart w:id="985" w:name="_Refd19e36826"/>
      <w:bookmarkStart w:id="986" w:name="_Tocd19e36826"/>
      <w:r>
        <w:t/>
      </w:r>
      <w:r>
        <w:t>215.404-71-3</w:t>
      </w:r>
      <w:r>
        <w:t xml:space="preserve"> Contract type risk and working capital adjustment.</w:t>
      </w:r>
      <w:bookmarkEnd w:id="985"/>
      <w:bookmarkEnd w:id="986"/>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87" w:name="_Refd19e37465"/>
      <w:bookmarkStart w:id="988" w:name="_Tocd19e37465"/>
      <w:r>
        <w:t>Table</w:t>
      </w:r>
      <w:r>
        <w:t xml:space="preserve"> </w:t>
      </w:r>
      <w:bookmarkStart w:id="989" w:name="_Numd19e37465"/>
      <w:fldSimple w:instr=" SEQ Table \* ARABIC ">
        <w:r>
          <w:rPr>
            <w:noProof/>
          </w:rPr>
          <w:t>1</w:t>
        </w:r>
      </w:fldSimple>
      <w:bookmarkEnd w:id="989"/>
      <w:bookmarkEnd w:id="987"/>
      <w:bookmarkEnd w:id="988"/>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22-->
    <w:p>
      <w:pPr>
        <w:pStyle w:val="Heading7"/>
      </w:pPr>
      <w:bookmarkStart w:id="990" w:name="_Refd19e37619"/>
      <w:bookmarkStart w:id="991" w:name="_Tocd19e37619"/>
      <w:r>
        <w:t/>
      </w:r>
      <w:r>
        <w:t>215.404-71-4</w:t>
      </w:r>
      <w:r>
        <w:t xml:space="preserve"> Facilities capital employed.</w:t>
      </w:r>
      <w:bookmarkEnd w:id="990"/>
      <w:bookmarkEnd w:id="991"/>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PGI 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23-->
    <w:p>
      <w:pPr>
        <w:pStyle w:val="Heading7"/>
      </w:pPr>
      <w:bookmarkStart w:id="992" w:name="_Refd19e37966"/>
      <w:bookmarkStart w:id="993" w:name="_Tocd19e37966"/>
      <w:r>
        <w:t/>
      </w:r>
      <w:r>
        <w:t>215.404-71-5</w:t>
      </w:r>
      <w:r>
        <w:t xml:space="preserve"> Cost efficiency factor.</w:t>
      </w:r>
      <w:bookmarkEnd w:id="992"/>
      <w:bookmarkEnd w:id="993"/>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24-->
    <w:p>
      <w:pPr>
        <w:pStyle w:val="Heading6"/>
      </w:pPr>
      <w:bookmarkStart w:id="994" w:name="_Refd19e38001"/>
      <w:bookmarkStart w:id="995" w:name="_Tocd19e38001"/>
      <w:r>
        <w:t/>
      </w:r>
      <w:r>
        <w:t>215.404-72</w:t>
      </w:r>
      <w:r>
        <w:t xml:space="preserve"> Modified weighted guidelines method for nonprofit organizations other than FFRDCs.</w:t>
      </w:r>
      <w:bookmarkEnd w:id="994"/>
      <w:bookmarkEnd w:id="995"/>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25-->
    <w:p>
      <w:pPr>
        <w:pStyle w:val="Heading6"/>
      </w:pPr>
      <w:bookmarkStart w:id="996" w:name="_Refd19e38061"/>
      <w:bookmarkStart w:id="997" w:name="_Tocd19e38061"/>
      <w:r>
        <w:t/>
      </w:r>
      <w:r>
        <w:t>215.404-73</w:t>
      </w:r>
      <w:r>
        <w:t xml:space="preserve"> Alternate structured approaches.</w:t>
      </w:r>
      <w:bookmarkEnd w:id="996"/>
      <w:bookmarkEnd w:id="997"/>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26-->
    <w:p>
      <w:pPr>
        <w:pStyle w:val="Heading6"/>
      </w:pPr>
      <w:bookmarkStart w:id="998" w:name="_Refd19e38091"/>
      <w:bookmarkStart w:id="999" w:name="_Tocd19e38091"/>
      <w:r>
        <w:t/>
      </w:r>
      <w:r>
        <w:t>215.404-74</w:t>
      </w:r>
      <w:r>
        <w:t xml:space="preserve"> Fee requirements for cost-plus-award-fee contracts.</w:t>
      </w:r>
      <w:bookmarkEnd w:id="998"/>
      <w:bookmarkEnd w:id="999"/>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27-->
    <w:p>
      <w:pPr>
        <w:pStyle w:val="Heading6"/>
      </w:pPr>
      <w:bookmarkStart w:id="1000" w:name="_Refd19e38122"/>
      <w:bookmarkStart w:id="1001" w:name="_Tocd19e38122"/>
      <w:r>
        <w:t/>
      </w:r>
      <w:r>
        <w:t>215.404-75</w:t>
      </w:r>
      <w:r>
        <w:t xml:space="preserve"> Fee requirements for FFRDCs.</w:t>
      </w:r>
      <w:bookmarkEnd w:id="1000"/>
      <w:bookmarkEnd w:id="1001"/>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8-->
    <w:p>
      <w:pPr>
        <w:pStyle w:val="Heading5"/>
      </w:pPr>
      <w:bookmarkStart w:id="1002" w:name="_Refd19e38151"/>
      <w:bookmarkStart w:id="1003" w:name="_Tocd19e38151"/>
      <w:r>
        <w:t/>
      </w:r>
      <w:r>
        <w:t>215.406</w:t>
      </w:r>
      <w:r>
        <w:t xml:space="preserve"> RESERVED</w:t>
      </w:r>
      <w:bookmarkEnd w:id="1002"/>
      <w:bookmarkEnd w:id="1003"/>
    </w:p>
    <!--Topic unique_1229-->
    <w:p>
      <w:pPr>
        <w:pStyle w:val="Heading6"/>
      </w:pPr>
      <w:bookmarkStart w:id="1004" w:name="_Refd19e38159"/>
      <w:bookmarkStart w:id="1005" w:name="_Tocd19e38159"/>
      <w:r>
        <w:t/>
      </w:r>
      <w:r>
        <w:t>215.406-1</w:t>
      </w:r>
      <w:r>
        <w:t xml:space="preserve"> Prenegotiation objectives.</w:t>
      </w:r>
      <w:bookmarkEnd w:id="1004"/>
      <w:bookmarkEnd w:id="1005"/>
    </w:p>
    <w:p>
      <w:pPr>
        <w:pStyle w:val="BodyText"/>
      </w:pPr>
      <w:r>
        <w:t xml:space="preserve">Follow the procedures at PGI </w:t>
      </w:r>
      <w:r>
        <w:t>PGI 215.406-1</w:t>
      </w:r>
      <w:r>
        <w:t xml:space="preserve"> for establishing prenegotiation objectives.</w:t>
      </w:r>
    </w:p>
    <!--Topic unique_1230-->
    <w:p>
      <w:pPr>
        <w:pStyle w:val="Heading6"/>
      </w:pPr>
      <w:bookmarkStart w:id="1006" w:name="_Refd19e38178"/>
      <w:bookmarkStart w:id="1007" w:name="_Tocd19e38178"/>
      <w:r>
        <w:t/>
      </w:r>
      <w:r>
        <w:t>215.406-2</w:t>
      </w:r>
      <w:r>
        <w:t xml:space="preserve"> Certificate of current cost or pricing data.</w:t>
      </w:r>
      <w:bookmarkEnd w:id="1006"/>
      <w:bookmarkEnd w:id="1007"/>
    </w:p>
    <w:p>
      <w:pPr>
        <w:pStyle w:val="BodyText"/>
      </w:pPr>
      <w:r>
        <w:t xml:space="preserve">See PGI </w:t>
      </w:r>
      <w:r>
        <w:t>PGI 215.406-2</w:t>
      </w:r>
      <w:r>
        <w:t xml:space="preserve"> for additional information and guidance on Certificates of Current Cost or Pricing Data.</w:t>
      </w:r>
    </w:p>
    <!--Topic unique_1231-->
    <w:p>
      <w:pPr>
        <w:pStyle w:val="Heading6"/>
      </w:pPr>
      <w:bookmarkStart w:id="1008" w:name="_Refd19e38197"/>
      <w:bookmarkStart w:id="1009" w:name="_Tocd19e38197"/>
      <w:r>
        <w:t/>
      </w:r>
      <w:r>
        <w:t>215.406-3</w:t>
      </w:r>
      <w:r>
        <w:t xml:space="preserve"> Documenting the negotiation.</w:t>
      </w:r>
      <w:bookmarkEnd w:id="1008"/>
      <w:bookmarkEnd w:id="1009"/>
    </w:p>
    <w:p>
      <w:pPr>
        <w:pStyle w:val="BodyText"/>
      </w:pPr>
      <w:r>
        <w:t xml:space="preserve">Follow the procedures at PGI </w:t>
      </w:r>
      <w:r>
        <w:t>PGI 215.406-3</w:t>
      </w:r>
      <w:r>
        <w:t xml:space="preserve"> for documenting the negotiation.</w:t>
      </w:r>
    </w:p>
    <!--Topic unique_1232-->
    <w:p>
      <w:pPr>
        <w:pStyle w:val="Heading5"/>
      </w:pPr>
      <w:bookmarkStart w:id="1010" w:name="_Refd19e38216"/>
      <w:bookmarkStart w:id="1011" w:name="_Tocd19e38216"/>
      <w:r>
        <w:t/>
      </w:r>
      <w:r>
        <w:t>215.407</w:t>
      </w:r>
      <w:r>
        <w:t xml:space="preserve"> Special cost or pricing areas.</w:t>
      </w:r>
      <w:bookmarkEnd w:id="1010"/>
      <w:bookmarkEnd w:id="1011"/>
    </w:p>
    <!--Topic unique_1233-->
    <w:p>
      <w:pPr>
        <w:pStyle w:val="Heading6"/>
      </w:pPr>
      <w:bookmarkStart w:id="1012" w:name="_Refd19e38224"/>
      <w:bookmarkStart w:id="1013" w:name="_Tocd19e38224"/>
      <w:r>
        <w:t/>
      </w:r>
      <w:r>
        <w:t>215.407-1</w:t>
      </w:r>
      <w:r>
        <w:t xml:space="preserve"> Defective certified cost or pricing data.</w:t>
      </w:r>
      <w:bookmarkEnd w:id="1012"/>
      <w:bookmarkEnd w:id="1013"/>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34-->
    <w:p>
      <w:pPr>
        <w:pStyle w:val="Heading6"/>
      </w:pPr>
      <w:bookmarkStart w:id="1014" w:name="_Refd19e38253"/>
      <w:bookmarkStart w:id="1015" w:name="_Tocd19e38253"/>
      <w:r>
        <w:t/>
      </w:r>
      <w:r>
        <w:t>215.407-2</w:t>
      </w:r>
      <w:r>
        <w:t xml:space="preserve"> Make-or-buy programs.</w:t>
      </w:r>
      <w:bookmarkEnd w:id="1014"/>
      <w:bookmarkEnd w:id="1015"/>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35-->
    <w:p>
      <w:pPr>
        <w:pStyle w:val="Heading6"/>
      </w:pPr>
      <w:bookmarkStart w:id="1016" w:name="_Refd19e38281"/>
      <w:bookmarkStart w:id="1017" w:name="_Tocd19e38281"/>
      <w:r>
        <w:t/>
      </w:r>
      <w:r>
        <w:t>215.407-3</w:t>
      </w:r>
      <w:r>
        <w:t xml:space="preserve"> Forward pricing rate agreements.</w:t>
      </w:r>
      <w:bookmarkEnd w:id="1016"/>
      <w:bookmarkEnd w:id="1017"/>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36-->
    <w:p>
      <w:pPr>
        <w:pStyle w:val="Heading6"/>
      </w:pPr>
      <w:bookmarkStart w:id="1018" w:name="_Refd19e38300"/>
      <w:bookmarkStart w:id="1019" w:name="_Tocd19e38300"/>
      <w:r>
        <w:t/>
      </w:r>
      <w:r>
        <w:t>215.407-4</w:t>
      </w:r>
      <w:r>
        <w:t xml:space="preserve"> Should-cost review.</w:t>
      </w:r>
      <w:bookmarkEnd w:id="1018"/>
      <w:bookmarkEnd w:id="1019"/>
    </w:p>
    <w:p>
      <w:pPr>
        <w:pStyle w:val="BodyText"/>
      </w:pPr>
      <w:r>
        <w:t xml:space="preserve">(a) </w:t>
      </w:r>
      <w:r>
        <w:rPr>
          <w:i/>
        </w:rPr>
        <w:t>General</w:t>
      </w:r>
      <w:r>
        <w:t xml:space="preserve">. See PGI </w:t>
      </w:r>
      <w:r>
        <w:t>PGI 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7-->
    <w:p>
      <w:pPr>
        <w:pStyle w:val="Heading6"/>
      </w:pPr>
      <w:bookmarkStart w:id="1020" w:name="_Refd19e38360"/>
      <w:bookmarkStart w:id="1021" w:name="_Tocd19e38360"/>
      <w:r>
        <w:t/>
      </w:r>
      <w:r>
        <w:t>215.407-5</w:t>
      </w:r>
      <w:r>
        <w:t xml:space="preserve"> Estimating systems.</w:t>
      </w:r>
      <w:bookmarkEnd w:id="1020"/>
      <w:bookmarkEnd w:id="1021"/>
    </w:p>
    <!--Topic unique_1238-->
    <w:p>
      <w:pPr>
        <w:pStyle w:val="Heading7"/>
      </w:pPr>
      <w:bookmarkStart w:id="1022" w:name="_Refd19e38368"/>
      <w:bookmarkStart w:id="1023" w:name="_Tocd19e38368"/>
      <w:r>
        <w:t/>
      </w:r>
      <w:r>
        <w:t>215.407-5-70</w:t>
      </w:r>
      <w:r>
        <w:t xml:space="preserve"> Disclosure, maintenance, and review requirements.</w:t>
      </w:r>
      <w:bookmarkEnd w:id="1022"/>
      <w:bookmarkEnd w:id="1023"/>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18-->
    <w:p>
      <w:pPr>
        <w:pStyle w:val="Heading5"/>
      </w:pPr>
      <w:bookmarkStart w:id="1024" w:name="_Refd19e38534"/>
      <w:bookmarkStart w:id="1025" w:name="_Tocd19e38534"/>
      <w:r>
        <w:t/>
      </w:r>
      <w:r>
        <w:t>215.408</w:t>
      </w:r>
      <w:r>
        <w:t xml:space="preserve"> Solicitation provisions and contract clauses.</w:t>
      </w:r>
      <w:bookmarkEnd w:id="1024"/>
      <w:bookmarkEnd w:id="1025"/>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9-->
    <w:p>
      <w:pPr>
        <w:pStyle w:val="Heading5"/>
      </w:pPr>
      <w:bookmarkStart w:id="1026" w:name="_Refd19e38749"/>
      <w:bookmarkStart w:id="1027" w:name="_Tocd19e38749"/>
      <w:r>
        <w:t/>
      </w:r>
      <w:r>
        <w:t>215.470</w:t>
      </w:r>
      <w:r>
        <w:t xml:space="preserve"> Estimated data prices.</w:t>
      </w:r>
      <w:bookmarkEnd w:id="1026"/>
      <w:bookmarkEnd w:id="1027"/>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PGI 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40-->
    <w:p>
      <w:pPr>
        <w:pStyle w:val="Heading4"/>
      </w:pPr>
      <w:bookmarkStart w:id="1028" w:name="_Refd19e38772"/>
      <w:bookmarkStart w:id="1029" w:name="_Tocd19e38772"/>
      <w:r>
        <w:t/>
      </w:r>
      <w:r>
        <w:t>SUBPART 215.5</w:t>
      </w:r>
      <w:r>
        <w:t xml:space="preserve"> —PREAWARD, AWARD, AND POSTAWARD NOTIFICATIONS, PROTESTS, AND MISTAKES</w:t>
      </w:r>
      <w:bookmarkEnd w:id="1028"/>
      <w:bookmarkEnd w:id="1029"/>
    </w:p>
    <!--Topic unique_1241-->
    <w:p>
      <w:pPr>
        <w:pStyle w:val="Heading5"/>
      </w:pPr>
      <w:bookmarkStart w:id="1030" w:name="_Refd19e38780"/>
      <w:bookmarkStart w:id="1031" w:name="_Tocd19e38780"/>
      <w:r>
        <w:t/>
      </w:r>
      <w:r>
        <w:t>215.503</w:t>
      </w:r>
      <w:r>
        <w:t xml:space="preserve"> Notifications to unsuccessful offerors.</w:t>
      </w:r>
      <w:bookmarkEnd w:id="1030"/>
      <w:bookmarkEnd w:id="1031"/>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42-->
    <w:p>
      <w:pPr>
        <w:pStyle w:val="Heading5"/>
      </w:pPr>
      <w:bookmarkStart w:id="1032" w:name="_Refd19e38799"/>
      <w:bookmarkStart w:id="1033" w:name="_Tocd19e38799"/>
      <w:r>
        <w:t/>
      </w:r>
      <w:r>
        <w:t>215.506</w:t>
      </w:r>
      <w:r>
        <w:t xml:space="preserve"> Postaward debriefing of offerors.</w:t>
      </w:r>
      <w:bookmarkEnd w:id="1032"/>
      <w:bookmarkEnd w:id="1033"/>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50-->
    <w:p>
      <w:pPr>
        <w:pStyle w:val="Heading3"/>
      </w:pPr>
      <w:bookmarkStart w:id="1034" w:name="_Refd19e38818"/>
      <w:bookmarkStart w:id="1035" w:name="_Tocd19e38818"/>
      <w:r>
        <w:t>PART 216 - TYPES OF CONTRACTS</w:t>
      </w:r>
      <w:bookmarkEnd w:id="1034"/>
      <w:bookmarkEnd w:id="1035"/>
    </w:p>
    <w:p>
      <w:pPr>
        <w:pStyle w:val="ListBullet"/>
        <!--depth 1-->
        <w:numPr>
          <w:ilvl w:val="0"/>
          <w:numId w:val="254"/>
        </w:numPr>
      </w:pPr>
      <w:r>
        <w:t/>
      </w:r>
      <w:r>
        <w:t>SUBPART 216.1 —SELECTING CONTRACT TYPES</w:t>
      </w:r>
      <w:r>
        <w:t/>
      </w:r>
    </w:p>
    <w:p>
      <w:pPr>
        <w:pStyle w:val="ListBullet2"/>
        <!--depth 2-->
        <w:numPr>
          <w:ilvl w:val="1"/>
          <w:numId w:val="255"/>
        </w:numPr>
      </w:pPr>
      <w:r>
        <w:t/>
      </w:r>
      <w:r>
        <w:t>216.102 Policies.</w:t>
      </w:r>
      <w:r>
        <w:t/>
      </w:r>
    </w:p>
    <w:p>
      <w:pPr>
        <w:pStyle w:val="ListBullet2"/>
        <!--depth 2-->
        <w:numPr>
          <w:ilvl w:val="1"/>
          <w:numId w:val="255"/>
        </w:numPr>
      </w:pPr>
      <w:r>
        <w:t/>
      </w:r>
      <w:r>
        <w:t xml:space="preserve">216.104 Factors in selecting contract type. </w:t>
      </w:r>
      <w:r>
        <w:t/>
      </w:r>
    </w:p>
    <w:p>
      <w:pPr>
        <w:pStyle w:val="ListBullet3"/>
        <!--depth 3-->
        <w:numPr>
          <w:ilvl w:val="2"/>
          <w:numId w:val="256"/>
        </w:numPr>
      </w:pPr>
      <w:r>
        <w:t/>
      </w:r>
      <w:r>
        <w:t>216.104-70 Research and development.</w:t>
      </w:r>
      <w:r>
        <w:t/>
      </w:r>
    </w:p>
    <w:p>
      <w:pPr>
        <w:pStyle w:val="ListBullet"/>
        <!--depth 1-->
        <w:numPr>
          <w:ilvl w:val="0"/>
          <w:numId w:val="254"/>
        </w:numPr>
      </w:pPr>
      <w:r>
        <w:t/>
      </w:r>
      <w:r>
        <w:t>SUBPART 216.2 —FIXED-PRICE CONTRACTS</w:t>
      </w:r>
      <w:r>
        <w:t/>
      </w:r>
    </w:p>
    <w:p>
      <w:pPr>
        <w:pStyle w:val="ListBullet2"/>
        <!--depth 2-->
        <w:numPr>
          <w:ilvl w:val="1"/>
          <w:numId w:val="257"/>
        </w:numPr>
      </w:pPr>
      <w:r>
        <w:t/>
      </w:r>
      <w:r>
        <w:t>216.203 Fixed-price contracts with economic price adjustment.</w:t>
      </w:r>
      <w:r>
        <w:t/>
      </w:r>
    </w:p>
    <w:p>
      <w:pPr>
        <w:pStyle w:val="ListBullet3"/>
        <!--depth 3-->
        <w:numPr>
          <w:ilvl w:val="2"/>
          <w:numId w:val="258"/>
        </w:numPr>
      </w:pPr>
      <w:r>
        <w:t/>
      </w:r>
      <w:r>
        <w:t>216.203-4 Contract clauses.</w:t>
      </w:r>
      <w:r>
        <w:t/>
      </w:r>
    </w:p>
    <w:p>
      <w:pPr>
        <w:pStyle w:val="ListBullet4"/>
        <!--depth 4-->
        <w:numPr>
          <w:ilvl w:val="3"/>
          <w:numId w:val="259"/>
        </w:numPr>
      </w:pPr>
      <w:r>
        <w:t/>
      </w:r>
      <w:r>
        <w:t>216.203-4-70 Additional provisions and clauses.</w:t>
      </w:r>
      <w:r>
        <w:t/>
      </w:r>
    </w:p>
    <w:p>
      <w:pPr>
        <w:pStyle w:val="ListBullet"/>
        <!--depth 1-->
        <w:numPr>
          <w:ilvl w:val="0"/>
          <w:numId w:val="254"/>
        </w:numPr>
      </w:pPr>
      <w:r>
        <w:t/>
      </w:r>
      <w:r>
        <w:t>SUBPART 216.3 —COST-REIMBURSEMENT CONTRACTS</w:t>
      </w:r>
      <w:r>
        <w:t/>
      </w:r>
    </w:p>
    <w:p>
      <w:pPr>
        <w:pStyle w:val="ListBullet2"/>
        <!--depth 2-->
        <w:numPr>
          <w:ilvl w:val="1"/>
          <w:numId w:val="260"/>
        </w:numPr>
      </w:pPr>
      <w:r>
        <w:t/>
      </w:r>
      <w:r>
        <w:t>216.301 RESERVED</w:t>
      </w:r>
      <w:r>
        <w:t/>
      </w:r>
    </w:p>
    <w:p>
      <w:pPr>
        <w:pStyle w:val="ListBullet3"/>
        <!--depth 3-->
        <w:numPr>
          <w:ilvl w:val="2"/>
          <w:numId w:val="261"/>
        </w:numPr>
      </w:pPr>
      <w:r>
        <w:t/>
      </w:r>
      <w:r>
        <w:t>216.301-3 Limitations.</w:t>
      </w:r>
      <w:r>
        <w:t/>
      </w:r>
    </w:p>
    <w:p>
      <w:pPr>
        <w:pStyle w:val="ListBullet2"/>
        <!--depth 2-->
        <w:numPr>
          <w:ilvl w:val="1"/>
          <w:numId w:val="260"/>
        </w:numPr>
      </w:pPr>
      <w:r>
        <w:t/>
      </w:r>
      <w:r>
        <w:t>216.306 Cost-plus-fixed-fee contracts.</w:t>
      </w:r>
      <w:r>
        <w:t/>
      </w:r>
    </w:p>
    <w:p>
      <w:pPr>
        <w:pStyle w:val="ListBullet2"/>
        <!--depth 2-->
        <w:numPr>
          <w:ilvl w:val="1"/>
          <w:numId w:val="260"/>
        </w:numPr>
      </w:pPr>
      <w:r>
        <w:t/>
      </w:r>
      <w:r>
        <w:t>216.307 Contract clauses.</w:t>
      </w:r>
      <w:r>
        <w:t/>
      </w:r>
    </w:p>
    <w:p>
      <w:pPr>
        <w:pStyle w:val="ListBullet"/>
        <!--depth 1-->
        <w:numPr>
          <w:ilvl w:val="0"/>
          <w:numId w:val="254"/>
        </w:numPr>
      </w:pPr>
      <w:r>
        <w:t/>
      </w:r>
      <w:r>
        <w:t>SUBPART 216.4 —INCENTIVE CONTRACTS</w:t>
      </w:r>
      <w:r>
        <w:t/>
      </w:r>
    </w:p>
    <w:p>
      <w:pPr>
        <w:pStyle w:val="ListBullet2"/>
        <!--depth 2-->
        <w:numPr>
          <w:ilvl w:val="1"/>
          <w:numId w:val="262"/>
        </w:numPr>
      </w:pPr>
      <w:r>
        <w:t/>
      </w:r>
      <w:r>
        <w:t>216.401 General.</w:t>
      </w:r>
      <w:r>
        <w:t/>
      </w:r>
    </w:p>
    <w:p>
      <w:pPr>
        <w:pStyle w:val="ListBullet3"/>
        <!--depth 3-->
        <w:numPr>
          <w:ilvl w:val="2"/>
          <w:numId w:val="263"/>
        </w:numPr>
      </w:pPr>
      <w:r>
        <w:t/>
      </w:r>
      <w:r>
        <w:t>216.401-71 Objective criteria.</w:t>
      </w:r>
      <w:r>
        <w:t/>
      </w:r>
    </w:p>
    <w:p>
      <w:pPr>
        <w:pStyle w:val="ListBullet2"/>
        <!--depth 2-->
        <w:numPr>
          <w:ilvl w:val="1"/>
          <w:numId w:val="262"/>
        </w:numPr>
      </w:pPr>
      <w:r>
        <w:t/>
      </w:r>
      <w:r>
        <w:t>216.402 Application of predetermined, formula-type incentives.</w:t>
      </w:r>
      <w:r>
        <w:t/>
      </w:r>
    </w:p>
    <w:p>
      <w:pPr>
        <w:pStyle w:val="ListBullet3"/>
        <!--depth 3-->
        <w:numPr>
          <w:ilvl w:val="2"/>
          <w:numId w:val="264"/>
        </w:numPr>
      </w:pPr>
      <w:r>
        <w:t/>
      </w:r>
      <w:r>
        <w:t>216.402-2 Performance incentives.</w:t>
      </w:r>
      <w:r>
        <w:t/>
      </w:r>
    </w:p>
    <w:p>
      <w:pPr>
        <w:pStyle w:val="ListBullet2"/>
        <!--depth 2-->
        <w:numPr>
          <w:ilvl w:val="1"/>
          <w:numId w:val="262"/>
        </w:numPr>
      </w:pPr>
      <w:r>
        <w:t/>
      </w:r>
      <w:r>
        <w:t>216.403 Fixed-price incentive contracts.</w:t>
      </w:r>
      <w:r>
        <w:t/>
      </w:r>
    </w:p>
    <w:p>
      <w:pPr>
        <w:pStyle w:val="ListBullet3"/>
        <!--depth 3-->
        <w:numPr>
          <w:ilvl w:val="2"/>
          <w:numId w:val="265"/>
        </w:numPr>
      </w:pPr>
      <w:r>
        <w:t/>
      </w:r>
      <w:r>
        <w:t>216.403-1 Fixed-price incentive (firm target) contracts.</w:t>
      </w:r>
      <w:r>
        <w:t/>
      </w:r>
    </w:p>
    <w:p>
      <w:pPr>
        <w:pStyle w:val="ListBullet3"/>
        <!--depth 3-->
        <w:numPr>
          <w:ilvl w:val="2"/>
          <w:numId w:val="265"/>
        </w:numPr>
      </w:pPr>
      <w:r>
        <w:t/>
      </w:r>
      <w:r>
        <w:t>216.403-2 Fixed-price incentive (successive targets) contracts.</w:t>
      </w:r>
      <w:r>
        <w:t/>
      </w:r>
    </w:p>
    <w:p>
      <w:pPr>
        <w:pStyle w:val="ListBullet2"/>
        <!--depth 2-->
        <w:numPr>
          <w:ilvl w:val="1"/>
          <w:numId w:val="262"/>
        </w:numPr>
      </w:pPr>
      <w:r>
        <w:t/>
      </w:r>
      <w:r>
        <w:t>216.405 Cost-reimbursement incentive contracts.</w:t>
      </w:r>
      <w:r>
        <w:t/>
      </w:r>
    </w:p>
    <w:p>
      <w:pPr>
        <w:pStyle w:val="ListBullet3"/>
        <!--depth 3-->
        <w:numPr>
          <w:ilvl w:val="2"/>
          <w:numId w:val="266"/>
        </w:numPr>
      </w:pPr>
      <w:r>
        <w:t/>
      </w:r>
      <w:r>
        <w:t>216.405-1 Cost-plus-incentive-fee contracts.</w:t>
      </w:r>
      <w:r>
        <w:t/>
      </w:r>
    </w:p>
    <w:p>
      <w:pPr>
        <w:pStyle w:val="ListBullet3"/>
        <!--depth 3-->
        <w:numPr>
          <w:ilvl w:val="2"/>
          <w:numId w:val="266"/>
        </w:numPr>
      </w:pPr>
      <w:r>
        <w:t/>
      </w:r>
      <w:r>
        <w:t>216.405-2 Cost-plus-award-fee contracts.</w:t>
      </w:r>
      <w:r>
        <w:t/>
      </w:r>
    </w:p>
    <w:p>
      <w:pPr>
        <w:pStyle w:val="ListBullet4"/>
        <!--depth 4-->
        <w:numPr>
          <w:ilvl w:val="3"/>
          <w:numId w:val="267"/>
        </w:numPr>
      </w:pPr>
      <w:r>
        <w:t/>
      </w:r>
      <w:r>
        <w:t xml:space="preserve">216.405-2-70 Award fee reduction or denial for jeopardizing the health or safety of Government personnel. </w:t>
      </w:r>
      <w:r>
        <w:t/>
      </w:r>
    </w:p>
    <w:p>
      <w:pPr>
        <w:pStyle w:val="ListBullet4"/>
        <!--depth 4-->
        <w:numPr>
          <w:ilvl w:val="3"/>
          <w:numId w:val="267"/>
        </w:numPr>
      </w:pPr>
      <w:r>
        <w:t/>
      </w:r>
      <w:r>
        <w:t>216.405-2-71 Award fee reduction or denial for failure to comply with requirements relating to performance of private security functions.</w:t>
      </w:r>
      <w:r>
        <w:t/>
      </w:r>
    </w:p>
    <w:p>
      <w:pPr>
        <w:pStyle w:val="ListBullet2"/>
        <!--depth 2-->
        <w:numPr>
          <w:ilvl w:val="1"/>
          <w:numId w:val="262"/>
        </w:numPr>
      </w:pPr>
      <w:r>
        <w:t/>
      </w:r>
      <w:r>
        <w:t>216.406 Contract clauses.</w:t>
      </w:r>
      <w:r>
        <w:t/>
      </w:r>
    </w:p>
    <w:p>
      <w:pPr>
        <w:pStyle w:val="ListBullet2"/>
        <!--depth 2-->
        <w:numPr>
          <w:ilvl w:val="1"/>
          <w:numId w:val="262"/>
        </w:numPr>
      </w:pPr>
      <w:r>
        <w:t/>
      </w:r>
      <w:r>
        <w:t>216.470 Other applications of award fees.</w:t>
      </w:r>
      <w:r>
        <w:t/>
      </w:r>
    </w:p>
    <w:p>
      <w:pPr>
        <w:pStyle w:val="ListBullet"/>
        <!--depth 1-->
        <w:numPr>
          <w:ilvl w:val="0"/>
          <w:numId w:val="254"/>
        </w:numPr>
      </w:pPr>
      <w:r>
        <w:t/>
      </w:r>
      <w:r>
        <w:t>SUBPART 216.5 —INDEFINITE-DELIVERY CONTRACTS</w:t>
      </w:r>
      <w:r>
        <w:t/>
      </w:r>
    </w:p>
    <w:p>
      <w:pPr>
        <w:pStyle w:val="ListBullet2"/>
        <!--depth 2-->
        <w:numPr>
          <w:ilvl w:val="1"/>
          <w:numId w:val="268"/>
        </w:numPr>
      </w:pPr>
      <w:r>
        <w:t/>
      </w:r>
      <w:r>
        <w:t>216.501 RESERVED</w:t>
      </w:r>
      <w:r>
        <w:t/>
      </w:r>
    </w:p>
    <w:p>
      <w:pPr>
        <w:pStyle w:val="ListBullet3"/>
        <!--depth 3-->
        <w:numPr>
          <w:ilvl w:val="2"/>
          <w:numId w:val="269"/>
        </w:numPr>
      </w:pPr>
      <w:r>
        <w:t/>
      </w:r>
      <w:r>
        <w:t>216.501-2-70 General.</w:t>
      </w:r>
      <w:r>
        <w:t/>
      </w:r>
    </w:p>
    <w:p>
      <w:pPr>
        <w:pStyle w:val="ListBullet2"/>
        <!--depth 2-->
        <w:numPr>
          <w:ilvl w:val="1"/>
          <w:numId w:val="268"/>
        </w:numPr>
      </w:pPr>
      <w:r>
        <w:t/>
      </w:r>
      <w:r>
        <w:t>216.504 Indefinite-quantity contracts.</w:t>
      </w:r>
      <w:r>
        <w:t/>
      </w:r>
    </w:p>
    <w:p>
      <w:pPr>
        <w:pStyle w:val="ListBullet2"/>
        <!--depth 2-->
        <w:numPr>
          <w:ilvl w:val="1"/>
          <w:numId w:val="268"/>
        </w:numPr>
      </w:pPr>
      <w:r>
        <w:t/>
      </w:r>
      <w:r>
        <w:t>216.505 Ordering.</w:t>
      </w:r>
      <w:r>
        <w:t/>
      </w:r>
    </w:p>
    <w:p>
      <w:pPr>
        <w:pStyle w:val="ListBullet3"/>
        <!--depth 3-->
        <w:numPr>
          <w:ilvl w:val="2"/>
          <w:numId w:val="270"/>
        </w:numPr>
      </w:pPr>
      <w:r>
        <w:t/>
      </w:r>
      <w:r>
        <w:t>216.505-70 Orders under multiple award contracts.</w:t>
      </w:r>
      <w:r>
        <w:t/>
      </w:r>
    </w:p>
    <w:p>
      <w:pPr>
        <w:pStyle w:val="ListBullet2"/>
        <!--depth 2-->
        <w:numPr>
          <w:ilvl w:val="1"/>
          <w:numId w:val="268"/>
        </w:numPr>
      </w:pPr>
      <w:r>
        <w:t/>
      </w:r>
      <w:r>
        <w:t>216.506 Solicitation provisions and contract clauses.</w:t>
      </w:r>
      <w:r>
        <w:t/>
      </w:r>
    </w:p>
    <w:p>
      <w:pPr>
        <w:pStyle w:val="ListBullet"/>
        <!--depth 1-->
        <w:numPr>
          <w:ilvl w:val="0"/>
          <w:numId w:val="254"/>
        </w:numPr>
      </w:pPr>
      <w:r>
        <w:t/>
      </w:r>
      <w:r>
        <w:t>SUBPART 216.6 —TIME-AND-MATERIALS, LABOR-HOUR, AND LETTER CONTRACTS</w:t>
      </w:r>
      <w:r>
        <w:t/>
      </w:r>
    </w:p>
    <w:p>
      <w:pPr>
        <w:pStyle w:val="ListBullet2"/>
        <!--depth 2-->
        <w:numPr>
          <w:ilvl w:val="1"/>
          <w:numId w:val="271"/>
        </w:numPr>
      </w:pPr>
      <w:r>
        <w:t/>
      </w:r>
      <w:r>
        <w:t>216.601 Time-and-materials contracts.</w:t>
      </w:r>
      <w:r>
        <w:t/>
      </w:r>
    </w:p>
    <w:p>
      <w:pPr>
        <w:pStyle w:val="ListBullet2"/>
        <!--depth 2-->
        <w:numPr>
          <w:ilvl w:val="1"/>
          <w:numId w:val="271"/>
        </w:numPr>
      </w:pPr>
      <w:r>
        <w:t/>
      </w:r>
      <w:r>
        <w:t>216.603 Letter contracts.</w:t>
      </w:r>
      <w:r>
        <w:t/>
      </w:r>
    </w:p>
    <w:p>
      <w:pPr>
        <w:pStyle w:val="ListBullet3"/>
        <!--depth 3-->
        <w:numPr>
          <w:ilvl w:val="2"/>
          <w:numId w:val="272"/>
        </w:numPr>
      </w:pPr>
      <w:r>
        <w:t/>
      </w:r>
      <w:r>
        <w:t>216.603-2 Application.</w:t>
      </w:r>
      <w:r>
        <w:t/>
      </w:r>
    </w:p>
    <w:p>
      <w:pPr>
        <w:pStyle w:val="ListBullet3"/>
        <!--depth 3-->
        <w:numPr>
          <w:ilvl w:val="2"/>
          <w:numId w:val="272"/>
        </w:numPr>
      </w:pPr>
      <w:r>
        <w:t/>
      </w:r>
      <w:r>
        <w:t>216.603-3 Limitations.</w:t>
      </w:r>
      <w:r>
        <w:t/>
      </w:r>
    </w:p>
    <w:p>
      <w:pPr>
        <w:pStyle w:val="ListBullet3"/>
        <!--depth 3-->
        <w:numPr>
          <w:ilvl w:val="2"/>
          <w:numId w:val="272"/>
        </w:numPr>
      </w:pPr>
      <w:r>
        <w:t/>
      </w:r>
      <w:r>
        <w:t>216.603-4 Contract clauses.</w:t>
      </w:r>
      <w:r>
        <w:t/>
      </w:r>
    </w:p>
    <w:p>
      <w:pPr>
        <w:pStyle w:val="ListBullet"/>
        <!--depth 1-->
        <w:numPr>
          <w:ilvl w:val="0"/>
          <w:numId w:val="254"/>
        </w:numPr>
      </w:pPr>
      <w:r>
        <w:t/>
      </w:r>
      <w:r>
        <w:t>SUBPART 216.7 —AGREEMENTS</w:t>
      </w:r>
      <w:r>
        <w:t/>
      </w:r>
    </w:p>
    <w:p>
      <w:pPr>
        <w:pStyle w:val="ListBullet2"/>
        <!--depth 2-->
        <w:numPr>
          <w:ilvl w:val="1"/>
          <w:numId w:val="273"/>
        </w:numPr>
      </w:pPr>
      <w:r>
        <w:t/>
      </w:r>
      <w:r>
        <w:t>216.703 Basic ordering agreements.</w:t>
      </w:r>
      <w:r>
        <w:t/>
      </w:r>
    </w:p>
    <!--Topic unique_1351-->
    <w:p>
      <w:pPr>
        <w:pStyle w:val="Heading4"/>
      </w:pPr>
      <w:bookmarkStart w:id="1036" w:name="_Refd19e39211"/>
      <w:bookmarkStart w:id="1037" w:name="_Tocd19e39211"/>
      <w:r>
        <w:t/>
      </w:r>
      <w:r>
        <w:t>SUBPART 216.1</w:t>
      </w:r>
      <w:r>
        <w:t xml:space="preserve"> —SELECTING CONTRACT TYPES</w:t>
      </w:r>
      <w:bookmarkEnd w:id="1036"/>
      <w:bookmarkEnd w:id="1037"/>
    </w:p>
    <!--Topic unique_1352-->
    <w:p>
      <w:pPr>
        <w:pStyle w:val="Heading5"/>
      </w:pPr>
      <w:bookmarkStart w:id="1038" w:name="_Refd19e39219"/>
      <w:bookmarkStart w:id="1039" w:name="_Tocd19e39219"/>
      <w:r>
        <w:t/>
      </w:r>
      <w:r>
        <w:t>216.102</w:t>
      </w:r>
      <w:r>
        <w:t xml:space="preserve"> Policies.</w:t>
      </w:r>
      <w:bookmarkEnd w:id="1038"/>
      <w:bookmarkEnd w:id="1039"/>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53-->
    <w:p>
      <w:pPr>
        <w:pStyle w:val="Heading5"/>
      </w:pPr>
      <w:bookmarkStart w:id="1040" w:name="_Refd19e39250"/>
      <w:bookmarkStart w:id="1041" w:name="_Tocd19e39250"/>
      <w:r>
        <w:t/>
      </w:r>
      <w:r>
        <w:t>216.104</w:t>
      </w:r>
      <w:r>
        <w:t xml:space="preserve"> Factors in selecting contract type.</w:t>
      </w:r>
      <w:bookmarkEnd w:id="1040"/>
      <w:bookmarkEnd w:id="1041"/>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PGI 216.104</w:t>
      </w:r>
      <w:r>
        <w:t xml:space="preserve"> .</w:t>
      </w:r>
    </w:p>
    <!--Topic unique_1354-->
    <w:p>
      <w:pPr>
        <w:pStyle w:val="Heading6"/>
      </w:pPr>
      <w:bookmarkStart w:id="1042" w:name="_Refd19e39266"/>
      <w:bookmarkStart w:id="1043" w:name="_Tocd19e39266"/>
      <w:r>
        <w:t/>
      </w:r>
      <w:r>
        <w:t>216.104-70</w:t>
      </w:r>
      <w:r>
        <w:t xml:space="preserve"> Research and development.</w:t>
      </w:r>
      <w:bookmarkEnd w:id="1042"/>
      <w:bookmarkEnd w:id="1043"/>
    </w:p>
    <w:p>
      <w:pPr>
        <w:pStyle w:val="BodyText"/>
      </w:pPr>
      <w:r>
        <w:t xml:space="preserve">Follow the procedures at PGI </w:t>
      </w:r>
      <w:r>
        <w:t>PGI 216.104-70</w:t>
      </w:r>
      <w:r>
        <w:t xml:space="preserve"> for selecting the appropriate research and development contract type, and see </w:t>
      </w:r>
      <w:r>
        <w:t>235.006</w:t>
      </w:r>
      <w:r>
        <w:t xml:space="preserve"> (b) for additional approval requirements.</w:t>
      </w:r>
    </w:p>
    <!--Topic unique_1355-->
    <w:p>
      <w:pPr>
        <w:pStyle w:val="Heading4"/>
      </w:pPr>
      <w:bookmarkStart w:id="1044" w:name="_Refd19e39289"/>
      <w:bookmarkStart w:id="1045" w:name="_Tocd19e39289"/>
      <w:r>
        <w:t/>
      </w:r>
      <w:r>
        <w:t>SUBPART 216.2</w:t>
      </w:r>
      <w:r>
        <w:t xml:space="preserve"> —FIXED-PRICE CONTRACTS</w:t>
      </w:r>
      <w:bookmarkEnd w:id="1044"/>
      <w:bookmarkEnd w:id="1045"/>
    </w:p>
    <!--Topic unique_1356-->
    <w:p>
      <w:pPr>
        <w:pStyle w:val="Heading5"/>
      </w:pPr>
      <w:bookmarkStart w:id="1046" w:name="_Refd19e39297"/>
      <w:bookmarkStart w:id="1047" w:name="_Tocd19e39297"/>
      <w:r>
        <w:t/>
      </w:r>
      <w:r>
        <w:t>216.203</w:t>
      </w:r>
      <w:r>
        <w:t xml:space="preserve"> Fixed-price contracts with economic price adjustment.</w:t>
      </w:r>
      <w:bookmarkEnd w:id="1046"/>
      <w:bookmarkEnd w:id="1047"/>
    </w:p>
    <!--Topic unique_1357-->
    <w:p>
      <w:pPr>
        <w:pStyle w:val="Heading6"/>
      </w:pPr>
      <w:bookmarkStart w:id="1048" w:name="_Refd19e39305"/>
      <w:bookmarkStart w:id="1049" w:name="_Tocd19e39305"/>
      <w:r>
        <w:t/>
      </w:r>
      <w:r>
        <w:t>216.203-4</w:t>
      </w:r>
      <w:r>
        <w:t xml:space="preserve"> Contract clauses.</w:t>
      </w:r>
      <w:bookmarkEnd w:id="1048"/>
      <w:bookmarkEnd w:id="1049"/>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PGI 216.203-4</w:t>
      </w:r>
      <w:r>
        <w:t xml:space="preserve"> when using an economic price adjustment clause based on cost indexes of labor or material.</w:t>
      </w:r>
    </w:p>
    <!--Topic unique_1358-->
    <w:p>
      <w:pPr>
        <w:pStyle w:val="Heading7"/>
      </w:pPr>
      <w:bookmarkStart w:id="1050" w:name="_Refd19e39327"/>
      <w:bookmarkStart w:id="1051" w:name="_Tocd19e39327"/>
      <w:r>
        <w:t/>
      </w:r>
      <w:r>
        <w:t>216.203-4-70</w:t>
      </w:r>
      <w:r>
        <w:t xml:space="preserve"> Additional provisions and clauses.</w:t>
      </w:r>
      <w:bookmarkEnd w:id="1050"/>
      <w:bookmarkEnd w:id="1051"/>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59-->
    <w:p>
      <w:pPr>
        <w:pStyle w:val="Heading4"/>
      </w:pPr>
      <w:bookmarkStart w:id="1052" w:name="_Refd19e39418"/>
      <w:bookmarkStart w:id="1053" w:name="_Tocd19e39418"/>
      <w:r>
        <w:t/>
      </w:r>
      <w:r>
        <w:t>SUBPART 216.3</w:t>
      </w:r>
      <w:r>
        <w:t xml:space="preserve"> —COST-REIMBURSEMENT CONTRACTS</w:t>
      </w:r>
      <w:bookmarkEnd w:id="1052"/>
      <w:bookmarkEnd w:id="1053"/>
    </w:p>
    <!--Topic unique_1360-->
    <w:p>
      <w:pPr>
        <w:pStyle w:val="Heading5"/>
      </w:pPr>
      <w:bookmarkStart w:id="1054" w:name="_Refd19e39426"/>
      <w:bookmarkStart w:id="1055" w:name="_Tocd19e39426"/>
      <w:r>
        <w:t/>
      </w:r>
      <w:r>
        <w:t>216.301</w:t>
      </w:r>
      <w:r>
        <w:t xml:space="preserve"> RESERVED</w:t>
      </w:r>
      <w:bookmarkEnd w:id="1054"/>
      <w:bookmarkEnd w:id="1055"/>
    </w:p>
    <!--Topic unique_1361-->
    <w:p>
      <w:pPr>
        <w:pStyle w:val="Heading6"/>
      </w:pPr>
      <w:bookmarkStart w:id="1056" w:name="_Refd19e39434"/>
      <w:bookmarkStart w:id="1057" w:name="_Tocd19e39434"/>
      <w:r>
        <w:t/>
      </w:r>
      <w:r>
        <w:t>216.301-3</w:t>
      </w:r>
      <w:r>
        <w:t xml:space="preserve"> Limitations.</w:t>
      </w:r>
      <w:bookmarkEnd w:id="1056"/>
      <w:bookmarkEnd w:id="1057"/>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62-->
    <w:p>
      <w:pPr>
        <w:pStyle w:val="Heading5"/>
      </w:pPr>
      <w:bookmarkStart w:id="1058" w:name="_Refd19e39455"/>
      <w:bookmarkStart w:id="1059" w:name="_Tocd19e39455"/>
      <w:r>
        <w:t/>
      </w:r>
      <w:r>
        <w:t>216.306</w:t>
      </w:r>
      <w:r>
        <w:t xml:space="preserve"> Cost-plus-fixed-fee contracts.</w:t>
      </w:r>
      <w:bookmarkEnd w:id="1058"/>
      <w:bookmarkEnd w:id="1059"/>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63-->
    <w:p>
      <w:pPr>
        <w:pStyle w:val="Heading5"/>
      </w:pPr>
      <w:bookmarkStart w:id="1060" w:name="_Refd19e39491"/>
      <w:bookmarkStart w:id="1061" w:name="_Tocd19e39491"/>
      <w:r>
        <w:t/>
      </w:r>
      <w:r>
        <w:t>216.307</w:t>
      </w:r>
      <w:r>
        <w:t xml:space="preserve"> Contract clauses.</w:t>
      </w:r>
      <w:bookmarkEnd w:id="1060"/>
      <w:bookmarkEnd w:id="1061"/>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64-->
    <w:p>
      <w:pPr>
        <w:pStyle w:val="Heading4"/>
      </w:pPr>
      <w:bookmarkStart w:id="1062" w:name="_Refd19e39528"/>
      <w:bookmarkStart w:id="1063" w:name="_Tocd19e39528"/>
      <w:r>
        <w:t/>
      </w:r>
      <w:r>
        <w:t>SUBPART 216.4</w:t>
      </w:r>
      <w:r>
        <w:t xml:space="preserve"> —INCENTIVE CONTRACTS</w:t>
      </w:r>
      <w:bookmarkEnd w:id="1062"/>
      <w:bookmarkEnd w:id="1063"/>
    </w:p>
    <!--Topic unique_1365-->
    <w:p>
      <w:pPr>
        <w:pStyle w:val="Heading5"/>
      </w:pPr>
      <w:bookmarkStart w:id="1064" w:name="_Refd19e39536"/>
      <w:bookmarkStart w:id="1065" w:name="_Tocd19e39536"/>
      <w:r>
        <w:t/>
      </w:r>
      <w:r>
        <w:t>216.401</w:t>
      </w:r>
      <w:r>
        <w:t xml:space="preserve"> General.</w:t>
      </w:r>
      <w:bookmarkEnd w:id="1064"/>
      <w:bookmarkEnd w:id="1065"/>
    </w:p>
    <w:p>
      <w:pPr>
        <w:pStyle w:val="BodyText"/>
      </w:pPr>
      <w:r>
        <w:t xml:space="preserve">(c) See PGI </w:t>
      </w:r>
      <w:r>
        <w:t>PGI 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PGI 216.401</w:t>
      </w:r>
      <w:r>
        <w:t xml:space="preserve"> (e) when planning to award an award-fee contract.</w:t>
      </w:r>
    </w:p>
    <!--Topic unique_1366-->
    <w:p>
      <w:pPr>
        <w:pStyle w:val="Heading6"/>
      </w:pPr>
      <w:bookmarkStart w:id="1066" w:name="_Refd19e39570"/>
      <w:bookmarkStart w:id="1067" w:name="_Tocd19e39570"/>
      <w:r>
        <w:t/>
      </w:r>
      <w:r>
        <w:t>216.401-71</w:t>
      </w:r>
      <w:r>
        <w:t xml:space="preserve"> Objective criteria.</w:t>
      </w:r>
      <w:bookmarkEnd w:id="1066"/>
      <w:bookmarkEnd w:id="1067"/>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PGI 216.401</w:t>
      </w:r>
      <w:r>
        <w:t xml:space="preserve"> (e) for guidance on the use of award-fee contracts.</w:t>
      </w:r>
    </w:p>
    <!--Topic unique_1367-->
    <w:p>
      <w:pPr>
        <w:pStyle w:val="Heading5"/>
      </w:pPr>
      <w:bookmarkStart w:id="1068" w:name="_Refd19e39593"/>
      <w:bookmarkStart w:id="1069" w:name="_Tocd19e39593"/>
      <w:r>
        <w:t/>
      </w:r>
      <w:r>
        <w:t>216.402</w:t>
      </w:r>
      <w:r>
        <w:t xml:space="preserve"> Application of predetermined, formula-type incentives.</w:t>
      </w:r>
      <w:bookmarkEnd w:id="1068"/>
      <w:bookmarkEnd w:id="1069"/>
    </w:p>
    <!--Topic unique_1368-->
    <w:p>
      <w:pPr>
        <w:pStyle w:val="Heading6"/>
      </w:pPr>
      <w:bookmarkStart w:id="1070" w:name="_Refd19e39601"/>
      <w:bookmarkStart w:id="1071" w:name="_Tocd19e39601"/>
      <w:r>
        <w:t/>
      </w:r>
      <w:r>
        <w:t>216.402-2</w:t>
      </w:r>
      <w:r>
        <w:t xml:space="preserve"> Performance incentives.</w:t>
      </w:r>
      <w:bookmarkEnd w:id="1070"/>
      <w:bookmarkEnd w:id="1071"/>
    </w:p>
    <w:p>
      <w:pPr>
        <w:pStyle w:val="BodyText"/>
      </w:pPr>
      <w:r>
        <w:t xml:space="preserve">(1) See PGI </w:t>
      </w:r>
      <w:r>
        <w:t>PGI 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9-->
    <w:p>
      <w:pPr>
        <w:pStyle w:val="Heading5"/>
      </w:pPr>
      <w:bookmarkStart w:id="1072" w:name="_Refd19e39626"/>
      <w:bookmarkStart w:id="1073" w:name="_Tocd19e39626"/>
      <w:r>
        <w:t/>
      </w:r>
      <w:r>
        <w:t>216.403</w:t>
      </w:r>
      <w:r>
        <w:t xml:space="preserve"> Fixed-price incentive contracts.</w:t>
      </w:r>
      <w:bookmarkEnd w:id="1072"/>
      <w:bookmarkEnd w:id="1073"/>
    </w:p>
    <!--Topic unique_1370-->
    <w:p>
      <w:pPr>
        <w:pStyle w:val="Heading6"/>
      </w:pPr>
      <w:bookmarkStart w:id="1074" w:name="_Refd19e39634"/>
      <w:bookmarkStart w:id="1075" w:name="_Tocd19e39634"/>
      <w:r>
        <w:t/>
      </w:r>
      <w:r>
        <w:t>216.403-1</w:t>
      </w:r>
      <w:r>
        <w:t xml:space="preserve"> Fixed-price incentive (firm target) contracts.</w:t>
      </w:r>
      <w:bookmarkEnd w:id="1074"/>
      <w:bookmarkEnd w:id="1075"/>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PGI 216.403-1</w:t>
      </w:r>
      <w:r>
        <w:t xml:space="preserve"> for guidance on the use of fixed-price incentive (firm target) contracts.</w:t>
      </w:r>
    </w:p>
    <!--Topic unique_1371-->
    <w:p>
      <w:pPr>
        <w:pStyle w:val="Heading6"/>
      </w:pPr>
      <w:bookmarkStart w:id="1076" w:name="_Refd19e39662"/>
      <w:bookmarkStart w:id="1077" w:name="_Tocd19e39662"/>
      <w:r>
        <w:t/>
      </w:r>
      <w:r>
        <w:t>216.403-2</w:t>
      </w:r>
      <w:r>
        <w:t xml:space="preserve"> Fixed-price incentive (successive targets) contracts.</w:t>
      </w:r>
      <w:bookmarkEnd w:id="1076"/>
      <w:bookmarkEnd w:id="1077"/>
    </w:p>
    <w:p>
      <w:pPr>
        <w:pStyle w:val="BodyText"/>
      </w:pPr>
      <w:r>
        <w:t xml:space="preserve">See PGI </w:t>
      </w:r>
      <w:r>
        <w:t>PGI 216.403-2</w:t>
      </w:r>
      <w:r>
        <w:t xml:space="preserve"> for guidance on the use of fixed-price incentive (successive targets) contracts.</w:t>
      </w:r>
    </w:p>
    <!--Topic unique_1372-->
    <w:p>
      <w:pPr>
        <w:pStyle w:val="Heading5"/>
      </w:pPr>
      <w:bookmarkStart w:id="1078" w:name="_Refd19e39681"/>
      <w:bookmarkStart w:id="1079" w:name="_Tocd19e39681"/>
      <w:r>
        <w:t/>
      </w:r>
      <w:r>
        <w:t>216.405</w:t>
      </w:r>
      <w:r>
        <w:t xml:space="preserve"> Cost-reimbursement incentive contracts.</w:t>
      </w:r>
      <w:bookmarkEnd w:id="1078"/>
      <w:bookmarkEnd w:id="1079"/>
    </w:p>
    <!--Topic unique_1373-->
    <w:p>
      <w:pPr>
        <w:pStyle w:val="Heading6"/>
      </w:pPr>
      <w:bookmarkStart w:id="1080" w:name="_Refd19e39689"/>
      <w:bookmarkStart w:id="1081" w:name="_Tocd19e39689"/>
      <w:r>
        <w:t/>
      </w:r>
      <w:r>
        <w:t>216.405-1</w:t>
      </w:r>
      <w:r>
        <w:t xml:space="preserve"> Cost-plus-incentive-fee contracts.</w:t>
      </w:r>
      <w:bookmarkEnd w:id="1080"/>
      <w:bookmarkEnd w:id="1081"/>
    </w:p>
    <w:p>
      <w:pPr>
        <w:pStyle w:val="BodyText"/>
      </w:pPr>
      <w:r>
        <w:t xml:space="preserve">See PGI </w:t>
      </w:r>
      <w:r>
        <w:t>PGI 216.405-1</w:t>
      </w:r>
      <w:r>
        <w:t xml:space="preserve"> for guidance on the use of cost-plus-incentive-fee contracts.</w:t>
      </w:r>
    </w:p>
    <!--Topic unique_1298-->
    <w:p>
      <w:pPr>
        <w:pStyle w:val="Heading6"/>
      </w:pPr>
      <w:bookmarkStart w:id="1082" w:name="_Refd19e39708"/>
      <w:bookmarkStart w:id="1083" w:name="_Tocd19e39708"/>
      <w:r>
        <w:t/>
      </w:r>
      <w:r>
        <w:t>216.405-2</w:t>
      </w:r>
      <w:r>
        <w:t xml:space="preserve"> Cost-plus-award-fee contracts.</w:t>
      </w:r>
      <w:bookmarkEnd w:id="1082"/>
      <w:bookmarkEnd w:id="1083"/>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PGI 216.405-2</w:t>
      </w:r>
      <w:r>
        <w:t xml:space="preserve"> for guidance on the use of cost-plus-award-fee contracts.</w:t>
      </w:r>
    </w:p>
    <!--Topic unique_1374-->
    <w:p>
      <w:pPr>
        <w:pStyle w:val="Heading7"/>
      </w:pPr>
      <w:bookmarkStart w:id="1084" w:name="_Refd19e39770"/>
      <w:bookmarkStart w:id="1085" w:name="_Tocd19e39770"/>
      <w:r>
        <w:t/>
      </w:r>
      <w:r>
        <w:t>216.405-2-70</w:t>
      </w:r>
      <w:r>
        <w:t xml:space="preserve"> Award fee reduction or denial for jeopardizing the health or safety of Government personnel.</w:t>
      </w:r>
      <w:bookmarkEnd w:id="1084"/>
      <w:bookmarkEnd w:id="1085"/>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75-->
    <w:p>
      <w:pPr>
        <w:pStyle w:val="Heading7"/>
      </w:pPr>
      <w:bookmarkStart w:id="1086" w:name="_Refd19e39806"/>
      <w:bookmarkStart w:id="1087" w:name="_Tocd19e39806"/>
      <w:r>
        <w:t/>
      </w:r>
      <w:r>
        <w:t>216.405-2-71</w:t>
      </w:r>
      <w:r>
        <w:t xml:space="preserve"> Award fee reduction or denial for failure to comply with requirements relating to performance of private security functions.</w:t>
      </w:r>
      <w:bookmarkEnd w:id="1086"/>
      <w:bookmarkEnd w:id="1087"/>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76-->
    <w:p>
      <w:pPr>
        <w:pStyle w:val="Heading5"/>
      </w:pPr>
      <w:bookmarkStart w:id="1088" w:name="_Refd19e39831"/>
      <w:bookmarkStart w:id="1089" w:name="_Tocd19e39831"/>
      <w:r>
        <w:t/>
      </w:r>
      <w:r>
        <w:t>216.406</w:t>
      </w:r>
      <w:r>
        <w:t xml:space="preserve"> Contract clauses.</w:t>
      </w:r>
      <w:bookmarkEnd w:id="1088"/>
      <w:bookmarkEnd w:id="1089"/>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7-->
    <w:p>
      <w:pPr>
        <w:pStyle w:val="Heading5"/>
      </w:pPr>
      <w:bookmarkStart w:id="1090" w:name="_Refd19e39850"/>
      <w:bookmarkStart w:id="1091" w:name="_Tocd19e39850"/>
      <w:r>
        <w:t/>
      </w:r>
      <w:r>
        <w:t>216.470</w:t>
      </w:r>
      <w:r>
        <w:t xml:space="preserve"> Other applications of award fees.</w:t>
      </w:r>
      <w:bookmarkEnd w:id="1090"/>
      <w:bookmarkEnd w:id="1091"/>
    </w:p>
    <w:p>
      <w:pPr>
        <w:pStyle w:val="BodyText"/>
      </w:pPr>
      <w:r>
        <w:t xml:space="preserve">See PGI </w:t>
      </w:r>
      <w:r>
        <w:t>PGI 216.470</w:t>
      </w:r>
      <w:r>
        <w:t xml:space="preserve"> for guidance on other applications of award fees.</w:t>
      </w:r>
    </w:p>
    <!--Topic unique_1378-->
    <w:p>
      <w:pPr>
        <w:pStyle w:val="Heading4"/>
      </w:pPr>
      <w:bookmarkStart w:id="1092" w:name="_Refd19e39869"/>
      <w:bookmarkStart w:id="1093" w:name="_Tocd19e39869"/>
      <w:r>
        <w:t/>
      </w:r>
      <w:r>
        <w:t>SUBPART 216.5</w:t>
      </w:r>
      <w:r>
        <w:t xml:space="preserve"> —INDEFINITE-DELIVERY CONTRACTS</w:t>
      </w:r>
      <w:bookmarkEnd w:id="1092"/>
      <w:bookmarkEnd w:id="1093"/>
    </w:p>
    <!--Topic unique_1379-->
    <w:p>
      <w:pPr>
        <w:pStyle w:val="Heading5"/>
      </w:pPr>
      <w:bookmarkStart w:id="1094" w:name="_Refd19e39877"/>
      <w:bookmarkStart w:id="1095" w:name="_Tocd19e39877"/>
      <w:r>
        <w:t/>
      </w:r>
      <w:r>
        <w:t>216.501</w:t>
      </w:r>
      <w:r>
        <w:t xml:space="preserve"> RESERVED</w:t>
      </w:r>
      <w:bookmarkEnd w:id="1094"/>
      <w:bookmarkEnd w:id="1095"/>
    </w:p>
    <!--Topic unique_1380-->
    <w:p>
      <w:pPr>
        <w:pStyle w:val="Heading6"/>
      </w:pPr>
      <w:bookmarkStart w:id="1096" w:name="_Refd19e39885"/>
      <w:bookmarkStart w:id="1097" w:name="_Tocd19e39885"/>
      <w:r>
        <w:t/>
      </w:r>
      <w:r>
        <w:t>216.501-2-70</w:t>
      </w:r>
      <w:r>
        <w:t xml:space="preserve"> General.</w:t>
      </w:r>
      <w:bookmarkEnd w:id="1096"/>
      <w:bookmarkEnd w:id="1097"/>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81-->
    <w:p>
      <w:pPr>
        <w:pStyle w:val="Heading5"/>
      </w:pPr>
      <w:bookmarkStart w:id="1098" w:name="_Refd19e39912"/>
      <w:bookmarkStart w:id="1099" w:name="_Tocd19e39912"/>
      <w:r>
        <w:t/>
      </w:r>
      <w:r>
        <w:t>216.504</w:t>
      </w:r>
      <w:r>
        <w:t xml:space="preserve"> Indefinite-quantity contracts.</w:t>
      </w:r>
      <w:bookmarkEnd w:id="1098"/>
      <w:bookmarkEnd w:id="1099"/>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15">
        <w:r>
          <w:t>Pub. L. 116-92</w:t>
        </w:r>
      </w:hyperlink>
      <w:r>
        <w:t xml:space="preserve">), the determination at FAR </w:t>
      </w:r>
      <w:hyperlink r:id="rIdHyperlink116">
        <w:r>
          <w:t>16.504</w:t>
        </w:r>
      </w:hyperlink>
      <w:r>
        <w:t xml:space="preserve"> (c)(1)(ii)(D) is not required if a justification has been executed, in accordance with FAR subpart 6.3 and subpart </w:t>
      </w:r>
      <w:r>
        <w:t>206.3</w:t>
      </w:r>
      <w:r>
        <w:t>.</w:t>
      </w:r>
    </w:p>
    <!--Topic unique_1382-->
    <w:p>
      <w:pPr>
        <w:pStyle w:val="Heading5"/>
      </w:pPr>
      <w:bookmarkStart w:id="1100" w:name="_Refd19e39976"/>
      <w:bookmarkStart w:id="1101" w:name="_Tocd19e39976"/>
      <w:r>
        <w:t/>
      </w:r>
      <w:r>
        <w:t>216.505</w:t>
      </w:r>
      <w:r>
        <w:t xml:space="preserve"> Ordering.</w:t>
      </w:r>
      <w:bookmarkEnd w:id="1100"/>
      <w:bookmarkEnd w:id="1101"/>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83-->
    <w:p>
      <w:pPr>
        <w:pStyle w:val="Heading6"/>
      </w:pPr>
      <w:bookmarkStart w:id="1102" w:name="_Refd19e40022"/>
      <w:bookmarkStart w:id="1103" w:name="_Tocd19e40022"/>
      <w:r>
        <w:t/>
      </w:r>
      <w:r>
        <w:t>216.505-70</w:t>
      </w:r>
      <w:r>
        <w:t xml:space="preserve"> Orders under multiple award contracts.</w:t>
      </w:r>
      <w:bookmarkEnd w:id="1102"/>
      <w:bookmarkEnd w:id="1103"/>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84-->
    <w:p>
      <w:pPr>
        <w:pStyle w:val="Heading5"/>
      </w:pPr>
      <w:bookmarkStart w:id="1104" w:name="_Refd19e40041"/>
      <w:bookmarkStart w:id="1105" w:name="_Tocd19e40041"/>
      <w:r>
        <w:t/>
      </w:r>
      <w:r>
        <w:t>216.506</w:t>
      </w:r>
      <w:r>
        <w:t xml:space="preserve"> Solicitation provisions and contract clauses.</w:t>
      </w:r>
      <w:bookmarkEnd w:id="1104"/>
      <w:bookmarkEnd w:id="1105"/>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85-->
    <w:p>
      <w:pPr>
        <w:pStyle w:val="Heading4"/>
      </w:pPr>
      <w:bookmarkStart w:id="1106" w:name="_Refd19e40074"/>
      <w:bookmarkStart w:id="1107" w:name="_Tocd19e40074"/>
      <w:r>
        <w:t/>
      </w:r>
      <w:r>
        <w:t>SUBPART 216.6</w:t>
      </w:r>
      <w:r>
        <w:t xml:space="preserve"> —TIME-AND-MATERIALS, LABOR-HOUR, AND LETTER CONTRACTS</w:t>
      </w:r>
      <w:bookmarkEnd w:id="1106"/>
      <w:bookmarkEnd w:id="1107"/>
    </w:p>
    <!--Topic unique_1386-->
    <w:p>
      <w:pPr>
        <w:pStyle w:val="Heading5"/>
      </w:pPr>
      <w:bookmarkStart w:id="1108" w:name="_Refd19e40082"/>
      <w:bookmarkStart w:id="1109" w:name="_Tocd19e40082"/>
      <w:r>
        <w:t/>
      </w:r>
      <w:r>
        <w:t>216.601</w:t>
      </w:r>
      <w:r>
        <w:t xml:space="preserve"> Time-and-materials contracts.</w:t>
      </w:r>
      <w:bookmarkEnd w:id="1108"/>
      <w:bookmarkEnd w:id="1109"/>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87-->
    <w:p>
      <w:pPr>
        <w:pStyle w:val="Heading5"/>
      </w:pPr>
      <w:bookmarkStart w:id="1110" w:name="_Refd19e40197"/>
      <w:bookmarkStart w:id="1111" w:name="_Tocd19e40197"/>
      <w:r>
        <w:t/>
      </w:r>
      <w:r>
        <w:t>216.603</w:t>
      </w:r>
      <w:r>
        <w:t xml:space="preserve"> Letter contracts.</w:t>
      </w:r>
      <w:bookmarkEnd w:id="1110"/>
      <w:bookmarkEnd w:id="1111"/>
    </w:p>
    <!--Topic unique_1388-->
    <w:p>
      <w:pPr>
        <w:pStyle w:val="Heading6"/>
      </w:pPr>
      <w:bookmarkStart w:id="1112" w:name="_Refd19e40205"/>
      <w:bookmarkStart w:id="1113" w:name="_Tocd19e40205"/>
      <w:r>
        <w:t/>
      </w:r>
      <w:r>
        <w:t>216.603-2</w:t>
      </w:r>
      <w:r>
        <w:t xml:space="preserve"> Application.</w:t>
      </w:r>
      <w:bookmarkEnd w:id="1112"/>
      <w:bookmarkEnd w:id="1113"/>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89-->
    <w:p>
      <w:pPr>
        <w:pStyle w:val="Heading6"/>
      </w:pPr>
      <w:bookmarkStart w:id="1114" w:name="_Refd19e40224"/>
      <w:bookmarkStart w:id="1115" w:name="_Tocd19e40224"/>
      <w:r>
        <w:t/>
      </w:r>
      <w:r>
        <w:t>216.603-3</w:t>
      </w:r>
      <w:r>
        <w:t xml:space="preserve"> Limitations.</w:t>
      </w:r>
      <w:bookmarkEnd w:id="1114"/>
      <w:bookmarkEnd w:id="1115"/>
    </w:p>
    <w:p>
      <w:pPr>
        <w:pStyle w:val="BodyText"/>
      </w:pPr>
      <w:r>
        <w:t>See Subpart 217.74 for additional limitations on the use of letter contracts.</w:t>
      </w:r>
    </w:p>
    <!--Topic unique_1390-->
    <w:p>
      <w:pPr>
        <w:pStyle w:val="Heading6"/>
      </w:pPr>
      <w:bookmarkStart w:id="1116" w:name="_Refd19e40239"/>
      <w:bookmarkStart w:id="1117" w:name="_Tocd19e40239"/>
      <w:r>
        <w:t/>
      </w:r>
      <w:r>
        <w:t>216.603-4</w:t>
      </w:r>
      <w:r>
        <w:t xml:space="preserve"> Contract clauses.</w:t>
      </w:r>
      <w:bookmarkEnd w:id="1116"/>
      <w:bookmarkEnd w:id="1117"/>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91-->
    <w:p>
      <w:pPr>
        <w:pStyle w:val="Heading4"/>
      </w:pPr>
      <w:bookmarkStart w:id="1118" w:name="_Refd19e40269"/>
      <w:bookmarkStart w:id="1119" w:name="_Tocd19e40269"/>
      <w:r>
        <w:t/>
      </w:r>
      <w:r>
        <w:t>SUBPART 216.7</w:t>
      </w:r>
      <w:r>
        <w:t xml:space="preserve"> —AGREEMENTS</w:t>
      </w:r>
      <w:bookmarkEnd w:id="1118"/>
      <w:bookmarkEnd w:id="1119"/>
    </w:p>
    <!--Topic unique_1392-->
    <w:p>
      <w:pPr>
        <w:pStyle w:val="Heading5"/>
      </w:pPr>
      <w:bookmarkStart w:id="1120" w:name="_Refd19e40277"/>
      <w:bookmarkStart w:id="1121" w:name="_Tocd19e40277"/>
      <w:r>
        <w:t/>
      </w:r>
      <w:r>
        <w:t>216.703</w:t>
      </w:r>
      <w:r>
        <w:t xml:space="preserve"> Basic ordering agreements.</w:t>
      </w:r>
      <w:bookmarkEnd w:id="1120"/>
      <w:bookmarkEnd w:id="1121"/>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PGI 216.703</w:t>
      </w:r>
      <w:r>
        <w:t xml:space="preserve"> (d) for issuing orders under basic ordering agreements.</w:t>
      </w:r>
    </w:p>
    <!--Topic unique_1463-->
    <w:p>
      <w:pPr>
        <w:pStyle w:val="Heading3"/>
      </w:pPr>
      <w:bookmarkStart w:id="1122" w:name="_Refd19e40304"/>
      <w:bookmarkStart w:id="1123" w:name="_Tocd19e40304"/>
      <w:r>
        <w:t>PART 217 - SPECIAL CONTRACTING METHODS</w:t>
      </w:r>
      <w:bookmarkEnd w:id="1122"/>
      <w:bookmarkEnd w:id="1123"/>
    </w:p>
    <w:p>
      <w:pPr>
        <w:pStyle w:val="ListBullet"/>
        <!--depth 1-->
        <w:numPr>
          <w:ilvl w:val="0"/>
          <w:numId w:val="274"/>
        </w:numPr>
      </w:pPr>
      <w:r>
        <w:t/>
      </w:r>
      <w:r>
        <w:t>SUBPART 217.1 —MULTIYEAR CONTRACTING</w:t>
      </w:r>
      <w:r>
        <w:t/>
      </w:r>
    </w:p>
    <w:p>
      <w:pPr>
        <w:pStyle w:val="ListBullet2"/>
        <!--depth 2-->
        <w:numPr>
          <w:ilvl w:val="1"/>
          <w:numId w:val="275"/>
        </w:numPr>
      </w:pPr>
      <w:r>
        <w:t/>
      </w:r>
      <w:r>
        <w:t>217.103 Definitions.</w:t>
      </w:r>
      <w:r>
        <w:t/>
      </w:r>
    </w:p>
    <w:p>
      <w:pPr>
        <w:pStyle w:val="ListBullet2"/>
        <!--depth 2-->
        <w:numPr>
          <w:ilvl w:val="1"/>
          <w:numId w:val="275"/>
        </w:numPr>
      </w:pPr>
      <w:r>
        <w:t/>
      </w:r>
      <w:r>
        <w:t>217.170 General.</w:t>
      </w:r>
      <w:r>
        <w:t/>
      </w:r>
    </w:p>
    <w:p>
      <w:pPr>
        <w:pStyle w:val="ListBullet2"/>
        <!--depth 2-->
        <w:numPr>
          <w:ilvl w:val="1"/>
          <w:numId w:val="275"/>
        </w:numPr>
      </w:pPr>
      <w:r>
        <w:t/>
      </w:r>
      <w:r>
        <w:t>217.171 Multiyear contracts for services.</w:t>
      </w:r>
      <w:r>
        <w:t/>
      </w:r>
    </w:p>
    <w:p>
      <w:pPr>
        <w:pStyle w:val="ListBullet2"/>
        <!--depth 2-->
        <w:numPr>
          <w:ilvl w:val="1"/>
          <w:numId w:val="275"/>
        </w:numPr>
      </w:pPr>
      <w:r>
        <w:t/>
      </w:r>
      <w:r>
        <w:t>217.172 Multiyear contracts for supplies.</w:t>
      </w:r>
      <w:r>
        <w:t/>
      </w:r>
    </w:p>
    <w:p>
      <w:pPr>
        <w:pStyle w:val="ListBullet2"/>
        <!--depth 2-->
        <w:numPr>
          <w:ilvl w:val="1"/>
          <w:numId w:val="275"/>
        </w:numPr>
      </w:pPr>
      <w:r>
        <w:t/>
      </w:r>
      <w:r>
        <w:t>217.173 Multiyear contracts for military family housing.</w:t>
      </w:r>
      <w:r>
        <w:t/>
      </w:r>
    </w:p>
    <w:p>
      <w:pPr>
        <w:pStyle w:val="ListBullet2"/>
        <!--depth 2-->
        <w:numPr>
          <w:ilvl w:val="1"/>
          <w:numId w:val="275"/>
        </w:numPr>
      </w:pPr>
      <w:r>
        <w:t/>
      </w:r>
      <w:r>
        <w:t>217.174 Multiyear contracts for electricity from renewable energy sources.</w:t>
      </w:r>
      <w:r>
        <w:t/>
      </w:r>
    </w:p>
    <w:p>
      <w:pPr>
        <w:pStyle w:val="ListBullet"/>
        <!--depth 1-->
        <w:numPr>
          <w:ilvl w:val="0"/>
          <w:numId w:val="274"/>
        </w:numPr>
      </w:pPr>
      <w:r>
        <w:t/>
      </w:r>
      <w:r>
        <w:t>SUBPART 217.2 —OPTIONS</w:t>
      </w:r>
      <w:r>
        <w:t/>
      </w:r>
    </w:p>
    <w:p>
      <w:pPr>
        <w:pStyle w:val="ListBullet2"/>
        <!--depth 2-->
        <w:numPr>
          <w:ilvl w:val="1"/>
          <w:numId w:val="276"/>
        </w:numPr>
      </w:pPr>
      <w:r>
        <w:t/>
      </w:r>
      <w:r>
        <w:t>217.202 Use of options.</w:t>
      </w:r>
      <w:r>
        <w:t/>
      </w:r>
    </w:p>
    <w:p>
      <w:pPr>
        <w:pStyle w:val="ListBullet2"/>
        <!--depth 2-->
        <w:numPr>
          <w:ilvl w:val="1"/>
          <w:numId w:val="276"/>
        </w:numPr>
      </w:pPr>
      <w:r>
        <w:t/>
      </w:r>
      <w:r>
        <w:t>217.204 Contracts.</w:t>
      </w:r>
      <w:r>
        <w:t/>
      </w:r>
    </w:p>
    <w:p>
      <w:pPr>
        <w:pStyle w:val="ListBullet2"/>
        <!--depth 2-->
        <w:numPr>
          <w:ilvl w:val="1"/>
          <w:numId w:val="276"/>
        </w:numPr>
      </w:pPr>
      <w:r>
        <w:t/>
      </w:r>
      <w:r>
        <w:t>217.207 Exercise of options.</w:t>
      </w:r>
      <w:r>
        <w:t/>
      </w:r>
    </w:p>
    <w:p>
      <w:pPr>
        <w:pStyle w:val="ListBullet2"/>
        <!--depth 2-->
        <w:numPr>
          <w:ilvl w:val="1"/>
          <w:numId w:val="276"/>
        </w:numPr>
      </w:pPr>
      <w:r>
        <w:t/>
      </w:r>
      <w:r>
        <w:t>217.208 Solicitation provisions and contract clauses.</w:t>
      </w:r>
      <w:r>
        <w:t/>
      </w:r>
    </w:p>
    <w:p>
      <w:pPr>
        <w:pStyle w:val="ListBullet3"/>
        <!--depth 3-->
        <w:numPr>
          <w:ilvl w:val="2"/>
          <w:numId w:val="277"/>
        </w:numPr>
      </w:pPr>
      <w:r>
        <w:t/>
      </w:r>
      <w:r>
        <w:t>217.208-70 Additional clauses.</w:t>
      </w:r>
      <w:r>
        <w:t/>
      </w:r>
    </w:p>
    <w:p>
      <w:pPr>
        <w:pStyle w:val="ListBullet"/>
        <!--depth 1-->
        <w:numPr>
          <w:ilvl w:val="0"/>
          <w:numId w:val="274"/>
        </w:numPr>
      </w:pPr>
      <w:r>
        <w:t/>
      </w:r>
      <w:r>
        <w:t>SUBPART 217.4</w:t>
      </w:r>
      <w:r>
        <w:t/>
      </w:r>
    </w:p>
    <w:p>
      <w:pPr>
        <w:pStyle w:val="ListBullet"/>
        <!--depth 1-->
        <w:numPr>
          <w:ilvl w:val="0"/>
          <w:numId w:val="274"/>
        </w:numPr>
      </w:pPr>
      <w:r>
        <w:t/>
      </w:r>
      <w:r>
        <w:t xml:space="preserve">SUBPART 217.5 —INTERAGENCY ACQUISITIONS </w:t>
      </w:r>
      <w:r>
        <w:t/>
      </w:r>
    </w:p>
    <w:p>
      <w:pPr>
        <w:pStyle w:val="ListBullet2"/>
        <!--depth 2-->
        <w:numPr>
          <w:ilvl w:val="1"/>
          <w:numId w:val="278"/>
        </w:numPr>
      </w:pPr>
      <w:r>
        <w:t/>
      </w:r>
      <w:r>
        <w:t>217.500 Scope of subpart.</w:t>
      </w:r>
      <w:r>
        <w:t/>
      </w:r>
    </w:p>
    <w:p>
      <w:pPr>
        <w:pStyle w:val="ListBullet2"/>
        <!--depth 2-->
        <w:numPr>
          <w:ilvl w:val="1"/>
          <w:numId w:val="278"/>
        </w:numPr>
      </w:pPr>
      <w:r>
        <w:t/>
      </w:r>
      <w:r>
        <w:t>217.502 Procedures.</w:t>
      </w:r>
      <w:r>
        <w:t/>
      </w:r>
    </w:p>
    <w:p>
      <w:pPr>
        <w:pStyle w:val="ListBullet3"/>
        <!--depth 3-->
        <w:numPr>
          <w:ilvl w:val="2"/>
          <w:numId w:val="279"/>
        </w:numPr>
      </w:pPr>
      <w:r>
        <w:t/>
      </w:r>
      <w:r>
        <w:t>217.502-1 General.</w:t>
      </w:r>
      <w:r>
        <w:t/>
      </w:r>
    </w:p>
    <w:p>
      <w:pPr>
        <w:pStyle w:val="ListBullet2"/>
        <!--depth 2-->
        <w:numPr>
          <w:ilvl w:val="1"/>
          <w:numId w:val="278"/>
        </w:numPr>
      </w:pPr>
      <w:r>
        <w:t/>
      </w:r>
      <w:r>
        <w:t>217.503 Ordering procedures.</w:t>
      </w:r>
      <w:r>
        <w:t/>
      </w:r>
    </w:p>
    <w:p>
      <w:pPr>
        <w:pStyle w:val="ListBullet"/>
        <!--depth 1-->
        <w:numPr>
          <w:ilvl w:val="0"/>
          <w:numId w:val="274"/>
        </w:numPr>
      </w:pPr>
      <w:r>
        <w:t/>
      </w:r>
      <w:r>
        <w:t>SUBPART 217.6 —MANAGEMENT AND OPERATING CONTRACTS</w:t>
      </w:r>
      <w:r>
        <w:t/>
      </w:r>
    </w:p>
    <w:p>
      <w:pPr>
        <w:pStyle w:val="ListBullet2"/>
        <!--depth 2-->
        <w:numPr>
          <w:ilvl w:val="1"/>
          <w:numId w:val="280"/>
        </w:numPr>
      </w:pPr>
      <w:r>
        <w:t/>
      </w:r>
      <w:r>
        <w:t>217.600 Scope of subpart.</w:t>
      </w:r>
      <w:r>
        <w:t/>
      </w:r>
    </w:p>
    <w:p>
      <w:pPr>
        <w:pStyle w:val="ListBullet"/>
        <!--depth 1-->
        <w:numPr>
          <w:ilvl w:val="0"/>
          <w:numId w:val="274"/>
        </w:numPr>
      </w:pPr>
      <w:r>
        <w:t/>
      </w:r>
      <w:r>
        <w:t>SUBPART 217.7 — INTERAGENCY ACQUISITIONS: ACQUISITIONS BY NONDEFENSE AGENCIES ON BEHALF OF THE DEPARTMENT OF DEFENSE</w:t>
      </w:r>
      <w:r>
        <w:t/>
      </w:r>
    </w:p>
    <w:p>
      <w:pPr>
        <w:pStyle w:val="ListBullet2"/>
        <!--depth 2-->
        <w:numPr>
          <w:ilvl w:val="1"/>
          <w:numId w:val="281"/>
        </w:numPr>
      </w:pPr>
      <w:r>
        <w:t/>
      </w:r>
      <w:r>
        <w:t>217.700 Scope of subpart.</w:t>
      </w:r>
      <w:r>
        <w:t/>
      </w:r>
    </w:p>
    <w:p>
      <w:pPr>
        <w:pStyle w:val="ListBullet2"/>
        <!--depth 2-->
        <w:numPr>
          <w:ilvl w:val="1"/>
          <w:numId w:val="281"/>
        </w:numPr>
      </w:pPr>
      <w:r>
        <w:t/>
      </w:r>
      <w:r>
        <w:t>217.701 Definitions.</w:t>
      </w:r>
      <w:r>
        <w:t/>
      </w:r>
    </w:p>
    <w:p>
      <w:pPr>
        <w:pStyle w:val="ListBullet2"/>
        <!--depth 2-->
        <w:numPr>
          <w:ilvl w:val="1"/>
          <w:numId w:val="281"/>
        </w:numPr>
      </w:pPr>
      <w:r>
        <w:t/>
      </w:r>
      <w:r>
        <w:t>217.770 Procedures.</w:t>
      </w:r>
      <w:r>
        <w:t/>
      </w:r>
    </w:p>
    <w:p>
      <w:pPr>
        <w:pStyle w:val="ListBullet"/>
        <!--depth 1-->
        <w:numPr>
          <w:ilvl w:val="0"/>
          <w:numId w:val="274"/>
        </w:numPr>
      </w:pPr>
      <w:r>
        <w:t/>
      </w:r>
      <w:r>
        <w:t>SUBPART 217.70 —EXCHANGE OF PERSONAL PROPERTY</w:t>
      </w:r>
      <w:r>
        <w:t/>
      </w:r>
    </w:p>
    <w:p>
      <w:pPr>
        <w:pStyle w:val="ListBullet2"/>
        <!--depth 2-->
        <w:numPr>
          <w:ilvl w:val="1"/>
          <w:numId w:val="282"/>
        </w:numPr>
      </w:pPr>
      <w:r>
        <w:t/>
      </w:r>
      <w:r>
        <w:t>217.7000 Scope of subpart.</w:t>
      </w:r>
      <w:r>
        <w:t/>
      </w:r>
    </w:p>
    <w:p>
      <w:pPr>
        <w:pStyle w:val="ListBullet2"/>
        <!--depth 2-->
        <w:numPr>
          <w:ilvl w:val="1"/>
          <w:numId w:val="282"/>
        </w:numPr>
      </w:pPr>
      <w:r>
        <w:t/>
      </w:r>
      <w:r>
        <w:t>217.7001 Definitions.</w:t>
      </w:r>
      <w:r>
        <w:t/>
      </w:r>
    </w:p>
    <w:p>
      <w:pPr>
        <w:pStyle w:val="ListBullet2"/>
        <!--depth 2-->
        <w:numPr>
          <w:ilvl w:val="1"/>
          <w:numId w:val="282"/>
        </w:numPr>
      </w:pPr>
      <w:r>
        <w:t/>
      </w:r>
      <w:r>
        <w:t>217.7002 Policy.</w:t>
      </w:r>
      <w:r>
        <w:t/>
      </w:r>
    </w:p>
    <w:p>
      <w:pPr>
        <w:pStyle w:val="ListBullet2"/>
        <!--depth 2-->
        <w:numPr>
          <w:ilvl w:val="1"/>
          <w:numId w:val="282"/>
        </w:numPr>
      </w:pPr>
      <w:r>
        <w:t/>
      </w:r>
      <w:r>
        <w:t>217.7003 Purchase request.</w:t>
      </w:r>
      <w:r>
        <w:t/>
      </w:r>
    </w:p>
    <w:p>
      <w:pPr>
        <w:pStyle w:val="ListBullet2"/>
        <!--depth 2-->
        <w:numPr>
          <w:ilvl w:val="1"/>
          <w:numId w:val="282"/>
        </w:numPr>
      </w:pPr>
      <w:r>
        <w:t/>
      </w:r>
      <w:r>
        <w:t>217.7004 Solicitation and award.</w:t>
      </w:r>
      <w:r>
        <w:t/>
      </w:r>
    </w:p>
    <w:p>
      <w:pPr>
        <w:pStyle w:val="ListBullet2"/>
        <!--depth 2-->
        <w:numPr>
          <w:ilvl w:val="1"/>
          <w:numId w:val="282"/>
        </w:numPr>
      </w:pPr>
      <w:r>
        <w:t/>
      </w:r>
      <w:r>
        <w:t>217.7005 Solicitation provision.</w:t>
      </w:r>
      <w:r>
        <w:t/>
      </w:r>
    </w:p>
    <w:p>
      <w:pPr>
        <w:pStyle w:val="ListBullet"/>
        <!--depth 1-->
        <w:numPr>
          <w:ilvl w:val="0"/>
          <w:numId w:val="274"/>
        </w:numPr>
      </w:pPr>
      <w:r>
        <w:t/>
      </w:r>
      <w:r>
        <w:t>SUBPART 217.71 —MASTER AGREEMENT FOR REPAIR AND ALTERATION OF VESSELS</w:t>
      </w:r>
      <w:r>
        <w:t/>
      </w:r>
    </w:p>
    <w:p>
      <w:pPr>
        <w:pStyle w:val="ListBullet2"/>
        <!--depth 2-->
        <w:numPr>
          <w:ilvl w:val="1"/>
          <w:numId w:val="283"/>
        </w:numPr>
      </w:pPr>
      <w:r>
        <w:t/>
      </w:r>
      <w:r>
        <w:t>217.7100 Scope of subpart.</w:t>
      </w:r>
      <w:r>
        <w:t/>
      </w:r>
    </w:p>
    <w:p>
      <w:pPr>
        <w:pStyle w:val="ListBullet2"/>
        <!--depth 2-->
        <w:numPr>
          <w:ilvl w:val="1"/>
          <w:numId w:val="283"/>
        </w:numPr>
      </w:pPr>
      <w:r>
        <w:t/>
      </w:r>
      <w:r>
        <w:t>217.7101 Definitions.</w:t>
      </w:r>
      <w:r>
        <w:t/>
      </w:r>
    </w:p>
    <w:p>
      <w:pPr>
        <w:pStyle w:val="ListBullet2"/>
        <!--depth 2-->
        <w:numPr>
          <w:ilvl w:val="1"/>
          <w:numId w:val="283"/>
        </w:numPr>
      </w:pPr>
      <w:r>
        <w:t/>
      </w:r>
      <w:r>
        <w:t>217.7102 General.</w:t>
      </w:r>
      <w:r>
        <w:t/>
      </w:r>
    </w:p>
    <w:p>
      <w:pPr>
        <w:pStyle w:val="ListBullet2"/>
        <!--depth 2-->
        <w:numPr>
          <w:ilvl w:val="1"/>
          <w:numId w:val="283"/>
        </w:numPr>
      </w:pPr>
      <w:r>
        <w:t/>
      </w:r>
      <w:r>
        <w:t>217.7103 Master agreements and job orders.</w:t>
      </w:r>
      <w:r>
        <w:t/>
      </w:r>
    </w:p>
    <w:p>
      <w:pPr>
        <w:pStyle w:val="ListBullet3"/>
        <!--depth 3-->
        <w:numPr>
          <w:ilvl w:val="2"/>
          <w:numId w:val="284"/>
        </w:numPr>
      </w:pPr>
      <w:r>
        <w:t/>
      </w:r>
      <w:r>
        <w:t>217.7103-1 Content and format of master agreements.</w:t>
      </w:r>
      <w:r>
        <w:t/>
      </w:r>
    </w:p>
    <w:p>
      <w:pPr>
        <w:pStyle w:val="ListBullet3"/>
        <!--depth 3-->
        <w:numPr>
          <w:ilvl w:val="2"/>
          <w:numId w:val="284"/>
        </w:numPr>
      </w:pPr>
      <w:r>
        <w:t/>
      </w:r>
      <w:r>
        <w:t>217.7103-2 Period of agreement.</w:t>
      </w:r>
      <w:r>
        <w:t/>
      </w:r>
    </w:p>
    <w:p>
      <w:pPr>
        <w:pStyle w:val="ListBullet3"/>
        <!--depth 3-->
        <w:numPr>
          <w:ilvl w:val="2"/>
          <w:numId w:val="284"/>
        </w:numPr>
      </w:pPr>
      <w:r>
        <w:t/>
      </w:r>
      <w:r>
        <w:t>217.7103-3 Solicitations for job orders.</w:t>
      </w:r>
      <w:r>
        <w:t/>
      </w:r>
    </w:p>
    <w:p>
      <w:pPr>
        <w:pStyle w:val="ListBullet3"/>
        <!--depth 3-->
        <w:numPr>
          <w:ilvl w:val="2"/>
          <w:numId w:val="284"/>
        </w:numPr>
      </w:pPr>
      <w:r>
        <w:t/>
      </w:r>
      <w:r>
        <w:t>217.7103-4 Emergency work.</w:t>
      </w:r>
      <w:r>
        <w:t/>
      </w:r>
    </w:p>
    <w:p>
      <w:pPr>
        <w:pStyle w:val="ListBullet3"/>
        <!--depth 3-->
        <w:numPr>
          <w:ilvl w:val="2"/>
          <w:numId w:val="284"/>
        </w:numPr>
      </w:pPr>
      <w:r>
        <w:t/>
      </w:r>
      <w:r>
        <w:t>217.7103-5 Repair costs not readily ascertainable.</w:t>
      </w:r>
      <w:r>
        <w:t/>
      </w:r>
    </w:p>
    <w:p>
      <w:pPr>
        <w:pStyle w:val="ListBullet3"/>
        <!--depth 3-->
        <w:numPr>
          <w:ilvl w:val="2"/>
          <w:numId w:val="284"/>
        </w:numPr>
      </w:pPr>
      <w:r>
        <w:t/>
      </w:r>
      <w:r>
        <w:t>217.7103-6 Modification of master agreements.</w:t>
      </w:r>
      <w:r>
        <w:t/>
      </w:r>
    </w:p>
    <w:p>
      <w:pPr>
        <w:pStyle w:val="ListBullet2"/>
        <!--depth 2-->
        <w:numPr>
          <w:ilvl w:val="1"/>
          <w:numId w:val="283"/>
        </w:numPr>
      </w:pPr>
      <w:r>
        <w:t/>
      </w:r>
      <w:r>
        <w:t>217.7104 Contract clauses.</w:t>
      </w:r>
      <w:r>
        <w:t/>
      </w:r>
    </w:p>
    <w:p>
      <w:pPr>
        <w:pStyle w:val="ListBullet"/>
        <!--depth 1-->
        <w:numPr>
          <w:ilvl w:val="0"/>
          <w:numId w:val="274"/>
        </w:numPr>
      </w:pPr>
      <w:r>
        <w:t/>
      </w:r>
      <w:r>
        <w:t>SUBPART 217.72</w:t>
      </w:r>
      <w:r>
        <w:t/>
      </w:r>
    </w:p>
    <w:p>
      <w:pPr>
        <w:pStyle w:val="ListBullet"/>
        <!--depth 1-->
        <w:numPr>
          <w:ilvl w:val="0"/>
          <w:numId w:val="274"/>
        </w:numPr>
      </w:pPr>
      <w:r>
        <w:t/>
      </w:r>
      <w:r>
        <w:t>SUBPART 217.73 —IDENTIFICATION OF SOURCES OF SUPPLY</w:t>
      </w:r>
      <w:r>
        <w:t/>
      </w:r>
    </w:p>
    <w:p>
      <w:pPr>
        <w:pStyle w:val="ListBullet2"/>
        <!--depth 2-->
        <w:numPr>
          <w:ilvl w:val="1"/>
          <w:numId w:val="285"/>
        </w:numPr>
      </w:pPr>
      <w:r>
        <w:t/>
      </w:r>
      <w:r>
        <w:t>217.7300 Scope.</w:t>
      </w:r>
      <w:r>
        <w:t/>
      </w:r>
    </w:p>
    <w:p>
      <w:pPr>
        <w:pStyle w:val="ListBullet2"/>
        <!--depth 2-->
        <w:numPr>
          <w:ilvl w:val="1"/>
          <w:numId w:val="285"/>
        </w:numPr>
      </w:pPr>
      <w:r>
        <w:t/>
      </w:r>
      <w:r>
        <w:t>217.7301 Policy.</w:t>
      </w:r>
      <w:r>
        <w:t/>
      </w:r>
    </w:p>
    <w:p>
      <w:pPr>
        <w:pStyle w:val="ListBullet2"/>
        <!--depth 2-->
        <w:numPr>
          <w:ilvl w:val="1"/>
          <w:numId w:val="285"/>
        </w:numPr>
      </w:pPr>
      <w:r>
        <w:t/>
      </w:r>
      <w:r>
        <w:t>217.7302 Procedures.</w:t>
      </w:r>
      <w:r>
        <w:t/>
      </w:r>
    </w:p>
    <w:p>
      <w:pPr>
        <w:pStyle w:val="ListBullet2"/>
        <!--depth 2-->
        <w:numPr>
          <w:ilvl w:val="1"/>
          <w:numId w:val="285"/>
        </w:numPr>
      </w:pPr>
      <w:r>
        <w:t/>
      </w:r>
      <w:r>
        <w:t>217.7303 Solicitation provision.</w:t>
      </w:r>
      <w:r>
        <w:t/>
      </w:r>
    </w:p>
    <w:p>
      <w:pPr>
        <w:pStyle w:val="ListBullet"/>
        <!--depth 1-->
        <w:numPr>
          <w:ilvl w:val="0"/>
          <w:numId w:val="274"/>
        </w:numPr>
      </w:pPr>
      <w:r>
        <w:t/>
      </w:r>
      <w:r>
        <w:t>SUBPART 217.74 —UNDEFINITIZED CONTRACT ACTIONS</w:t>
      </w:r>
      <w:r>
        <w:t/>
      </w:r>
    </w:p>
    <w:p>
      <w:pPr>
        <w:pStyle w:val="ListBullet2"/>
        <!--depth 2-->
        <w:numPr>
          <w:ilvl w:val="1"/>
          <w:numId w:val="286"/>
        </w:numPr>
      </w:pPr>
      <w:r>
        <w:t/>
      </w:r>
      <w:r>
        <w:t>217.7400 Scope.</w:t>
      </w:r>
      <w:r>
        <w:t/>
      </w:r>
    </w:p>
    <w:p>
      <w:pPr>
        <w:pStyle w:val="ListBullet2"/>
        <!--depth 2-->
        <w:numPr>
          <w:ilvl w:val="1"/>
          <w:numId w:val="286"/>
        </w:numPr>
      </w:pPr>
      <w:r>
        <w:t/>
      </w:r>
      <w:r>
        <w:t>217.7401 Definitions.</w:t>
      </w:r>
      <w:r>
        <w:t/>
      </w:r>
    </w:p>
    <w:p>
      <w:pPr>
        <w:pStyle w:val="ListBullet2"/>
        <!--depth 2-->
        <w:numPr>
          <w:ilvl w:val="1"/>
          <w:numId w:val="286"/>
        </w:numPr>
      </w:pPr>
      <w:r>
        <w:t/>
      </w:r>
      <w:r>
        <w:t>217.7402 Exceptions.</w:t>
      </w:r>
      <w:r>
        <w:t/>
      </w:r>
    </w:p>
    <w:p>
      <w:pPr>
        <w:pStyle w:val="ListBullet2"/>
        <!--depth 2-->
        <w:numPr>
          <w:ilvl w:val="1"/>
          <w:numId w:val="286"/>
        </w:numPr>
      </w:pPr>
      <w:r>
        <w:t/>
      </w:r>
      <w:r>
        <w:t>217.7403 Policy.</w:t>
      </w:r>
      <w:r>
        <w:t/>
      </w:r>
    </w:p>
    <w:p>
      <w:pPr>
        <w:pStyle w:val="ListBullet2"/>
        <!--depth 2-->
        <w:numPr>
          <w:ilvl w:val="1"/>
          <w:numId w:val="286"/>
        </w:numPr>
      </w:pPr>
      <w:r>
        <w:t/>
      </w:r>
      <w:r>
        <w:t>217.7404 Limitations.</w:t>
      </w:r>
      <w:r>
        <w:t/>
      </w:r>
    </w:p>
    <w:p>
      <w:pPr>
        <w:pStyle w:val="ListBullet3"/>
        <!--depth 3-->
        <w:numPr>
          <w:ilvl w:val="2"/>
          <w:numId w:val="287"/>
        </w:numPr>
      </w:pPr>
      <w:r>
        <w:t/>
      </w:r>
      <w:r>
        <w:t>217.7404-1 Authorization.</w:t>
      </w:r>
      <w:r>
        <w:t/>
      </w:r>
    </w:p>
    <w:p>
      <w:pPr>
        <w:pStyle w:val="ListBullet3"/>
        <!--depth 3-->
        <w:numPr>
          <w:ilvl w:val="2"/>
          <w:numId w:val="287"/>
        </w:numPr>
      </w:pPr>
      <w:r>
        <w:t/>
      </w:r>
      <w:r>
        <w:t>217.7404-2 Price ceiling.</w:t>
      </w:r>
      <w:r>
        <w:t/>
      </w:r>
    </w:p>
    <w:p>
      <w:pPr>
        <w:pStyle w:val="ListBullet3"/>
        <!--depth 3-->
        <w:numPr>
          <w:ilvl w:val="2"/>
          <w:numId w:val="287"/>
        </w:numPr>
      </w:pPr>
      <w:r>
        <w:t/>
      </w:r>
      <w:r>
        <w:t>217.7404-3 Definitization schedule.</w:t>
      </w:r>
      <w:r>
        <w:t/>
      </w:r>
    </w:p>
    <w:p>
      <w:pPr>
        <w:pStyle w:val="ListBullet3"/>
        <!--depth 3-->
        <w:numPr>
          <w:ilvl w:val="2"/>
          <w:numId w:val="287"/>
        </w:numPr>
      </w:pPr>
      <w:r>
        <w:t/>
      </w:r>
      <w:r>
        <w:t>217.7404-4 Limitations on obligations.</w:t>
      </w:r>
      <w:r>
        <w:t/>
      </w:r>
    </w:p>
    <w:p>
      <w:pPr>
        <w:pStyle w:val="ListBullet3"/>
        <!--depth 3-->
        <w:numPr>
          <w:ilvl w:val="2"/>
          <w:numId w:val="287"/>
        </w:numPr>
      </w:pPr>
      <w:r>
        <w:t/>
      </w:r>
      <w:r>
        <w:t>217.7404-5 Exceptions.</w:t>
      </w:r>
      <w:r>
        <w:t/>
      </w:r>
    </w:p>
    <w:p>
      <w:pPr>
        <w:pStyle w:val="ListBullet3"/>
        <!--depth 3-->
        <w:numPr>
          <w:ilvl w:val="2"/>
          <w:numId w:val="287"/>
        </w:numPr>
      </w:pPr>
      <w:r>
        <w:t/>
      </w:r>
      <w:r>
        <w:t>217.7404-6 Allowable profit.</w:t>
      </w:r>
      <w:r>
        <w:t/>
      </w:r>
    </w:p>
    <w:p>
      <w:pPr>
        <w:pStyle w:val="ListBullet2"/>
        <!--depth 2-->
        <w:numPr>
          <w:ilvl w:val="1"/>
          <w:numId w:val="286"/>
        </w:numPr>
      </w:pPr>
      <w:r>
        <w:t/>
      </w:r>
      <w:r>
        <w:t>217.7405 Plans and reports.</w:t>
      </w:r>
      <w:r>
        <w:t/>
      </w:r>
    </w:p>
    <w:p>
      <w:pPr>
        <w:pStyle w:val="ListBullet2"/>
        <!--depth 2-->
        <w:numPr>
          <w:ilvl w:val="1"/>
          <w:numId w:val="286"/>
        </w:numPr>
      </w:pPr>
      <w:r>
        <w:t/>
      </w:r>
      <w:r>
        <w:t>217.7406 Contract clauses.</w:t>
      </w:r>
      <w:r>
        <w:t/>
      </w:r>
    </w:p>
    <w:p>
      <w:pPr>
        <w:pStyle w:val="ListBullet"/>
        <!--depth 1-->
        <w:numPr>
          <w:ilvl w:val="0"/>
          <w:numId w:val="274"/>
        </w:numPr>
      </w:pPr>
      <w:r>
        <w:t/>
      </w:r>
      <w:r>
        <w:t>SUBPART 217.75 —ACQUISITION OF REPLENISHMENT PARTS</w:t>
      </w:r>
      <w:r>
        <w:t/>
      </w:r>
    </w:p>
    <w:p>
      <w:pPr>
        <w:pStyle w:val="ListBullet2"/>
        <!--depth 2-->
        <w:numPr>
          <w:ilvl w:val="1"/>
          <w:numId w:val="288"/>
        </w:numPr>
      </w:pPr>
      <w:r>
        <w:t/>
      </w:r>
      <w:r>
        <w:t>217.7500 Scope of subpart.</w:t>
      </w:r>
      <w:r>
        <w:t/>
      </w:r>
    </w:p>
    <w:p>
      <w:pPr>
        <w:pStyle w:val="ListBullet2"/>
        <!--depth 2-->
        <w:numPr>
          <w:ilvl w:val="1"/>
          <w:numId w:val="288"/>
        </w:numPr>
      </w:pPr>
      <w:r>
        <w:t/>
      </w:r>
      <w:r>
        <w:t>217.7501 Definition.</w:t>
      </w:r>
      <w:r>
        <w:t/>
      </w:r>
    </w:p>
    <w:p>
      <w:pPr>
        <w:pStyle w:val="ListBullet2"/>
        <!--depth 2-->
        <w:numPr>
          <w:ilvl w:val="1"/>
          <w:numId w:val="288"/>
        </w:numPr>
      </w:pPr>
      <w:r>
        <w:t/>
      </w:r>
      <w:r>
        <w:t>217.7502 General.</w:t>
      </w:r>
      <w:r>
        <w:t/>
      </w:r>
    </w:p>
    <w:p>
      <w:pPr>
        <w:pStyle w:val="ListBullet2"/>
        <!--depth 2-->
        <w:numPr>
          <w:ilvl w:val="1"/>
          <w:numId w:val="288"/>
        </w:numPr>
      </w:pPr>
      <w:r>
        <w:t/>
      </w:r>
      <w:r>
        <w:t>217.7503 Spares acquisition integrated with production.</w:t>
      </w:r>
      <w:r>
        <w:t/>
      </w:r>
    </w:p>
    <w:p>
      <w:pPr>
        <w:pStyle w:val="ListBullet2"/>
        <!--depth 2-->
        <w:numPr>
          <w:ilvl w:val="1"/>
          <w:numId w:val="288"/>
        </w:numPr>
      </w:pPr>
      <w:r>
        <w:t/>
      </w:r>
      <w:r>
        <w:t>217.7504 Acquisition of parts when data is not available.</w:t>
      </w:r>
      <w:r>
        <w:t/>
      </w:r>
    </w:p>
    <w:p>
      <w:pPr>
        <w:pStyle w:val="ListBullet2"/>
        <!--depth 2-->
        <w:numPr>
          <w:ilvl w:val="1"/>
          <w:numId w:val="288"/>
        </w:numPr>
      </w:pPr>
      <w:r>
        <w:t/>
      </w:r>
      <w:r>
        <w:t>217.7505 Limitations on price increases.</w:t>
      </w:r>
      <w:r>
        <w:t/>
      </w:r>
    </w:p>
    <w:p>
      <w:pPr>
        <w:pStyle w:val="ListBullet2"/>
        <!--depth 2-->
        <w:numPr>
          <w:ilvl w:val="1"/>
          <w:numId w:val="288"/>
        </w:numPr>
      </w:pPr>
      <w:r>
        <w:t/>
      </w:r>
      <w:r>
        <w:t>217.7506 Spare parts breakout program.</w:t>
      </w:r>
      <w:r>
        <w:t/>
      </w:r>
    </w:p>
    <w:p>
      <w:pPr>
        <w:pStyle w:val="ListBullet"/>
        <!--depth 1-->
        <w:numPr>
          <w:ilvl w:val="0"/>
          <w:numId w:val="274"/>
        </w:numPr>
      </w:pPr>
      <w:r>
        <w:t/>
      </w:r>
      <w:r>
        <w:t>SUBPART 217.76 —CONTRACTS WITH PROVISIONING REQUIREMENTS</w:t>
      </w:r>
      <w:r>
        <w:t/>
      </w:r>
    </w:p>
    <w:p>
      <w:pPr>
        <w:pStyle w:val="ListBullet2"/>
        <!--depth 2-->
        <w:numPr>
          <w:ilvl w:val="1"/>
          <w:numId w:val="289"/>
        </w:numPr>
      </w:pPr>
      <w:r>
        <w:t/>
      </w:r>
      <w:r>
        <w:t>217.7601 Provisioning.</w:t>
      </w:r>
      <w:r>
        <w:t/>
      </w:r>
    </w:p>
    <w:p>
      <w:pPr>
        <w:pStyle w:val="ListBullet"/>
        <!--depth 1-->
        <w:numPr>
          <w:ilvl w:val="0"/>
          <w:numId w:val="274"/>
        </w:numPr>
      </w:pPr>
      <w:r>
        <w:t/>
      </w:r>
      <w:r>
        <w:t>SUBPART 217.77 —OVER AND ABOVE WORK</w:t>
      </w:r>
      <w:r>
        <w:t/>
      </w:r>
    </w:p>
    <w:p>
      <w:pPr>
        <w:pStyle w:val="ListBullet2"/>
        <!--depth 2-->
        <w:numPr>
          <w:ilvl w:val="1"/>
          <w:numId w:val="290"/>
        </w:numPr>
      </w:pPr>
      <w:r>
        <w:t/>
      </w:r>
      <w:r>
        <w:t>217.7701 Procedures.</w:t>
      </w:r>
      <w:r>
        <w:t/>
      </w:r>
    </w:p>
    <w:p>
      <w:pPr>
        <w:pStyle w:val="ListBullet2"/>
        <!--depth 2-->
        <w:numPr>
          <w:ilvl w:val="1"/>
          <w:numId w:val="290"/>
        </w:numPr>
      </w:pPr>
      <w:r>
        <w:t/>
      </w:r>
      <w:r>
        <w:t>217.7702 Contract clause.</w:t>
      </w:r>
      <w:r>
        <w:t/>
      </w:r>
    </w:p>
    <w:p>
      <w:pPr>
        <w:pStyle w:val="ListBullet"/>
        <!--depth 1-->
        <w:numPr>
          <w:ilvl w:val="0"/>
          <w:numId w:val="274"/>
        </w:numPr>
      </w:pPr>
      <w:r>
        <w:t/>
      </w:r>
      <w:r>
        <w:t xml:space="preserve">SUBPART 217.78 —REVERSE AUCTIONS </w:t>
      </w:r>
      <w:r>
        <w:t/>
      </w:r>
    </w:p>
    <w:p>
      <w:pPr>
        <w:pStyle w:val="ListBullet2"/>
        <!--depth 2-->
        <w:numPr>
          <w:ilvl w:val="1"/>
          <w:numId w:val="291"/>
        </w:numPr>
      </w:pPr>
      <w:r>
        <w:t/>
      </w:r>
      <w:r>
        <w:t>217.7801 Prohibition.</w:t>
      </w:r>
      <w:r>
        <w:t/>
      </w:r>
    </w:p>
    <!--Topic unique_1464-->
    <w:p>
      <w:pPr>
        <w:pStyle w:val="Heading4"/>
      </w:pPr>
      <w:bookmarkStart w:id="1124" w:name="_Refd19e40987"/>
      <w:bookmarkStart w:id="1125" w:name="_Tocd19e40987"/>
      <w:r>
        <w:t/>
      </w:r>
      <w:r>
        <w:t>SUBPART 217.1</w:t>
      </w:r>
      <w:r>
        <w:t xml:space="preserve"> —MULTIYEAR CONTRACTING</w:t>
      </w:r>
      <w:bookmarkEnd w:id="1124"/>
      <w:bookmarkEnd w:id="1125"/>
    </w:p>
    <!--Topic unique_83-->
    <w:p>
      <w:pPr>
        <w:pStyle w:val="Heading5"/>
      </w:pPr>
      <w:bookmarkStart w:id="1126" w:name="_Refd19e40995"/>
      <w:bookmarkStart w:id="1127" w:name="_Tocd19e40995"/>
      <w:r>
        <w:t/>
      </w:r>
      <w:r>
        <w:t>217.103</w:t>
      </w:r>
      <w:r>
        <w:t xml:space="preserve"> Definitions.</w:t>
      </w:r>
      <w:bookmarkEnd w:id="1126"/>
      <w:bookmarkEnd w:id="1127"/>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65-->
    <w:p>
      <w:pPr>
        <w:pStyle w:val="Heading5"/>
      </w:pPr>
      <w:bookmarkStart w:id="1128" w:name="_Refd19e41028"/>
      <w:bookmarkStart w:id="1129" w:name="_Tocd19e41028"/>
      <w:r>
        <w:t/>
      </w:r>
      <w:r>
        <w:t>217.170</w:t>
      </w:r>
      <w:r>
        <w:t xml:space="preserve"> General.</w:t>
      </w:r>
      <w:bookmarkEnd w:id="1128"/>
      <w:bookmarkEnd w:id="1129"/>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66-->
    <w:p>
      <w:pPr>
        <w:pStyle w:val="Heading5"/>
      </w:pPr>
      <w:bookmarkStart w:id="1130" w:name="_Refd19e41080"/>
      <w:bookmarkStart w:id="1131" w:name="_Tocd19e41080"/>
      <w:r>
        <w:t/>
      </w:r>
      <w:r>
        <w:t>217.171</w:t>
      </w:r>
      <w:r>
        <w:t xml:space="preserve"> Multiyear contracts for services.</w:t>
      </w:r>
      <w:bookmarkEnd w:id="1130"/>
      <w:bookmarkEnd w:id="1131"/>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67-->
    <w:p>
      <w:pPr>
        <w:pStyle w:val="Heading5"/>
      </w:pPr>
      <w:bookmarkStart w:id="1132" w:name="_Refd19e41134"/>
      <w:bookmarkStart w:id="1133" w:name="_Tocd19e41134"/>
      <w:r>
        <w:t/>
      </w:r>
      <w:r>
        <w:t>217.172</w:t>
      </w:r>
      <w:r>
        <w:t xml:space="preserve"> Multiyear contracts for supplies.</w:t>
      </w:r>
      <w:bookmarkEnd w:id="1132"/>
      <w:bookmarkEnd w:id="1133"/>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68-->
    <w:p>
      <w:pPr>
        <w:pStyle w:val="Heading5"/>
      </w:pPr>
      <w:bookmarkStart w:id="1134" w:name="_Refd19e41249"/>
      <w:bookmarkStart w:id="1135" w:name="_Tocd19e41249"/>
      <w:r>
        <w:t/>
      </w:r>
      <w:r>
        <w:t>217.173</w:t>
      </w:r>
      <w:r>
        <w:t xml:space="preserve"> Multiyear contracts for military family housing.</w:t>
      </w:r>
      <w:bookmarkEnd w:id="1134"/>
      <w:bookmarkEnd w:id="1135"/>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9-->
    <w:p>
      <w:pPr>
        <w:pStyle w:val="Heading5"/>
      </w:pPr>
      <w:bookmarkStart w:id="1136" w:name="_Refd19e41264"/>
      <w:bookmarkStart w:id="1137" w:name="_Tocd19e41264"/>
      <w:r>
        <w:t/>
      </w:r>
      <w:r>
        <w:t>217.174</w:t>
      </w:r>
      <w:r>
        <w:t xml:space="preserve"> Multiyear contracts for electricity from renewable energy sources.</w:t>
      </w:r>
      <w:bookmarkEnd w:id="1136"/>
      <w:bookmarkEnd w:id="1137"/>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70-->
    <w:p>
      <w:pPr>
        <w:pStyle w:val="Heading4"/>
      </w:pPr>
      <w:bookmarkStart w:id="1138" w:name="_Refd19e41294"/>
      <w:bookmarkStart w:id="1139" w:name="_Tocd19e41294"/>
      <w:r>
        <w:t/>
      </w:r>
      <w:r>
        <w:t>SUBPART 217.2</w:t>
      </w:r>
      <w:r>
        <w:t xml:space="preserve"> —OPTIONS</w:t>
      </w:r>
      <w:bookmarkEnd w:id="1138"/>
      <w:bookmarkEnd w:id="1139"/>
    </w:p>
    <!--Topic unique_1471-->
    <w:p>
      <w:pPr>
        <w:pStyle w:val="Heading5"/>
      </w:pPr>
      <w:bookmarkStart w:id="1140" w:name="_Refd19e41302"/>
      <w:bookmarkStart w:id="1141" w:name="_Tocd19e41302"/>
      <w:r>
        <w:t/>
      </w:r>
      <w:r>
        <w:t>217.202</w:t>
      </w:r>
      <w:r>
        <w:t xml:space="preserve"> Use of options.</w:t>
      </w:r>
      <w:bookmarkEnd w:id="1140"/>
      <w:bookmarkEnd w:id="1141"/>
    </w:p>
    <w:p>
      <w:pPr>
        <w:pStyle w:val="BodyText"/>
      </w:pPr>
      <w:r>
        <w:t xml:space="preserve">(1) See PGI </w:t>
      </w:r>
      <w:r>
        <w:t>PGI 217.202</w:t>
      </w:r>
      <w:r>
        <w:t xml:space="preserve"> for guidance on the use of options.</w:t>
      </w:r>
    </w:p>
    <w:p>
      <w:pPr>
        <w:pStyle w:val="BodyText"/>
      </w:pPr>
      <w:r>
        <w:t xml:space="preserve">(i) See PGI </w:t>
      </w:r>
      <w:r>
        <w:t>PGI 217.202</w:t>
      </w:r>
      <w:r>
        <w:t xml:space="preserve"> (1) for guidance on the use of options with foreign military sales (FMS).</w:t>
      </w:r>
    </w:p>
    <w:p>
      <w:pPr>
        <w:pStyle w:val="BodyText"/>
      </w:pPr>
      <w:r>
        <w:t xml:space="preserve">(ii) See PGI </w:t>
      </w:r>
      <w:r>
        <w:t>PGI 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43-->
    <w:p>
      <w:pPr>
        <w:pStyle w:val="Heading5"/>
      </w:pPr>
      <w:bookmarkStart w:id="1142" w:name="_Refd19e41339"/>
      <w:bookmarkStart w:id="1143" w:name="_Tocd19e41339"/>
      <w:r>
        <w:t/>
      </w:r>
      <w:r>
        <w:t>217.204</w:t>
      </w:r>
      <w:r>
        <w:t xml:space="preserve"> Contracts.</w:t>
      </w:r>
      <w:bookmarkEnd w:id="1142"/>
      <w:bookmarkEnd w:id="1143"/>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72-->
    <w:p>
      <w:pPr>
        <w:pStyle w:val="Heading5"/>
      </w:pPr>
      <w:bookmarkStart w:id="1144" w:name="_Refd19e41374"/>
      <w:bookmarkStart w:id="1145" w:name="_Tocd19e41374"/>
      <w:r>
        <w:t/>
      </w:r>
      <w:r>
        <w:t>217.207</w:t>
      </w:r>
      <w:r>
        <w:t xml:space="preserve"> Exercise of options.</w:t>
      </w:r>
      <w:bookmarkEnd w:id="1144"/>
      <w:bookmarkEnd w:id="1145"/>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PGI 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17">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73-->
    <w:p>
      <w:pPr>
        <w:pStyle w:val="Heading5"/>
      </w:pPr>
      <w:bookmarkStart w:id="1146" w:name="_Refd19e41403"/>
      <w:bookmarkStart w:id="1147" w:name="_Tocd19e41403"/>
      <w:r>
        <w:t/>
      </w:r>
      <w:r>
        <w:t>217.208</w:t>
      </w:r>
      <w:r>
        <w:t xml:space="preserve"> Solicitation provisions and contract clauses.</w:t>
      </w:r>
      <w:bookmarkEnd w:id="1146"/>
      <w:bookmarkEnd w:id="1147"/>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74-->
    <w:p>
      <w:pPr>
        <w:pStyle w:val="Heading6"/>
      </w:pPr>
      <w:bookmarkStart w:id="1148" w:name="_Refd19e41415"/>
      <w:bookmarkStart w:id="1149" w:name="_Tocd19e41415"/>
      <w:r>
        <w:t/>
      </w:r>
      <w:r>
        <w:t>217.208-70</w:t>
      </w:r>
      <w:r>
        <w:t xml:space="preserve"> Additional clauses.</w:t>
      </w:r>
      <w:bookmarkEnd w:id="1148"/>
      <w:bookmarkEnd w:id="1149"/>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75-->
    <w:p>
      <w:pPr>
        <w:pStyle w:val="Heading4"/>
      </w:pPr>
      <w:bookmarkStart w:id="1150" w:name="_Refd19e41450"/>
      <w:bookmarkStart w:id="1151" w:name="_Tocd19e41450"/>
      <w:r>
        <w:t/>
      </w:r>
      <w:r>
        <w:t>SUBPART 217.4</w:t>
      </w:r>
      <w:r>
        <w:t/>
      </w:r>
      <w:bookmarkEnd w:id="1150"/>
      <w:bookmarkEnd w:id="1151"/>
    </w:p>
    <!--Topic unique_1476-->
    <w:p>
      <w:pPr>
        <w:pStyle w:val="Heading4"/>
      </w:pPr>
      <w:bookmarkStart w:id="1152" w:name="_Refd19e41466"/>
      <w:bookmarkStart w:id="1153" w:name="_Tocd19e41466"/>
      <w:r>
        <w:t/>
      </w:r>
      <w:r>
        <w:t>SUBPART 217.5</w:t>
      </w:r>
      <w:r>
        <w:t xml:space="preserve"> —INTERAGENCY ACQUISITIONS</w:t>
      </w:r>
      <w:bookmarkEnd w:id="1152"/>
      <w:bookmarkEnd w:id="1153"/>
    </w:p>
    <!--Topic unique_1477-->
    <w:p>
      <w:pPr>
        <w:pStyle w:val="Heading5"/>
      </w:pPr>
      <w:bookmarkStart w:id="1154" w:name="_Refd19e41474"/>
      <w:bookmarkStart w:id="1155" w:name="_Tocd19e41474"/>
      <w:r>
        <w:t/>
      </w:r>
      <w:r>
        <w:t>217.500</w:t>
      </w:r>
      <w:r>
        <w:t xml:space="preserve"> Scope of subpart.</w:t>
      </w:r>
      <w:bookmarkEnd w:id="1154"/>
      <w:bookmarkEnd w:id="1155"/>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PGI 217.502-1</w:t>
      </w:r>
      <w:r>
        <w:t xml:space="preserve"> for guidance and procedures.</w:t>
      </w:r>
    </w:p>
    <!--Topic unique_1478-->
    <w:p>
      <w:pPr>
        <w:pStyle w:val="Heading5"/>
      </w:pPr>
      <w:bookmarkStart w:id="1156" w:name="_Refd19e41495"/>
      <w:bookmarkStart w:id="1157" w:name="_Tocd19e41495"/>
      <w:r>
        <w:t/>
      </w:r>
      <w:r>
        <w:t>217.502</w:t>
      </w:r>
      <w:r>
        <w:t xml:space="preserve"> Procedures.</w:t>
      </w:r>
      <w:bookmarkEnd w:id="1156"/>
      <w:bookmarkEnd w:id="1157"/>
    </w:p>
    <!--Topic unique_1479-->
    <w:p>
      <w:pPr>
        <w:pStyle w:val="Heading6"/>
      </w:pPr>
      <w:bookmarkStart w:id="1158" w:name="_Refd19e41503"/>
      <w:bookmarkStart w:id="1159" w:name="_Tocd19e41503"/>
      <w:r>
        <w:t/>
      </w:r>
      <w:r>
        <w:t>217.502-1</w:t>
      </w:r>
      <w:r>
        <w:t xml:space="preserve"> General.</w:t>
      </w:r>
      <w:bookmarkEnd w:id="1158"/>
      <w:bookmarkEnd w:id="1159"/>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PGI 217.502-1</w:t>
      </w:r>
      <w:r>
        <w:t xml:space="preserve"> (a)(1), when a contracting activity from a DoD Component provides acquisition assistance to deployed DoD units or personnel from another DoD Component.</w:t>
      </w:r>
    </w:p>
    <!--Topic unique_1480-->
    <w:p>
      <w:pPr>
        <w:pStyle w:val="Heading5"/>
      </w:pPr>
      <w:bookmarkStart w:id="1160" w:name="_Refd19e41527"/>
      <w:bookmarkStart w:id="1161" w:name="_Tocd19e41527"/>
      <w:r>
        <w:t/>
      </w:r>
      <w:r>
        <w:t>217.503</w:t>
      </w:r>
      <w:r>
        <w:t xml:space="preserve"> Ordering procedures.</w:t>
      </w:r>
      <w:bookmarkEnd w:id="1160"/>
      <w:bookmarkEnd w:id="1161"/>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81-->
    <w:p>
      <w:pPr>
        <w:pStyle w:val="Heading4"/>
      </w:pPr>
      <w:bookmarkStart w:id="1162" w:name="_Refd19e41542"/>
      <w:bookmarkStart w:id="1163" w:name="_Tocd19e41542"/>
      <w:r>
        <w:t/>
      </w:r>
      <w:r>
        <w:t>SUBPART 217.6</w:t>
      </w:r>
      <w:r>
        <w:t xml:space="preserve"> —MANAGEMENT AND OPERATING CONTRACTS</w:t>
      </w:r>
      <w:bookmarkEnd w:id="1162"/>
      <w:bookmarkEnd w:id="1163"/>
    </w:p>
    <!--Topic unique_1482-->
    <w:p>
      <w:pPr>
        <w:pStyle w:val="Heading5"/>
      </w:pPr>
      <w:bookmarkStart w:id="1164" w:name="_Refd19e41550"/>
      <w:bookmarkStart w:id="1165" w:name="_Tocd19e41550"/>
      <w:r>
        <w:t/>
      </w:r>
      <w:r>
        <w:t>217.600</w:t>
      </w:r>
      <w:r>
        <w:t xml:space="preserve"> Scope of subpart.</w:t>
      </w:r>
      <w:bookmarkEnd w:id="1164"/>
      <w:bookmarkEnd w:id="1165"/>
    </w:p>
    <w:p>
      <w:pPr>
        <w:pStyle w:val="BodyText"/>
      </w:pPr>
      <w:r>
        <w:t>FAR Subpart 17.6 does not apply to DoD.</w:t>
      </w:r>
    </w:p>
    <!--Topic unique_1483-->
    <w:p>
      <w:pPr>
        <w:pStyle w:val="Heading4"/>
      </w:pPr>
      <w:bookmarkStart w:id="1166" w:name="_Refd19e41565"/>
      <w:bookmarkStart w:id="1167" w:name="_Tocd19e41565"/>
      <w:r>
        <w:t/>
      </w:r>
      <w:r>
        <w:t>SUBPART 217.7</w:t>
      </w:r>
      <w:r>
        <w:t xml:space="preserve"> — INTERAGENCY ACQUISITIONS: ACQUISITIONS BY NONDEFENSE AGENCIES ON BEHALF OF THE DEPARTMENT OF DEFENSE</w:t>
      </w:r>
      <w:bookmarkEnd w:id="1166"/>
      <w:bookmarkEnd w:id="1167"/>
    </w:p>
    <!--Topic unique_1484-->
    <w:p>
      <w:pPr>
        <w:pStyle w:val="Heading5"/>
      </w:pPr>
      <w:bookmarkStart w:id="1168" w:name="_Refd19e41573"/>
      <w:bookmarkStart w:id="1169" w:name="_Tocd19e41573"/>
      <w:r>
        <w:t/>
      </w:r>
      <w:r>
        <w:t>217.700</w:t>
      </w:r>
      <w:r>
        <w:t xml:space="preserve"> Scope of subpart.</w:t>
      </w:r>
      <w:bookmarkEnd w:id="1168"/>
      <w:bookmarkEnd w:id="1169"/>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85-->
    <w:p>
      <w:pPr>
        <w:pStyle w:val="Heading5"/>
      </w:pPr>
      <w:bookmarkStart w:id="1170" w:name="_Refd19e41592"/>
      <w:bookmarkStart w:id="1171" w:name="_Tocd19e41592"/>
      <w:r>
        <w:t/>
      </w:r>
      <w:r>
        <w:t>217.701</w:t>
      </w:r>
      <w:r>
        <w:t xml:space="preserve"> Definitions.</w:t>
      </w:r>
      <w:bookmarkEnd w:id="1170"/>
      <w:bookmarkEnd w:id="1171"/>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86-->
    <w:p>
      <w:pPr>
        <w:pStyle w:val="Heading5"/>
      </w:pPr>
      <w:bookmarkStart w:id="1172" w:name="_Refd19e41617"/>
      <w:bookmarkStart w:id="1173" w:name="_Tocd19e41617"/>
      <w:r>
        <w:t/>
      </w:r>
      <w:r>
        <w:t>217.770</w:t>
      </w:r>
      <w:r>
        <w:t xml:space="preserve"> Procedures.</w:t>
      </w:r>
      <w:bookmarkEnd w:id="1172"/>
      <w:bookmarkEnd w:id="1173"/>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PGI 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7-->
    <w:p>
      <w:pPr>
        <w:pStyle w:val="Heading4"/>
      </w:pPr>
      <w:bookmarkStart w:id="1174" w:name="_Refd19e41653"/>
      <w:bookmarkStart w:id="1175" w:name="_Tocd19e41653"/>
      <w:r>
        <w:t/>
      </w:r>
      <w:r>
        <w:t>SUBPART 217.70</w:t>
      </w:r>
      <w:r>
        <w:t xml:space="preserve"> —EXCHANGE OF PERSONAL PROPERTY</w:t>
      </w:r>
      <w:bookmarkEnd w:id="1174"/>
      <w:bookmarkEnd w:id="1175"/>
    </w:p>
    <!--Topic unique_1488-->
    <w:p>
      <w:pPr>
        <w:pStyle w:val="Heading5"/>
      </w:pPr>
      <w:bookmarkStart w:id="1176" w:name="_Refd19e41661"/>
      <w:bookmarkStart w:id="1177" w:name="_Tocd19e41661"/>
      <w:r>
        <w:t/>
      </w:r>
      <w:r>
        <w:t>217.7000</w:t>
      </w:r>
      <w:r>
        <w:t xml:space="preserve"> Scope of subpart.</w:t>
      </w:r>
      <w:bookmarkEnd w:id="1176"/>
      <w:bookmarkEnd w:id="1177"/>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9-->
    <w:p>
      <w:pPr>
        <w:pStyle w:val="Heading5"/>
      </w:pPr>
      <w:bookmarkStart w:id="1178" w:name="_Refd19e41676"/>
      <w:bookmarkStart w:id="1179" w:name="_Tocd19e41676"/>
      <w:r>
        <w:t/>
      </w:r>
      <w:r>
        <w:t>217.7001</w:t>
      </w:r>
      <w:r>
        <w:t xml:space="preserve"> Definitions.</w:t>
      </w:r>
      <w:bookmarkEnd w:id="1178"/>
      <w:bookmarkEnd w:id="1179"/>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90-->
    <w:p>
      <w:pPr>
        <w:pStyle w:val="Heading5"/>
      </w:pPr>
      <w:bookmarkStart w:id="1180" w:name="_Refd19e41699"/>
      <w:bookmarkStart w:id="1181" w:name="_Tocd19e41699"/>
      <w:r>
        <w:t/>
      </w:r>
      <w:r>
        <w:t>217.7002</w:t>
      </w:r>
      <w:r>
        <w:t xml:space="preserve"> Policy.</w:t>
      </w:r>
      <w:bookmarkEnd w:id="1180"/>
      <w:bookmarkEnd w:id="1181"/>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91-->
    <w:p>
      <w:pPr>
        <w:pStyle w:val="Heading5"/>
      </w:pPr>
      <w:bookmarkStart w:id="1182" w:name="_Refd19e41718"/>
      <w:bookmarkStart w:id="1183" w:name="_Tocd19e41718"/>
      <w:r>
        <w:t/>
      </w:r>
      <w:r>
        <w:t>217.7003</w:t>
      </w:r>
      <w:r>
        <w:t xml:space="preserve"> Purchase request.</w:t>
      </w:r>
      <w:bookmarkEnd w:id="1182"/>
      <w:bookmarkEnd w:id="1183"/>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92-->
    <w:p>
      <w:pPr>
        <w:pStyle w:val="Heading5"/>
      </w:pPr>
      <w:bookmarkStart w:id="1184" w:name="_Refd19e41747"/>
      <w:bookmarkStart w:id="1185" w:name="_Tocd19e41747"/>
      <w:r>
        <w:t/>
      </w:r>
      <w:r>
        <w:t>217.7004</w:t>
      </w:r>
      <w:r>
        <w:t xml:space="preserve"> Solicitation and award.</w:t>
      </w:r>
      <w:bookmarkEnd w:id="1184"/>
      <w:bookmarkEnd w:id="1185"/>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93-->
    <w:p>
      <w:pPr>
        <w:pStyle w:val="Heading5"/>
      </w:pPr>
      <w:bookmarkStart w:id="1186" w:name="_Refd19e41770"/>
      <w:bookmarkStart w:id="1187" w:name="_Tocd19e41770"/>
      <w:r>
        <w:t/>
      </w:r>
      <w:r>
        <w:t>217.7005</w:t>
      </w:r>
      <w:r>
        <w:t xml:space="preserve"> Solicitation provision.</w:t>
      </w:r>
      <w:bookmarkEnd w:id="1186"/>
      <w:bookmarkEnd w:id="1187"/>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94-->
    <w:p>
      <w:pPr>
        <w:pStyle w:val="Heading4"/>
      </w:pPr>
      <w:bookmarkStart w:id="1188" w:name="_Refd19e41789"/>
      <w:bookmarkStart w:id="1189" w:name="_Tocd19e41789"/>
      <w:r>
        <w:t/>
      </w:r>
      <w:r>
        <w:t>SUBPART 217.71</w:t>
      </w:r>
      <w:r>
        <w:t xml:space="preserve"> —MASTER AGREEMENT FOR REPAIR AND ALTERATION OF VESSELS</w:t>
      </w:r>
      <w:bookmarkEnd w:id="1188"/>
      <w:bookmarkEnd w:id="1189"/>
    </w:p>
    <!--Topic unique_1495-->
    <w:p>
      <w:pPr>
        <w:pStyle w:val="Heading5"/>
      </w:pPr>
      <w:bookmarkStart w:id="1190" w:name="_Refd19e41797"/>
      <w:bookmarkStart w:id="1191" w:name="_Tocd19e41797"/>
      <w:r>
        <w:t/>
      </w:r>
      <w:r>
        <w:t>217.7100</w:t>
      </w:r>
      <w:r>
        <w:t xml:space="preserve"> Scope of subpart.</w:t>
      </w:r>
      <w:bookmarkEnd w:id="1190"/>
      <w:bookmarkEnd w:id="1191"/>
    </w:p>
    <w:p>
      <w:pPr>
        <w:pStyle w:val="BodyText"/>
      </w:pPr>
      <w:r>
        <w:t>This subpart contains acquisition policies and procedures for master agreements for repair and alteration of vessels.</w:t>
      </w:r>
    </w:p>
    <!--Topic unique_1496-->
    <w:p>
      <w:pPr>
        <w:pStyle w:val="Heading5"/>
      </w:pPr>
      <w:bookmarkStart w:id="1192" w:name="_Refd19e41812"/>
      <w:bookmarkStart w:id="1193" w:name="_Tocd19e41812"/>
      <w:r>
        <w:t/>
      </w:r>
      <w:r>
        <w:t>217.7101</w:t>
      </w:r>
      <w:r>
        <w:t xml:space="preserve"> Definitions.</w:t>
      </w:r>
      <w:bookmarkEnd w:id="1192"/>
      <w:bookmarkEnd w:id="1193"/>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7-->
    <w:p>
      <w:pPr>
        <w:pStyle w:val="Heading5"/>
      </w:pPr>
      <w:bookmarkStart w:id="1194" w:name="_Refd19e41843"/>
      <w:bookmarkStart w:id="1195" w:name="_Tocd19e41843"/>
      <w:r>
        <w:t/>
      </w:r>
      <w:r>
        <w:t>217.7102</w:t>
      </w:r>
      <w:r>
        <w:t xml:space="preserve"> General.</w:t>
      </w:r>
      <w:bookmarkEnd w:id="1194"/>
      <w:bookmarkEnd w:id="1195"/>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8-->
    <w:p>
      <w:pPr>
        <w:pStyle w:val="Heading5"/>
      </w:pPr>
      <w:bookmarkStart w:id="1196" w:name="_Refd19e41870"/>
      <w:bookmarkStart w:id="1197" w:name="_Tocd19e41870"/>
      <w:r>
        <w:t/>
      </w:r>
      <w:r>
        <w:t>217.7103</w:t>
      </w:r>
      <w:r>
        <w:t xml:space="preserve"> Master agreements and job orders.</w:t>
      </w:r>
      <w:bookmarkEnd w:id="1196"/>
      <w:bookmarkEnd w:id="1197"/>
    </w:p>
    <!--Topic unique_1499-->
    <w:p>
      <w:pPr>
        <w:pStyle w:val="Heading6"/>
      </w:pPr>
      <w:bookmarkStart w:id="1198" w:name="_Refd19e41878"/>
      <w:bookmarkStart w:id="1199" w:name="_Tocd19e41878"/>
      <w:r>
        <w:t/>
      </w:r>
      <w:r>
        <w:t>217.7103-1</w:t>
      </w:r>
      <w:r>
        <w:t xml:space="preserve"> Content and format of master agreements.</w:t>
      </w:r>
      <w:bookmarkEnd w:id="1198"/>
      <w:bookmarkEnd w:id="1199"/>
    </w:p>
    <w:p>
      <w:pPr>
        <w:pStyle w:val="BodyText"/>
      </w:pPr>
      <w:r>
        <w:t xml:space="preserve">Follow the procedures at PGI </w:t>
      </w:r>
      <w:r>
        <w:t>PGI 217.7103-1</w:t>
      </w:r>
      <w:r>
        <w:t xml:space="preserve"> for preparation of master agreements.</w:t>
      </w:r>
    </w:p>
    <!--Topic unique_1500-->
    <w:p>
      <w:pPr>
        <w:pStyle w:val="Heading6"/>
      </w:pPr>
      <w:bookmarkStart w:id="1200" w:name="_Refd19e41897"/>
      <w:bookmarkStart w:id="1201" w:name="_Tocd19e41897"/>
      <w:r>
        <w:t/>
      </w:r>
      <w:r>
        <w:t>217.7103-2</w:t>
      </w:r>
      <w:r>
        <w:t xml:space="preserve"> Period of agreement.</w:t>
      </w:r>
      <w:bookmarkEnd w:id="1200"/>
      <w:bookmarkEnd w:id="1201"/>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501-->
    <w:p>
      <w:pPr>
        <w:pStyle w:val="Heading6"/>
      </w:pPr>
      <w:bookmarkStart w:id="1202" w:name="_Refd19e41916"/>
      <w:bookmarkStart w:id="1203" w:name="_Tocd19e41916"/>
      <w:r>
        <w:t/>
      </w:r>
      <w:r>
        <w:t>217.7103-3</w:t>
      </w:r>
      <w:r>
        <w:t xml:space="preserve"> Solicitations for job orders.</w:t>
      </w:r>
      <w:bookmarkEnd w:id="1202"/>
      <w:bookmarkEnd w:id="1203"/>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PGI 217.7103-3</w:t>
      </w:r>
      <w:r>
        <w:t xml:space="preserve"> when preparing solicitations for job orders.</w:t>
      </w:r>
    </w:p>
    <!--Topic unique_1502-->
    <w:p>
      <w:pPr>
        <w:pStyle w:val="Heading6"/>
      </w:pPr>
      <w:bookmarkStart w:id="1204" w:name="_Refd19e41941"/>
      <w:bookmarkStart w:id="1205" w:name="_Tocd19e41941"/>
      <w:r>
        <w:t/>
      </w:r>
      <w:r>
        <w:t>217.7103-4</w:t>
      </w:r>
      <w:r>
        <w:t xml:space="preserve"> Emergency work.</w:t>
      </w:r>
      <w:bookmarkEnd w:id="1204"/>
      <w:bookmarkEnd w:id="1205"/>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PGI 217.7103-4</w:t>
      </w:r>
      <w:r>
        <w:t xml:space="preserve"> when processing this type of undefinitized contract action.</w:t>
      </w:r>
    </w:p>
    <!--Topic unique_1503-->
    <w:p>
      <w:pPr>
        <w:pStyle w:val="Heading6"/>
      </w:pPr>
      <w:bookmarkStart w:id="1206" w:name="_Refd19e41966"/>
      <w:bookmarkStart w:id="1207" w:name="_Tocd19e41966"/>
      <w:r>
        <w:t/>
      </w:r>
      <w:r>
        <w:t>217.7103-5</w:t>
      </w:r>
      <w:r>
        <w:t xml:space="preserve"> Repair costs not readily ascertainable.</w:t>
      </w:r>
      <w:bookmarkEnd w:id="1206"/>
      <w:bookmarkEnd w:id="1207"/>
    </w:p>
    <w:p>
      <w:pPr>
        <w:pStyle w:val="BodyText"/>
      </w:pPr>
      <w:r>
        <w:t xml:space="preserve">Follow the procedures at PGI </w:t>
      </w:r>
      <w:r>
        <w:t>PGI 217.7103-5</w:t>
      </w:r>
      <w:r>
        <w:t xml:space="preserve"> if the nature of any repairs is such that their extent and probable cost cannot be ascertained readily.</w:t>
      </w:r>
    </w:p>
    <!--Topic unique_1504-->
    <w:p>
      <w:pPr>
        <w:pStyle w:val="Heading6"/>
      </w:pPr>
      <w:bookmarkStart w:id="1208" w:name="_Refd19e41985"/>
      <w:bookmarkStart w:id="1209" w:name="_Tocd19e41985"/>
      <w:r>
        <w:t/>
      </w:r>
      <w:r>
        <w:t>217.7103-6</w:t>
      </w:r>
      <w:r>
        <w:t xml:space="preserve"> Modification of master agreements.</w:t>
      </w:r>
      <w:bookmarkEnd w:id="1208"/>
      <w:bookmarkEnd w:id="1209"/>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505-->
    <w:p>
      <w:pPr>
        <w:pStyle w:val="Heading5"/>
      </w:pPr>
      <w:bookmarkStart w:id="1210" w:name="_Refd19e42004"/>
      <w:bookmarkStart w:id="1211" w:name="_Tocd19e42004"/>
      <w:r>
        <w:t/>
      </w:r>
      <w:r>
        <w:t>217.7104</w:t>
      </w:r>
      <w:r>
        <w:t xml:space="preserve"> Contract clauses.</w:t>
      </w:r>
      <w:bookmarkEnd w:id="1210"/>
      <w:bookmarkEnd w:id="1211"/>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506-->
    <w:p>
      <w:pPr>
        <w:pStyle w:val="Heading4"/>
      </w:pPr>
      <w:bookmarkStart w:id="1212" w:name="_Refd19e42112"/>
      <w:bookmarkStart w:id="1213" w:name="_Tocd19e42112"/>
      <w:r>
        <w:t/>
      </w:r>
      <w:r>
        <w:t>SUBPART 217.72</w:t>
      </w:r>
      <w:r>
        <w:t/>
      </w:r>
      <w:bookmarkEnd w:id="1212"/>
      <w:bookmarkEnd w:id="1213"/>
    </w:p>
    <!--Topic unique_1507-->
    <w:p>
      <w:pPr>
        <w:pStyle w:val="Heading4"/>
      </w:pPr>
      <w:bookmarkStart w:id="1214" w:name="_Refd19e42128"/>
      <w:bookmarkStart w:id="1215" w:name="_Tocd19e42128"/>
      <w:r>
        <w:t/>
      </w:r>
      <w:r>
        <w:t>SUBPART 217.73</w:t>
      </w:r>
      <w:r>
        <w:t xml:space="preserve"> —IDENTIFICATION OF SOURCES OF SUPPLY</w:t>
      </w:r>
      <w:bookmarkEnd w:id="1214"/>
      <w:bookmarkEnd w:id="1215"/>
    </w:p>
    <!--Topic unique_1508-->
    <w:p>
      <w:pPr>
        <w:pStyle w:val="Heading5"/>
      </w:pPr>
      <w:bookmarkStart w:id="1216" w:name="_Refd19e42136"/>
      <w:bookmarkStart w:id="1217" w:name="_Tocd19e42136"/>
      <w:r>
        <w:t/>
      </w:r>
      <w:r>
        <w:t>217.7300</w:t>
      </w:r>
      <w:r>
        <w:t xml:space="preserve"> Scope.</w:t>
      </w:r>
      <w:bookmarkEnd w:id="1216"/>
      <w:bookmarkEnd w:id="1217"/>
    </w:p>
    <w:p>
      <w:pPr>
        <w:pStyle w:val="BodyText"/>
      </w:pPr>
      <w:r>
        <w:t>This subpart implements 10 U.S.C. 2384. It contains policy and procedures for requiring contractors to identify the actual manufacturer of supplies furnished to DoD.</w:t>
      </w:r>
    </w:p>
    <!--Topic unique_1509-->
    <w:p>
      <w:pPr>
        <w:pStyle w:val="Heading5"/>
      </w:pPr>
      <w:bookmarkStart w:id="1218" w:name="_Refd19e42151"/>
      <w:bookmarkStart w:id="1219" w:name="_Tocd19e42151"/>
      <w:r>
        <w:t/>
      </w:r>
      <w:r>
        <w:t>217.7301</w:t>
      </w:r>
      <w:r>
        <w:t xml:space="preserve"> Policy.</w:t>
      </w:r>
      <w:bookmarkEnd w:id="1218"/>
      <w:bookmarkEnd w:id="1219"/>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10-->
    <w:p>
      <w:pPr>
        <w:pStyle w:val="Heading5"/>
      </w:pPr>
      <w:bookmarkStart w:id="1220" w:name="_Refd19e42166"/>
      <w:bookmarkStart w:id="1221" w:name="_Tocd19e42166"/>
      <w:r>
        <w:t/>
      </w:r>
      <w:r>
        <w:t>217.7302</w:t>
      </w:r>
      <w:r>
        <w:t xml:space="preserve"> Procedures.</w:t>
      </w:r>
      <w:bookmarkEnd w:id="1220"/>
      <w:bookmarkEnd w:id="1221"/>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11-->
    <w:p>
      <w:pPr>
        <w:pStyle w:val="Heading5"/>
      </w:pPr>
      <w:bookmarkStart w:id="1222" w:name="_Refd19e42199"/>
      <w:bookmarkStart w:id="1223" w:name="_Tocd19e42199"/>
      <w:r>
        <w:t/>
      </w:r>
      <w:r>
        <w:t>217.7303</w:t>
      </w:r>
      <w:r>
        <w:t xml:space="preserve"> Solicitation provision.</w:t>
      </w:r>
      <w:bookmarkEnd w:id="1222"/>
      <w:bookmarkEnd w:id="1223"/>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12-->
    <w:p>
      <w:pPr>
        <w:pStyle w:val="Heading4"/>
      </w:pPr>
      <w:bookmarkStart w:id="1224" w:name="_Refd19e42238"/>
      <w:bookmarkStart w:id="1225" w:name="_Tocd19e42238"/>
      <w:r>
        <w:t/>
      </w:r>
      <w:r>
        <w:t>SUBPART 217.74</w:t>
      </w:r>
      <w:r>
        <w:t xml:space="preserve"> —UNDEFINITIZED CONTRACT ACTIONS</w:t>
      </w:r>
      <w:bookmarkEnd w:id="1224"/>
      <w:bookmarkEnd w:id="1225"/>
    </w:p>
    <!--Topic unique_1513-->
    <w:p>
      <w:pPr>
        <w:pStyle w:val="Heading5"/>
      </w:pPr>
      <w:bookmarkStart w:id="1226" w:name="_Refd19e42246"/>
      <w:bookmarkStart w:id="1227" w:name="_Tocd19e42246"/>
      <w:r>
        <w:t/>
      </w:r>
      <w:r>
        <w:t>217.7400</w:t>
      </w:r>
      <w:r>
        <w:t xml:space="preserve"> Scope.</w:t>
      </w:r>
      <w:bookmarkEnd w:id="1226"/>
      <w:bookmarkEnd w:id="1227"/>
    </w:p>
    <w:p>
      <w:pPr>
        <w:pStyle w:val="BodyText"/>
      </w:pPr>
      <w:r>
        <w:t>This subpart prescribes policies and procedures implementing 10 U.S.C. 2326.</w:t>
      </w:r>
    </w:p>
    <!--Topic unique_1307-->
    <w:p>
      <w:pPr>
        <w:pStyle w:val="Heading5"/>
      </w:pPr>
      <w:bookmarkStart w:id="1228" w:name="_Refd19e42261"/>
      <w:bookmarkStart w:id="1229" w:name="_Tocd19e42261"/>
      <w:r>
        <w:t/>
      </w:r>
      <w:r>
        <w:t>217.7401</w:t>
      </w:r>
      <w:r>
        <w:t xml:space="preserve"> Definitions.</w:t>
      </w:r>
      <w:bookmarkEnd w:id="1228"/>
      <w:bookmarkEnd w:id="1229"/>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14-->
    <w:p>
      <w:pPr>
        <w:pStyle w:val="Heading5"/>
      </w:pPr>
      <w:bookmarkStart w:id="1230" w:name="_Refd19e42298"/>
      <w:bookmarkStart w:id="1231" w:name="_Tocd19e42298"/>
      <w:r>
        <w:t/>
      </w:r>
      <w:r>
        <w:t>217.7402</w:t>
      </w:r>
      <w:r>
        <w:t xml:space="preserve"> Exceptions.</w:t>
      </w:r>
      <w:bookmarkEnd w:id="1230"/>
      <w:bookmarkEnd w:id="1231"/>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15-->
    <w:p>
      <w:pPr>
        <w:pStyle w:val="Heading5"/>
      </w:pPr>
      <w:bookmarkStart w:id="1232" w:name="_Refd19e42321"/>
      <w:bookmarkStart w:id="1233" w:name="_Tocd19e42321"/>
      <w:r>
        <w:t/>
      </w:r>
      <w:r>
        <w:t>217.7403</w:t>
      </w:r>
      <w:r>
        <w:t xml:space="preserve"> Policy.</w:t>
      </w:r>
      <w:bookmarkEnd w:id="1232"/>
      <w:bookmarkEnd w:id="1233"/>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16-->
    <w:p>
      <w:pPr>
        <w:pStyle w:val="Heading5"/>
      </w:pPr>
      <w:bookmarkStart w:id="1234" w:name="_Refd19e42344"/>
      <w:bookmarkStart w:id="1235" w:name="_Tocd19e42344"/>
      <w:r>
        <w:t/>
      </w:r>
      <w:r>
        <w:t>217.7404</w:t>
      </w:r>
      <w:r>
        <w:t xml:space="preserve"> Limitations.</w:t>
      </w:r>
      <w:bookmarkEnd w:id="1234"/>
      <w:bookmarkEnd w:id="1235"/>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7-->
    <w:p>
      <w:pPr>
        <w:pStyle w:val="Heading6"/>
      </w:pPr>
      <w:bookmarkStart w:id="1236" w:name="_Refd19e42395"/>
      <w:bookmarkStart w:id="1237" w:name="_Tocd19e42395"/>
      <w:r>
        <w:t/>
      </w:r>
      <w:r>
        <w:t>217.7404-1</w:t>
      </w:r>
      <w:r>
        <w:t xml:space="preserve"> Authorization.</w:t>
      </w:r>
      <w:bookmarkEnd w:id="1236"/>
      <w:bookmarkEnd w:id="1237"/>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8-->
    <w:p>
      <w:pPr>
        <w:pStyle w:val="Heading6"/>
      </w:pPr>
      <w:bookmarkStart w:id="1238" w:name="_Refd19e42416"/>
      <w:bookmarkStart w:id="1239" w:name="_Tocd19e42416"/>
      <w:r>
        <w:t/>
      </w:r>
      <w:r>
        <w:t>217.7404-2</w:t>
      </w:r>
      <w:r>
        <w:t xml:space="preserve"> Price ceiling.</w:t>
      </w:r>
      <w:bookmarkEnd w:id="1238"/>
      <w:bookmarkEnd w:id="1239"/>
    </w:p>
    <w:p>
      <w:pPr>
        <w:pStyle w:val="BodyText"/>
      </w:pPr>
      <w:r>
        <w:t>UCAs shall include a not-to-exceed price.</w:t>
      </w:r>
    </w:p>
    <!--Topic unique_1453-->
    <w:p>
      <w:pPr>
        <w:pStyle w:val="Heading6"/>
      </w:pPr>
      <w:bookmarkStart w:id="1240" w:name="_Refd19e42431"/>
      <w:bookmarkStart w:id="1241" w:name="_Tocd19e42431"/>
      <w:r>
        <w:t/>
      </w:r>
      <w:r>
        <w:t>217.7404-3</w:t>
      </w:r>
      <w:r>
        <w:t xml:space="preserve"> Definitization schedule.</w:t>
      </w:r>
      <w:bookmarkEnd w:id="1240"/>
      <w:bookmarkEnd w:id="1241"/>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19-->
    <w:p>
      <w:pPr>
        <w:pStyle w:val="Heading6"/>
      </w:pPr>
      <w:bookmarkStart w:id="1242" w:name="_Refd19e42452"/>
      <w:bookmarkStart w:id="1243" w:name="_Tocd19e42452"/>
      <w:r>
        <w:t/>
      </w:r>
      <w:r>
        <w:t>217.7404-4</w:t>
      </w:r>
      <w:r>
        <w:t xml:space="preserve"> Limitations on obligations.</w:t>
      </w:r>
      <w:bookmarkEnd w:id="1242"/>
      <w:bookmarkEnd w:id="1243"/>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20-->
    <w:p>
      <w:pPr>
        <w:pStyle w:val="Heading6"/>
      </w:pPr>
      <w:bookmarkStart w:id="1244" w:name="_Refd19e42473"/>
      <w:bookmarkStart w:id="1245" w:name="_Tocd19e42473"/>
      <w:r>
        <w:t/>
      </w:r>
      <w:r>
        <w:t>217.7404-5</w:t>
      </w:r>
      <w:r>
        <w:t xml:space="preserve"> Exceptions.</w:t>
      </w:r>
      <w:bookmarkEnd w:id="1244"/>
      <w:bookmarkEnd w:id="1245"/>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305-->
    <w:p>
      <w:pPr>
        <w:pStyle w:val="Heading6"/>
      </w:pPr>
      <w:bookmarkStart w:id="1246" w:name="_Refd19e42522"/>
      <w:bookmarkStart w:id="1247" w:name="_Tocd19e42522"/>
      <w:r>
        <w:t/>
      </w:r>
      <w:r>
        <w:t>217.7404-6</w:t>
      </w:r>
      <w:r>
        <w:t xml:space="preserve"> Allowable profit.</w:t>
      </w:r>
      <w:bookmarkEnd w:id="1246"/>
      <w:bookmarkEnd w:id="1247"/>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56-->
    <w:p>
      <w:pPr>
        <w:pStyle w:val="Heading5"/>
      </w:pPr>
      <w:bookmarkStart w:id="1248" w:name="_Refd19e42547"/>
      <w:bookmarkStart w:id="1249" w:name="_Tocd19e42547"/>
      <w:r>
        <w:t/>
      </w:r>
      <w:r>
        <w:t>217.7405</w:t>
      </w:r>
      <w:r>
        <w:t xml:space="preserve"> Plans and reports.</w:t>
      </w:r>
      <w:bookmarkEnd w:id="1248"/>
      <w:bookmarkEnd w:id="1249"/>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PGI 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58-->
    <w:p>
      <w:pPr>
        <w:pStyle w:val="Heading5"/>
      </w:pPr>
      <w:bookmarkStart w:id="1250" w:name="_Refd19e42574"/>
      <w:bookmarkStart w:id="1251" w:name="_Tocd19e42574"/>
      <w:r>
        <w:t/>
      </w:r>
      <w:r>
        <w:t>217.7406</w:t>
      </w:r>
      <w:r>
        <w:t xml:space="preserve"> Contract clauses.</w:t>
      </w:r>
      <w:bookmarkEnd w:id="1250"/>
      <w:bookmarkEnd w:id="1251"/>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21-->
    <w:p>
      <w:pPr>
        <w:pStyle w:val="Heading4"/>
      </w:pPr>
      <w:bookmarkStart w:id="1252" w:name="_Refd19e42624"/>
      <w:bookmarkStart w:id="1253" w:name="_Tocd19e42624"/>
      <w:r>
        <w:t/>
      </w:r>
      <w:r>
        <w:t>SUBPART 217.75</w:t>
      </w:r>
      <w:r>
        <w:t xml:space="preserve"> —ACQUISITION OF REPLENISHMENT PARTS</w:t>
      </w:r>
      <w:bookmarkEnd w:id="1252"/>
      <w:bookmarkEnd w:id="1253"/>
    </w:p>
    <!--Topic unique_1522-->
    <w:p>
      <w:pPr>
        <w:pStyle w:val="Heading5"/>
      </w:pPr>
      <w:bookmarkStart w:id="1254" w:name="_Refd19e42632"/>
      <w:bookmarkStart w:id="1255" w:name="_Tocd19e42632"/>
      <w:r>
        <w:t/>
      </w:r>
      <w:r>
        <w:t>217.7500</w:t>
      </w:r>
      <w:r>
        <w:t xml:space="preserve"> Scope of subpart.</w:t>
      </w:r>
      <w:bookmarkEnd w:id="1254"/>
      <w:bookmarkEnd w:id="1255"/>
    </w:p>
    <w:p>
      <w:pPr>
        <w:pStyle w:val="BodyText"/>
      </w:pPr>
      <w:r>
        <w:t>This subpart provides guidance on additional requirements related to acquisition of replenishment parts.</w:t>
      </w:r>
    </w:p>
    <!--Topic unique_1523-->
    <w:p>
      <w:pPr>
        <w:pStyle w:val="Heading5"/>
      </w:pPr>
      <w:bookmarkStart w:id="1256" w:name="_Refd19e42647"/>
      <w:bookmarkStart w:id="1257" w:name="_Tocd19e42647"/>
      <w:r>
        <w:t/>
      </w:r>
      <w:r>
        <w:t>217.7501</w:t>
      </w:r>
      <w:r>
        <w:t xml:space="preserve"> Definition.</w:t>
      </w:r>
      <w:bookmarkEnd w:id="1256"/>
      <w:bookmarkEnd w:id="1257"/>
    </w:p>
    <w:p>
      <w:pPr>
        <w:pStyle w:val="BodyText"/>
      </w:pPr>
      <w:r>
        <w:t>“Replenishment parts,” as used in this subpart, means repairable or consumable parts acquired after the initial provisioning process.</w:t>
      </w:r>
    </w:p>
    <!--Topic unique_1524-->
    <w:p>
      <w:pPr>
        <w:pStyle w:val="Heading5"/>
      </w:pPr>
      <w:bookmarkStart w:id="1258" w:name="_Refd19e42662"/>
      <w:bookmarkStart w:id="1259" w:name="_Tocd19e42662"/>
      <w:r>
        <w:t/>
      </w:r>
      <w:r>
        <w:t>217.7502</w:t>
      </w:r>
      <w:r>
        <w:t xml:space="preserve"> General.</w:t>
      </w:r>
      <w:bookmarkEnd w:id="1258"/>
      <w:bookmarkEnd w:id="1259"/>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PGI 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25-->
    <w:p>
      <w:pPr>
        <w:pStyle w:val="Heading5"/>
      </w:pPr>
      <w:bookmarkStart w:id="1260" w:name="_Refd19e42699"/>
      <w:bookmarkStart w:id="1261" w:name="_Tocd19e42699"/>
      <w:r>
        <w:t/>
      </w:r>
      <w:r>
        <w:t>217.7503</w:t>
      </w:r>
      <w:r>
        <w:t xml:space="preserve"> Spares acquisition integrated with production.</w:t>
      </w:r>
      <w:bookmarkEnd w:id="1260"/>
      <w:bookmarkEnd w:id="1261"/>
    </w:p>
    <w:p>
      <w:pPr>
        <w:pStyle w:val="BodyText"/>
      </w:pPr>
      <w:r>
        <w:t xml:space="preserve">Follow the procedures at PGI </w:t>
      </w:r>
      <w:r>
        <w:t>PGI 217.7503</w:t>
      </w:r>
      <w:r>
        <w:t xml:space="preserve"> for acquiring spare parts concurrently with the end item.</w:t>
      </w:r>
    </w:p>
    <!--Topic unique_1526-->
    <w:p>
      <w:pPr>
        <w:pStyle w:val="Heading5"/>
      </w:pPr>
      <w:bookmarkStart w:id="1262" w:name="_Refd19e42718"/>
      <w:bookmarkStart w:id="1263" w:name="_Tocd19e42718"/>
      <w:r>
        <w:t/>
      </w:r>
      <w:r>
        <w:t>217.7504</w:t>
      </w:r>
      <w:r>
        <w:t xml:space="preserve"> Acquisition of parts when data is not available.</w:t>
      </w:r>
      <w:bookmarkEnd w:id="1262"/>
      <w:bookmarkEnd w:id="1263"/>
    </w:p>
    <w:p>
      <w:pPr>
        <w:pStyle w:val="BodyText"/>
      </w:pPr>
      <w:r>
        <w:t xml:space="preserve">Follow the procedures at PGI </w:t>
      </w:r>
      <w:r>
        <w:t>PGI 217.7504</w:t>
      </w:r>
      <w:r>
        <w:t xml:space="preserve"> when acquiring parts for which the Government does not have the necessary data.</w:t>
      </w:r>
    </w:p>
    <!--Topic unique_1527-->
    <w:p>
      <w:pPr>
        <w:pStyle w:val="Heading5"/>
      </w:pPr>
      <w:bookmarkStart w:id="1264" w:name="_Refd19e42737"/>
      <w:bookmarkStart w:id="1265" w:name="_Tocd19e42737"/>
      <w:r>
        <w:t/>
      </w:r>
      <w:r>
        <w:t>217.7505</w:t>
      </w:r>
      <w:r>
        <w:t xml:space="preserve"> Limitations on price increases.</w:t>
      </w:r>
      <w:bookmarkEnd w:id="1264"/>
      <w:bookmarkEnd w:id="1265"/>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8-->
    <w:p>
      <w:pPr>
        <w:pStyle w:val="Heading5"/>
      </w:pPr>
      <w:bookmarkStart w:id="1266" w:name="_Refd19e42768"/>
      <w:bookmarkStart w:id="1267" w:name="_Tocd19e42768"/>
      <w:r>
        <w:t/>
      </w:r>
      <w:r>
        <w:t>217.7506</w:t>
      </w:r>
      <w:r>
        <w:t xml:space="preserve"> Spare parts breakout program.</w:t>
      </w:r>
      <w:bookmarkEnd w:id="1266"/>
      <w:bookmarkEnd w:id="1267"/>
    </w:p>
    <w:p>
      <w:pPr>
        <w:pStyle w:val="BodyText"/>
      </w:pPr>
      <w:r>
        <w:t xml:space="preserve">See PGI </w:t>
      </w:r>
      <w:r>
        <w:t>217.7506</w:t>
      </w:r>
      <w:r>
        <w:t xml:space="preserve"> and DoD Manual 4140.01, Volume 9, DoD Supply Chain Materiel Management Procedures: Materiel Programs, for spare parts breakout requirements.</w:t>
      </w:r>
    </w:p>
    <!--Topic unique_1529-->
    <w:p>
      <w:pPr>
        <w:pStyle w:val="Heading4"/>
      </w:pPr>
      <w:bookmarkStart w:id="1268" w:name="_Refd19e42787"/>
      <w:bookmarkStart w:id="1269" w:name="_Tocd19e42787"/>
      <w:r>
        <w:t/>
      </w:r>
      <w:r>
        <w:t>SUBPART 217.76</w:t>
      </w:r>
      <w:r>
        <w:t xml:space="preserve"> —CONTRACTS WITH PROVISIONING REQUIREMENTS</w:t>
      </w:r>
      <w:bookmarkEnd w:id="1268"/>
      <w:bookmarkEnd w:id="1269"/>
    </w:p>
    <!--Topic unique_1530-->
    <w:p>
      <w:pPr>
        <w:pStyle w:val="Heading5"/>
      </w:pPr>
      <w:bookmarkStart w:id="1270" w:name="_Refd19e42795"/>
      <w:bookmarkStart w:id="1271" w:name="_Tocd19e42795"/>
      <w:r>
        <w:t/>
      </w:r>
      <w:r>
        <w:t>217.7601</w:t>
      </w:r>
      <w:r>
        <w:t xml:space="preserve"> Provisioning.</w:t>
      </w:r>
      <w:bookmarkEnd w:id="1270"/>
      <w:bookmarkEnd w:id="1271"/>
    </w:p>
    <w:p>
      <w:pPr>
        <w:pStyle w:val="BodyText"/>
      </w:pPr>
      <w:r>
        <w:t xml:space="preserve">(a) Follow the procedures at PGI </w:t>
      </w:r>
      <w:r>
        <w:t>PGI 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31-->
    <w:p>
      <w:pPr>
        <w:pStyle w:val="Heading4"/>
      </w:pPr>
      <w:bookmarkStart w:id="1272" w:name="_Refd19e42816"/>
      <w:bookmarkStart w:id="1273" w:name="_Tocd19e42816"/>
      <w:r>
        <w:t/>
      </w:r>
      <w:r>
        <w:t>SUBPART 217.77</w:t>
      </w:r>
      <w:r>
        <w:t xml:space="preserve"> —OVER AND ABOVE WORK</w:t>
      </w:r>
      <w:bookmarkEnd w:id="1272"/>
      <w:bookmarkEnd w:id="1273"/>
    </w:p>
    <!--Topic unique_1532-->
    <w:p>
      <w:pPr>
        <w:pStyle w:val="Heading5"/>
      </w:pPr>
      <w:bookmarkStart w:id="1274" w:name="_Refd19e42824"/>
      <w:bookmarkStart w:id="1275" w:name="_Tocd19e42824"/>
      <w:r>
        <w:t/>
      </w:r>
      <w:r>
        <w:t>217.7701</w:t>
      </w:r>
      <w:r>
        <w:t xml:space="preserve"> Procedures.</w:t>
      </w:r>
      <w:bookmarkEnd w:id="1274"/>
      <w:bookmarkEnd w:id="1275"/>
    </w:p>
    <w:p>
      <w:pPr>
        <w:pStyle w:val="BodyText"/>
      </w:pPr>
      <w:r>
        <w:t xml:space="preserve">Follow the procedures at PGI </w:t>
      </w:r>
      <w:r>
        <w:t>PGI 217.7701</w:t>
      </w:r>
      <w:r>
        <w:t xml:space="preserve"> when acquiring over and above work.</w:t>
      </w:r>
    </w:p>
    <!--Topic unique_1533-->
    <w:p>
      <w:pPr>
        <w:pStyle w:val="Heading5"/>
      </w:pPr>
      <w:bookmarkStart w:id="1276" w:name="_Refd19e42843"/>
      <w:bookmarkStart w:id="1277" w:name="_Tocd19e42843"/>
      <w:r>
        <w:t/>
      </w:r>
      <w:r>
        <w:t>217.7702</w:t>
      </w:r>
      <w:r>
        <w:t xml:space="preserve"> Contract clause.</w:t>
      </w:r>
      <w:bookmarkEnd w:id="1276"/>
      <w:bookmarkEnd w:id="1277"/>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34-->
    <w:p>
      <w:pPr>
        <w:pStyle w:val="Heading4"/>
      </w:pPr>
      <w:bookmarkStart w:id="1278" w:name="_Refd19e42862"/>
      <w:bookmarkStart w:id="1279" w:name="_Tocd19e42862"/>
      <w:r>
        <w:t/>
      </w:r>
      <w:r>
        <w:t>SUBPART 217.78</w:t>
      </w:r>
      <w:r>
        <w:t xml:space="preserve"> —REVERSE AUCTIONS</w:t>
      </w:r>
      <w:bookmarkEnd w:id="1278"/>
      <w:bookmarkEnd w:id="1279"/>
    </w:p>
    <!--Topic unique_622-->
    <w:p>
      <w:pPr>
        <w:pStyle w:val="Heading5"/>
      </w:pPr>
      <w:bookmarkStart w:id="1280" w:name="_Refd19e42870"/>
      <w:bookmarkStart w:id="1281" w:name="_Tocd19e42870"/>
      <w:r>
        <w:t/>
      </w:r>
      <w:r>
        <w:t>217.7801</w:t>
      </w:r>
      <w:r>
        <w:t xml:space="preserve"> Prohibition.</w:t>
      </w:r>
      <w:bookmarkEnd w:id="1280"/>
      <w:bookmarkEnd w:id="1281"/>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51-->
    <w:p>
      <w:pPr>
        <w:pStyle w:val="Heading3"/>
      </w:pPr>
      <w:bookmarkStart w:id="1282" w:name="_Refd19e42891"/>
      <w:bookmarkStart w:id="1283" w:name="_Tocd19e42891"/>
      <w:r>
        <w:t>PART 218 - EMERGENCY ACQUISITIONS</w:t>
      </w:r>
      <w:bookmarkEnd w:id="1282"/>
      <w:bookmarkEnd w:id="1283"/>
    </w:p>
    <w:p>
      <w:pPr>
        <w:pStyle w:val="ListBullet"/>
        <!--depth 1-->
        <w:numPr>
          <w:ilvl w:val="0"/>
          <w:numId w:val="292"/>
        </w:numPr>
      </w:pPr>
      <w:r>
        <w:t/>
      </w:r>
      <w:r>
        <w:t>SUBPART 218.1 —AVAILABLE ACQUISITION FLEXIBILITIES</w:t>
      </w:r>
      <w:r>
        <w:t/>
      </w:r>
    </w:p>
    <w:p>
      <w:pPr>
        <w:pStyle w:val="ListBullet2"/>
        <!--depth 2-->
        <w:numPr>
          <w:ilvl w:val="1"/>
          <w:numId w:val="293"/>
        </w:numPr>
      </w:pPr>
      <w:r>
        <w:t/>
      </w:r>
      <w:r>
        <w:t>218.170 Additional acquisition flexibilities.</w:t>
      </w:r>
      <w:r>
        <w:t/>
      </w:r>
    </w:p>
    <w:p>
      <w:pPr>
        <w:pStyle w:val="ListBullet"/>
        <!--depth 1-->
        <w:numPr>
          <w:ilvl w:val="0"/>
          <w:numId w:val="292"/>
        </w:numPr>
      </w:pPr>
      <w:r>
        <w:t/>
      </w:r>
      <w:r>
        <w:t>SUBPART 218.2 —EMERGENCY ACQUISITION FLEXIBILITIES</w:t>
      </w:r>
      <w:r>
        <w:t/>
      </w:r>
    </w:p>
    <w:p>
      <w:pPr>
        <w:pStyle w:val="ListBullet2"/>
        <!--depth 2-->
        <w:numPr>
          <w:ilvl w:val="1"/>
          <w:numId w:val="294"/>
        </w:numPr>
      </w:pPr>
      <w:r>
        <w:t/>
      </w:r>
      <w:r>
        <w:t>218.201 Contingency operation.</w:t>
      </w:r>
      <w:r>
        <w:t/>
      </w:r>
    </w:p>
    <w:p>
      <w:pPr>
        <w:pStyle w:val="ListBullet2"/>
        <!--depth 2-->
        <w:numPr>
          <w:ilvl w:val="1"/>
          <w:numId w:val="294"/>
        </w:numPr>
      </w:pPr>
      <w:r>
        <w:t/>
      </w:r>
      <w:r>
        <w:t>218.202 Defense or recovery from certain events.</w:t>
      </w:r>
      <w:r>
        <w:t/>
      </w:r>
    </w:p>
    <w:p>
      <w:pPr>
        <w:pStyle w:val="ListBullet2"/>
        <!--depth 2-->
        <w:numPr>
          <w:ilvl w:val="1"/>
          <w:numId w:val="294"/>
        </w:numPr>
      </w:pPr>
      <w:r>
        <w:t/>
      </w:r>
      <w:r>
        <w:t>218.203 Emergency declaration, or major disaster declaration.</w:t>
      </w:r>
      <w:r>
        <w:t/>
      </w:r>
    </w:p>
    <w:p>
      <w:pPr>
        <w:pStyle w:val="ListBullet2"/>
        <!--depth 2-->
        <w:numPr>
          <w:ilvl w:val="1"/>
          <w:numId w:val="294"/>
        </w:numPr>
      </w:pPr>
      <w:r>
        <w:t/>
      </w:r>
      <w:r>
        <w:t xml:space="preserve">218.204 Humanitarian or peacekeeping operation. </w:t>
      </w:r>
      <w:r>
        <w:t/>
      </w:r>
    </w:p>
    <w:p>
      <w:pPr>
        <w:pStyle w:val="ListBullet2"/>
        <!--depth 2-->
        <w:numPr>
          <w:ilvl w:val="1"/>
          <w:numId w:val="294"/>
        </w:numPr>
      </w:pPr>
      <w:r>
        <w:t/>
      </w:r>
      <w:r>
        <w:t>218.270 Head of contracting activity determinations.</w:t>
      </w:r>
      <w:r>
        <w:t/>
      </w:r>
    </w:p>
    <w:p>
      <w:pPr>
        <w:pStyle w:val="ListBullet2"/>
        <!--depth 2-->
        <w:numPr>
          <w:ilvl w:val="1"/>
          <w:numId w:val="294"/>
        </w:numPr>
      </w:pPr>
      <w:r>
        <w:t/>
      </w:r>
      <w:r>
        <w:t>218.271 Use of electronic business tools.</w:t>
      </w:r>
      <w:r>
        <w:t/>
      </w:r>
    </w:p>
    <!--Topic unique_1652-->
    <w:p>
      <w:pPr>
        <w:pStyle w:val="Heading4"/>
      </w:pPr>
      <w:bookmarkStart w:id="1284" w:name="_Refd19e42977"/>
      <w:bookmarkStart w:id="1285" w:name="_Tocd19e42977"/>
      <w:r>
        <w:t/>
      </w:r>
      <w:r>
        <w:t>SUBPART 218.1</w:t>
      </w:r>
      <w:r>
        <w:t xml:space="preserve"> —AVAILABLE ACQUISITION FLEXIBILITIES</w:t>
      </w:r>
      <w:bookmarkEnd w:id="1284"/>
      <w:bookmarkEnd w:id="1285"/>
    </w:p>
    <!--Topic unique_1653-->
    <w:p>
      <w:pPr>
        <w:pStyle w:val="Heading5"/>
      </w:pPr>
      <w:bookmarkStart w:id="1286" w:name="_Refd19e42985"/>
      <w:bookmarkStart w:id="1287" w:name="_Tocd19e42985"/>
      <w:r>
        <w:t/>
      </w:r>
      <w:r>
        <w:t>218.170</w:t>
      </w:r>
      <w:r>
        <w:t xml:space="preserve"> Additional acquisition flexibilities.</w:t>
      </w:r>
      <w:bookmarkEnd w:id="1286"/>
      <w:bookmarkEnd w:id="1287"/>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PGI 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PGI 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54-->
    <w:p>
      <w:pPr>
        <w:pStyle w:val="Heading4"/>
      </w:pPr>
      <w:bookmarkStart w:id="1288" w:name="_Refd19e43141"/>
      <w:bookmarkStart w:id="1289" w:name="_Tocd19e43141"/>
      <w:r>
        <w:t/>
      </w:r>
      <w:r>
        <w:t>SUBPART 218.2</w:t>
      </w:r>
      <w:r>
        <w:t xml:space="preserve"> —EMERGENCY ACQUISITION FLEXIBILITIES</w:t>
      </w:r>
      <w:bookmarkEnd w:id="1288"/>
      <w:bookmarkEnd w:id="1289"/>
    </w:p>
    <!--Topic unique_1655-->
    <w:p>
      <w:pPr>
        <w:pStyle w:val="Heading5"/>
      </w:pPr>
      <w:bookmarkStart w:id="1290" w:name="_Refd19e43149"/>
      <w:bookmarkStart w:id="1291" w:name="_Tocd19e43149"/>
      <w:r>
        <w:t/>
      </w:r>
      <w:r>
        <w:t>218.201</w:t>
      </w:r>
      <w:r>
        <w:t xml:space="preserve"> Contingency operation.</w:t>
      </w:r>
      <w:bookmarkEnd w:id="1290"/>
      <w:bookmarkEnd w:id="1291"/>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56-->
    <w:p>
      <w:pPr>
        <w:pStyle w:val="Heading5"/>
      </w:pPr>
      <w:bookmarkStart w:id="1292" w:name="_Refd19e43289"/>
      <w:bookmarkStart w:id="1293" w:name="_Tocd19e43289"/>
      <w:r>
        <w:t/>
      </w:r>
      <w:r>
        <w:t>218.202</w:t>
      </w:r>
      <w:r>
        <w:t xml:space="preserve"> Defense or recovery from certain events.</w:t>
      </w:r>
      <w:bookmarkEnd w:id="1292"/>
      <w:bookmarkEnd w:id="1293"/>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7-->
    <w:p>
      <w:pPr>
        <w:pStyle w:val="Heading5"/>
      </w:pPr>
      <w:bookmarkStart w:id="1294" w:name="_Refd19e43343"/>
      <w:bookmarkStart w:id="1295" w:name="_Tocd19e43343"/>
      <w:r>
        <w:t/>
      </w:r>
      <w:r>
        <w:t>218.203</w:t>
      </w:r>
      <w:r>
        <w:t xml:space="preserve"> Emergency declaration, or major disaster declaration.</w:t>
      </w:r>
      <w:bookmarkEnd w:id="1294"/>
      <w:bookmarkEnd w:id="1295"/>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PGI 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58-->
    <w:p>
      <w:pPr>
        <w:pStyle w:val="Heading5"/>
      </w:pPr>
      <w:bookmarkStart w:id="1296" w:name="_Refd19e43374"/>
      <w:bookmarkStart w:id="1297" w:name="_Tocd19e43374"/>
      <w:r>
        <w:t/>
      </w:r>
      <w:r>
        <w:t>218.204</w:t>
      </w:r>
      <w:r>
        <w:t xml:space="preserve"> Humanitarian or peacekeeping operation.</w:t>
      </w:r>
      <w:bookmarkEnd w:id="1296"/>
      <w:bookmarkEnd w:id="1297"/>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5-->
    <w:p>
      <w:pPr>
        <w:pStyle w:val="Heading5"/>
      </w:pPr>
      <w:bookmarkStart w:id="1298" w:name="_Refd19e43428"/>
      <w:bookmarkStart w:id="1299" w:name="_Tocd19e43428"/>
      <w:r>
        <w:t/>
      </w:r>
      <w:r>
        <w:t>218.270</w:t>
      </w:r>
      <w:r>
        <w:t xml:space="preserve"> Head of contracting activity determinations.</w:t>
      </w:r>
      <w:bookmarkEnd w:id="1298"/>
      <w:bookmarkEnd w:id="1299"/>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59-->
    <w:p>
      <w:pPr>
        <w:pStyle w:val="Heading5"/>
      </w:pPr>
      <w:bookmarkStart w:id="1300" w:name="_Refd19e43453"/>
      <w:bookmarkStart w:id="1301" w:name="_Tocd19e43453"/>
      <w:r>
        <w:t/>
      </w:r>
      <w:r>
        <w:t>218.271</w:t>
      </w:r>
      <w:r>
        <w:t xml:space="preserve"> Use of electronic business tools.</w:t>
      </w:r>
      <w:bookmarkEnd w:id="1300"/>
      <w:bookmarkEnd w:id="1301"/>
    </w:p>
    <w:p>
      <w:pPr>
        <w:pStyle w:val="BodyText"/>
      </w:pPr>
      <w:r>
        <w:t xml:space="preserve">When supporting a contingency operation or humanitarian or peacekeeping operation, follow the procedures at PGI </w:t>
      </w:r>
      <w:r>
        <w:t>PGI 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85-->
    <w:p>
      <w:pPr>
        <w:pStyle w:val="Heading1"/>
      </w:pPr>
      <w:bookmarkStart w:id="1302" w:name="_Refd19e43472"/>
      <w:bookmarkStart w:id="1303" w:name="_Tocd19e43472"/>
      <w:r>
        <w:t>SUBCHAPTER D—SOCIOECONOMIC PROGRAMS</w:t>
      </w:r>
      <w:bookmarkEnd w:id="1302"/>
      <w:bookmarkEnd w:id="1303"/>
    </w:p>
    <!--Topic unique_1687-->
    <w:p>
      <w:pPr>
        <w:pStyle w:val="Heading2"/>
      </w:pPr>
      <w:bookmarkStart w:id="1304" w:name="_Refd19e43477"/>
      <w:bookmarkStart w:id="1305" w:name="_Tocd19e43477"/>
      <w:r>
        <w:t/>
      </w:r>
      <w:r>
        <w:t xml:space="preserve"> </w:t>
      </w:r>
      <w:r>
        <w:t>Defense Federal Acquisition Regulation</w:t>
      </w:r>
      <w:bookmarkEnd w:id="1304"/>
      <w:bookmarkEnd w:id="1305"/>
    </w:p>
    <!--Topic unique_1689-->
    <w:p>
      <w:pPr>
        <w:pStyle w:val="Heading3"/>
      </w:pPr>
      <w:bookmarkStart w:id="1306" w:name="_Refd19e43485"/>
      <w:bookmarkStart w:id="1307" w:name="_Tocd19e43485"/>
      <w:r>
        <w:t>PART 219 - SMALL BUSINESS PROGRAMS</w:t>
      </w:r>
      <w:bookmarkEnd w:id="1306"/>
      <w:bookmarkEnd w:id="1307"/>
    </w:p>
    <w:p>
      <w:pPr>
        <w:pStyle w:val="ListBullet"/>
        <!--depth 1-->
        <w:numPr>
          <w:ilvl w:val="0"/>
          <w:numId w:val="295"/>
        </w:numPr>
      </w:pPr>
      <w:r>
        <w:t/>
      </w:r>
      <w:r>
        <w:t>SUBPART 219.0</w:t>
      </w:r>
      <w:r>
        <w:t/>
      </w:r>
    </w:p>
    <w:p>
      <w:pPr>
        <w:pStyle w:val="ListBullet"/>
        <!--depth 1-->
        <w:numPr>
          <w:ilvl w:val="0"/>
          <w:numId w:val="295"/>
        </w:numPr>
      </w:pPr>
      <w:r>
        <w:t/>
      </w:r>
      <w:r>
        <w:t>SUBPART 219.2—POLICIES</w:t>
      </w:r>
      <w:r>
        <w:t/>
      </w:r>
    </w:p>
    <w:p>
      <w:pPr>
        <w:pStyle w:val="ListBullet2"/>
        <!--depth 2-->
        <w:numPr>
          <w:ilvl w:val="1"/>
          <w:numId w:val="296"/>
        </w:numPr>
      </w:pPr>
      <w:r>
        <w:t/>
      </w:r>
      <w:r>
        <w:t>219.201 General policy.</w:t>
      </w:r>
      <w:r>
        <w:t/>
      </w:r>
    </w:p>
    <w:p>
      <w:pPr>
        <w:pStyle w:val="ListBullet2"/>
        <!--depth 2-->
        <w:numPr>
          <w:ilvl w:val="1"/>
          <w:numId w:val="296"/>
        </w:numPr>
      </w:pPr>
      <w:r>
        <w:t/>
      </w:r>
      <w:r>
        <w:t>219.202 Specific policies.</w:t>
      </w:r>
      <w:r>
        <w:t/>
      </w:r>
    </w:p>
    <w:p>
      <w:pPr>
        <w:pStyle w:val="ListBullet3"/>
        <!--depth 3-->
        <w:numPr>
          <w:ilvl w:val="2"/>
          <w:numId w:val="297"/>
        </w:numPr>
      </w:pPr>
      <w:r>
        <w:t/>
      </w:r>
      <w:r>
        <w:t xml:space="preserve">219.202-1 Encouraging small business participation in acquisitions. </w:t>
      </w:r>
      <w:r>
        <w:t/>
      </w:r>
    </w:p>
    <w:p>
      <w:pPr>
        <w:pStyle w:val="ListBullet2"/>
        <!--depth 2-->
        <w:numPr>
          <w:ilvl w:val="1"/>
          <w:numId w:val="296"/>
        </w:numPr>
      </w:pPr>
      <w:r>
        <w:t/>
      </w:r>
      <w:r>
        <w:t>219.270 Religious-related services–inclusion of nonprofit organizations.</w:t>
      </w:r>
      <w:r>
        <w:t/>
      </w:r>
    </w:p>
    <w:p>
      <w:pPr>
        <w:pStyle w:val="ListBullet3"/>
        <!--depth 3-->
        <w:numPr>
          <w:ilvl w:val="2"/>
          <w:numId w:val="298"/>
        </w:numPr>
      </w:pPr>
      <w:r>
        <w:t/>
      </w:r>
      <w:r>
        <w:t xml:space="preserve">219.270-1 Definition. </w:t>
      </w:r>
      <w:r>
        <w:t/>
      </w:r>
    </w:p>
    <w:p>
      <w:pPr>
        <w:pStyle w:val="ListBullet3"/>
        <!--depth 3-->
        <w:numPr>
          <w:ilvl w:val="2"/>
          <w:numId w:val="298"/>
        </w:numPr>
      </w:pPr>
      <w:r>
        <w:t/>
      </w:r>
      <w:r>
        <w:t xml:space="preserve">219.270-2 Procedures. </w:t>
      </w:r>
      <w:r>
        <w:t/>
      </w:r>
    </w:p>
    <w:p>
      <w:pPr>
        <w:pStyle w:val="ListBullet3"/>
        <!--depth 3-->
        <w:numPr>
          <w:ilvl w:val="2"/>
          <w:numId w:val="298"/>
        </w:numPr>
      </w:pPr>
      <w:r>
        <w:t/>
      </w:r>
      <w:r>
        <w:t xml:space="preserve">219.270-3 Solicitation provision. </w:t>
      </w:r>
      <w:r>
        <w:t/>
      </w:r>
    </w:p>
    <w:p>
      <w:pPr>
        <w:pStyle w:val="ListBullet"/>
        <!--depth 1-->
        <w:numPr>
          <w:ilvl w:val="0"/>
          <w:numId w:val="295"/>
        </w:numPr>
      </w:pPr>
      <w:r>
        <w:t/>
      </w:r>
      <w:r>
        <w:t xml:space="preserve">SUBPART 219.3 —DETERMINATION OF SMALL BUSINESS STATUS FOR </w:t>
      </w:r>
      <w:r>
        <w:t/>
      </w:r>
    </w:p>
    <w:p>
      <w:pPr>
        <w:pStyle w:val="ListBullet2"/>
        <!--depth 2-->
        <w:numPr>
          <w:ilvl w:val="1"/>
          <w:numId w:val="299"/>
        </w:numPr>
      </w:pPr>
      <w:r>
        <w:t/>
      </w:r>
      <w:r>
        <w:t>219.301 RESERVED</w:t>
      </w:r>
      <w:r>
        <w:t/>
      </w:r>
    </w:p>
    <w:p>
      <w:pPr>
        <w:pStyle w:val="ListBullet3"/>
        <!--depth 3-->
        <w:numPr>
          <w:ilvl w:val="2"/>
          <w:numId w:val="300"/>
        </w:numPr>
      </w:pPr>
      <w:r>
        <w:t/>
      </w:r>
      <w:r>
        <w:t>219.301-2 Rerepresentation by a contractor that represented itself as a small business concern.</w:t>
      </w:r>
      <w:r>
        <w:t/>
      </w:r>
    </w:p>
    <w:p>
      <w:pPr>
        <w:pStyle w:val="ListBullet3"/>
        <!--depth 3-->
        <w:numPr>
          <w:ilvl w:val="2"/>
          <w:numId w:val="300"/>
        </w:numPr>
      </w:pPr>
      <w:r>
        <w:t/>
      </w:r>
      <w:r>
        <w:t>219.301-3 Rerepresentation by a contractor that represented itself as other than a small business concern.</w:t>
      </w:r>
      <w:r>
        <w:t/>
      </w:r>
    </w:p>
    <w:p>
      <w:pPr>
        <w:pStyle w:val="ListBullet2"/>
        <!--depth 2-->
        <w:numPr>
          <w:ilvl w:val="1"/>
          <w:numId w:val="299"/>
        </w:numPr>
      </w:pPr>
      <w:r>
        <w:t/>
      </w:r>
      <w:r>
        <w:t>219.309 Solicitation provisions and contract clauses.</w:t>
      </w:r>
      <w:r>
        <w:t/>
      </w:r>
    </w:p>
    <w:p>
      <w:pPr>
        <w:pStyle w:val="ListBullet"/>
        <!--depth 1-->
        <w:numPr>
          <w:ilvl w:val="0"/>
          <w:numId w:val="295"/>
        </w:numPr>
      </w:pPr>
      <w:r>
        <w:t/>
      </w:r>
      <w:r>
        <w:t>SUBPART 219.4 —COOPERATION WITH THE SMALL BUSINESS ADMINISTRATION</w:t>
      </w:r>
      <w:r>
        <w:t/>
      </w:r>
    </w:p>
    <w:p>
      <w:pPr>
        <w:pStyle w:val="ListBullet2"/>
        <!--depth 2-->
        <w:numPr>
          <w:ilvl w:val="1"/>
          <w:numId w:val="301"/>
        </w:numPr>
      </w:pPr>
      <w:r>
        <w:t/>
      </w:r>
      <w:r>
        <w:t>219.401 General.</w:t>
      </w:r>
      <w:r>
        <w:t/>
      </w:r>
    </w:p>
    <w:p>
      <w:pPr>
        <w:pStyle w:val="ListBullet2"/>
        <!--depth 2-->
        <w:numPr>
          <w:ilvl w:val="1"/>
          <w:numId w:val="301"/>
        </w:numPr>
      </w:pPr>
      <w:r>
        <w:t/>
      </w:r>
      <w:r>
        <w:t>219.402 Small Business Administration procurement center representatives.</w:t>
      </w:r>
      <w:r>
        <w:t/>
      </w:r>
    </w:p>
    <w:p>
      <w:pPr>
        <w:pStyle w:val="ListBullet"/>
        <!--depth 1-->
        <w:numPr>
          <w:ilvl w:val="0"/>
          <w:numId w:val="295"/>
        </w:numPr>
      </w:pPr>
      <w:r>
        <w:t/>
      </w:r>
      <w:r>
        <w:t xml:space="preserve">SUBPART 219.5—SMALL BUSINESS TOTAL SET-ASIDES, PARTIAL SET-ASIDES, AND RESERVES </w:t>
      </w:r>
      <w:r>
        <w:t/>
      </w:r>
    </w:p>
    <w:p>
      <w:pPr>
        <w:pStyle w:val="ListBullet2"/>
        <!--depth 2-->
        <w:numPr>
          <w:ilvl w:val="1"/>
          <w:numId w:val="302"/>
        </w:numPr>
      </w:pPr>
      <w:r>
        <w:t/>
      </w:r>
      <w:r>
        <w:t>219.502 RESERVED</w:t>
      </w:r>
      <w:r>
        <w:t/>
      </w:r>
    </w:p>
    <w:p>
      <w:pPr>
        <w:pStyle w:val="ListBullet3"/>
        <!--depth 3-->
        <w:numPr>
          <w:ilvl w:val="2"/>
          <w:numId w:val="303"/>
        </w:numPr>
      </w:pPr>
      <w:r>
        <w:t/>
      </w:r>
      <w:r>
        <w:t>219.502-1 Requirements for setting aside acquisitions.</w:t>
      </w:r>
      <w:r>
        <w:t/>
      </w:r>
    </w:p>
    <w:p>
      <w:pPr>
        <w:pStyle w:val="ListBullet3"/>
        <!--depth 3-->
        <w:numPr>
          <w:ilvl w:val="2"/>
          <w:numId w:val="303"/>
        </w:numPr>
      </w:pPr>
      <w:r>
        <w:t/>
      </w:r>
      <w:r>
        <w:t xml:space="preserve">219.502-2 Total Small business set-asides. </w:t>
      </w:r>
      <w:r>
        <w:t/>
      </w:r>
    </w:p>
    <w:p>
      <w:pPr>
        <w:pStyle w:val="ListBullet3"/>
        <!--depth 3-->
        <w:numPr>
          <w:ilvl w:val="2"/>
          <w:numId w:val="303"/>
        </w:numPr>
      </w:pPr>
      <w:r>
        <w:t/>
      </w:r>
      <w:r>
        <w:t>219.502-8 Rejecting Small Business Administration recommendations.</w:t>
      </w:r>
      <w:r>
        <w:t/>
      </w:r>
    </w:p>
    <w:p>
      <w:pPr>
        <w:pStyle w:val="ListBullet"/>
        <!--depth 1-->
        <w:numPr>
          <w:ilvl w:val="0"/>
          <w:numId w:val="295"/>
        </w:numPr>
      </w:pPr>
      <w:r>
        <w:t/>
      </w:r>
      <w:r>
        <w:t>SUBPART 219.6 —CERTIFICATES OF COMPETENCY AND DETERMINATIONS OF RESPONSIBILITY</w:t>
      </w:r>
      <w:r>
        <w:t/>
      </w:r>
    </w:p>
    <w:p>
      <w:pPr>
        <w:pStyle w:val="ListBullet2"/>
        <!--depth 2-->
        <w:numPr>
          <w:ilvl w:val="1"/>
          <w:numId w:val="304"/>
        </w:numPr>
      </w:pPr>
      <w:r>
        <w:t/>
      </w:r>
      <w:r>
        <w:t>219.602 Procedures.</w:t>
      </w:r>
      <w:r>
        <w:t/>
      </w:r>
    </w:p>
    <w:p>
      <w:pPr>
        <w:pStyle w:val="ListBullet"/>
        <!--depth 1-->
        <w:numPr>
          <w:ilvl w:val="0"/>
          <w:numId w:val="295"/>
        </w:numPr>
      </w:pPr>
      <w:r>
        <w:t/>
      </w:r>
      <w:r>
        <w:t>SUBPART 219.7 —THE SMALL BUSINESS SUBCONTRACTING PROGRAM</w:t>
      </w:r>
      <w:r>
        <w:t/>
      </w:r>
    </w:p>
    <w:p>
      <w:pPr>
        <w:pStyle w:val="ListBullet2"/>
        <!--depth 2-->
        <w:numPr>
          <w:ilvl w:val="1"/>
          <w:numId w:val="305"/>
        </w:numPr>
      </w:pPr>
      <w:r>
        <w:t/>
      </w:r>
      <w:r>
        <w:t>219.702 RESERVED</w:t>
      </w:r>
      <w:r>
        <w:t/>
      </w:r>
    </w:p>
    <w:p>
      <w:pPr>
        <w:pStyle w:val="ListBullet3"/>
        <!--depth 3-->
        <w:numPr>
          <w:ilvl w:val="2"/>
          <w:numId w:val="306"/>
        </w:numPr>
      </w:pPr>
      <w:r>
        <w:t/>
      </w:r>
      <w:r>
        <w:t xml:space="preserve">219.702-70 Statutory requirements for the Test Program for Negotiation of Comprehensive Small Business Subcontracting Plans. </w:t>
      </w:r>
      <w:r>
        <w:t/>
      </w:r>
    </w:p>
    <w:p>
      <w:pPr>
        <w:pStyle w:val="ListBullet2"/>
        <!--depth 2-->
        <w:numPr>
          <w:ilvl w:val="1"/>
          <w:numId w:val="305"/>
        </w:numPr>
      </w:pPr>
      <w:r>
        <w:t/>
      </w:r>
      <w:r>
        <w:t>219.703 Eligibility requirements for participating in the program.</w:t>
      </w:r>
      <w:r>
        <w:t/>
      </w:r>
    </w:p>
    <w:p>
      <w:pPr>
        <w:pStyle w:val="ListBullet2"/>
        <!--depth 2-->
        <w:numPr>
          <w:ilvl w:val="1"/>
          <w:numId w:val="305"/>
        </w:numPr>
      </w:pPr>
      <w:r>
        <w:t/>
      </w:r>
      <w:r>
        <w:t>219.704 Subcontracting plan requirements.</w:t>
      </w:r>
      <w:r>
        <w:t/>
      </w:r>
    </w:p>
    <w:p>
      <w:pPr>
        <w:pStyle w:val="ListBullet2"/>
        <!--depth 2-->
        <w:numPr>
          <w:ilvl w:val="1"/>
          <w:numId w:val="305"/>
        </w:numPr>
      </w:pPr>
      <w:r>
        <w:t/>
      </w:r>
      <w:r>
        <w:t>219.705 Responsibilities of the contracting officer under the subcontracting assistance program.</w:t>
      </w:r>
      <w:r>
        <w:t/>
      </w:r>
    </w:p>
    <w:p>
      <w:pPr>
        <w:pStyle w:val="ListBullet3"/>
        <!--depth 3-->
        <w:numPr>
          <w:ilvl w:val="2"/>
          <w:numId w:val="307"/>
        </w:numPr>
      </w:pPr>
      <w:r>
        <w:t/>
      </w:r>
      <w:r>
        <w:t>219.705-4 Reviewing the subcontracting plan.</w:t>
      </w:r>
      <w:r>
        <w:t/>
      </w:r>
    </w:p>
    <w:p>
      <w:pPr>
        <w:pStyle w:val="ListBullet3"/>
        <!--depth 3-->
        <w:numPr>
          <w:ilvl w:val="2"/>
          <w:numId w:val="307"/>
        </w:numPr>
      </w:pPr>
      <w:r>
        <w:t/>
      </w:r>
      <w:r>
        <w:t>219.705-6 Postaward responsibilities of the contracting officer.</w:t>
      </w:r>
      <w:r>
        <w:t/>
      </w:r>
    </w:p>
    <w:p>
      <w:pPr>
        <w:pStyle w:val="ListBullet2"/>
        <!--depth 2-->
        <w:numPr>
          <w:ilvl w:val="1"/>
          <w:numId w:val="305"/>
        </w:numPr>
      </w:pPr>
      <w:r>
        <w:t/>
      </w:r>
      <w:r>
        <w:t>219.706 Responsibilities of the cognizant administrative contracting officer.</w:t>
      </w:r>
      <w:r>
        <w:t/>
      </w:r>
    </w:p>
    <w:p>
      <w:pPr>
        <w:pStyle w:val="ListBullet2"/>
        <!--depth 2-->
        <w:numPr>
          <w:ilvl w:val="1"/>
          <w:numId w:val="305"/>
        </w:numPr>
      </w:pPr>
      <w:r>
        <w:t/>
      </w:r>
      <w:r>
        <w:t>219.708 Contract clauses.</w:t>
      </w:r>
      <w:r>
        <w:t/>
      </w:r>
    </w:p>
    <w:p>
      <w:pPr>
        <w:pStyle w:val="ListBullet"/>
        <!--depth 1-->
        <w:numPr>
          <w:ilvl w:val="0"/>
          <w:numId w:val="295"/>
        </w:numPr>
      </w:pPr>
      <w:r>
        <w:t/>
      </w:r>
      <w:r>
        <w:t>SUBPART 219.8 —CONTRACTING WITH THE SMALL BUSINESS ADMINISTRATION (THE 8(A) PROGRAM)</w:t>
      </w:r>
      <w:r>
        <w:t/>
      </w:r>
    </w:p>
    <w:p>
      <w:pPr>
        <w:pStyle w:val="ListBullet2"/>
        <!--depth 2-->
        <w:numPr>
          <w:ilvl w:val="1"/>
          <w:numId w:val="308"/>
        </w:numPr>
      </w:pPr>
      <w:r>
        <w:t/>
      </w:r>
      <w:r>
        <w:t>219.800 General.</w:t>
      </w:r>
      <w:r>
        <w:t/>
      </w:r>
    </w:p>
    <w:p>
      <w:pPr>
        <w:pStyle w:val="ListBullet2"/>
        <!--depth 2-->
        <w:numPr>
          <w:ilvl w:val="1"/>
          <w:numId w:val="308"/>
        </w:numPr>
      </w:pPr>
      <w:r>
        <w:t/>
      </w:r>
      <w:r>
        <w:t>219.803 Selecting acquisitions for the 8(a) Program.</w:t>
      </w:r>
      <w:r>
        <w:t/>
      </w:r>
    </w:p>
    <w:p>
      <w:pPr>
        <w:pStyle w:val="ListBullet2"/>
        <!--depth 2-->
        <w:numPr>
          <w:ilvl w:val="1"/>
          <w:numId w:val="308"/>
        </w:numPr>
      </w:pPr>
      <w:r>
        <w:t/>
      </w:r>
      <w:r>
        <w:t>219.804 Evaluation, offering, and acceptance.</w:t>
      </w:r>
      <w:r>
        <w:t/>
      </w:r>
    </w:p>
    <w:p>
      <w:pPr>
        <w:pStyle w:val="ListBullet3"/>
        <!--depth 3-->
        <w:numPr>
          <w:ilvl w:val="2"/>
          <w:numId w:val="309"/>
        </w:numPr>
      </w:pPr>
      <w:r>
        <w:t/>
      </w:r>
      <w:r>
        <w:t>219.804-1 Agency evaluation.</w:t>
      </w:r>
      <w:r>
        <w:t/>
      </w:r>
    </w:p>
    <w:p>
      <w:pPr>
        <w:pStyle w:val="ListBullet2"/>
        <!--depth 2-->
        <w:numPr>
          <w:ilvl w:val="1"/>
          <w:numId w:val="308"/>
        </w:numPr>
      </w:pPr>
      <w:r>
        <w:t/>
      </w:r>
      <w:r>
        <w:t>219.805 Competitive 8(a).</w:t>
      </w:r>
      <w:r>
        <w:t/>
      </w:r>
    </w:p>
    <w:p>
      <w:pPr>
        <w:pStyle w:val="ListBullet3"/>
        <!--depth 3-->
        <w:numPr>
          <w:ilvl w:val="2"/>
          <w:numId w:val="310"/>
        </w:numPr>
      </w:pPr>
      <w:r>
        <w:t/>
      </w:r>
      <w:r>
        <w:t>219.805-1 General.</w:t>
      </w:r>
      <w:r>
        <w:t/>
      </w:r>
    </w:p>
    <w:p>
      <w:pPr>
        <w:pStyle w:val="ListBullet3"/>
        <!--depth 3-->
        <w:numPr>
          <w:ilvl w:val="2"/>
          <w:numId w:val="310"/>
        </w:numPr>
      </w:pPr>
      <w:r>
        <w:t/>
      </w:r>
      <w:r>
        <w:t>219.805-2 Procedures.</w:t>
      </w:r>
      <w:r>
        <w:t/>
      </w:r>
    </w:p>
    <w:p>
      <w:pPr>
        <w:pStyle w:val="ListBullet2"/>
        <!--depth 2-->
        <w:numPr>
          <w:ilvl w:val="1"/>
          <w:numId w:val="308"/>
        </w:numPr>
      </w:pPr>
      <w:r>
        <w:t/>
      </w:r>
      <w:r>
        <w:t>219.806 Pricing the 8(a) contract.</w:t>
      </w:r>
      <w:r>
        <w:t/>
      </w:r>
    </w:p>
    <w:p>
      <w:pPr>
        <w:pStyle w:val="ListBullet2"/>
        <!--depth 2-->
        <w:numPr>
          <w:ilvl w:val="1"/>
          <w:numId w:val="308"/>
        </w:numPr>
      </w:pPr>
      <w:r>
        <w:t/>
      </w:r>
      <w:r>
        <w:t>219.808 Contract negotiation.</w:t>
      </w:r>
      <w:r>
        <w:t/>
      </w:r>
    </w:p>
    <w:p>
      <w:pPr>
        <w:pStyle w:val="ListBullet3"/>
        <!--depth 3-->
        <w:numPr>
          <w:ilvl w:val="2"/>
          <w:numId w:val="311"/>
        </w:numPr>
      </w:pPr>
      <w:r>
        <w:t/>
      </w:r>
      <w:r>
        <w:t>219.808-1 Sole source.</w:t>
      </w:r>
      <w:r>
        <w:t/>
      </w:r>
    </w:p>
    <w:p>
      <w:pPr>
        <w:pStyle w:val="ListBullet2"/>
        <!--depth 2-->
        <w:numPr>
          <w:ilvl w:val="1"/>
          <w:numId w:val="308"/>
        </w:numPr>
      </w:pPr>
      <w:r>
        <w:t/>
      </w:r>
      <w:r>
        <w:t>219.811 Preparing the contracts.</w:t>
      </w:r>
      <w:r>
        <w:t/>
      </w:r>
    </w:p>
    <w:p>
      <w:pPr>
        <w:pStyle w:val="ListBullet3"/>
        <!--depth 3-->
        <w:numPr>
          <w:ilvl w:val="2"/>
          <w:numId w:val="312"/>
        </w:numPr>
      </w:pPr>
      <w:r>
        <w:t/>
      </w:r>
      <w:r>
        <w:t>219.811-3 Contract clauses.</w:t>
      </w:r>
      <w:r>
        <w:t/>
      </w:r>
    </w:p>
    <w:p>
      <w:pPr>
        <w:pStyle w:val="ListBullet"/>
        <!--depth 1-->
        <w:numPr>
          <w:ilvl w:val="0"/>
          <w:numId w:val="295"/>
        </w:numPr>
      </w:pPr>
      <w:r>
        <w:t/>
      </w:r>
      <w:r>
        <w:t>SUBPART 219.10</w:t>
      </w:r>
      <w:r>
        <w:t/>
      </w:r>
    </w:p>
    <w:p>
      <w:pPr>
        <w:pStyle w:val="ListBullet"/>
        <!--depth 1-->
        <w:numPr>
          <w:ilvl w:val="0"/>
          <w:numId w:val="295"/>
        </w:numPr>
      </w:pPr>
      <w:r>
        <w:t/>
      </w:r>
      <w:r>
        <w:t>SUBPART 219.11</w:t>
      </w:r>
      <w:r>
        <w:t/>
      </w:r>
    </w:p>
    <w:p>
      <w:pPr>
        <w:pStyle w:val="ListBullet"/>
        <!--depth 1-->
        <w:numPr>
          <w:ilvl w:val="0"/>
          <w:numId w:val="295"/>
        </w:numPr>
      </w:pPr>
      <w:r>
        <w:t/>
      </w:r>
      <w:r>
        <w:t>SUBPART 219.12</w:t>
      </w:r>
      <w:r>
        <w:t/>
      </w:r>
    </w:p>
    <w:p>
      <w:pPr>
        <w:pStyle w:val="ListBullet"/>
        <!--depth 1-->
        <w:numPr>
          <w:ilvl w:val="0"/>
          <w:numId w:val="295"/>
        </w:numPr>
      </w:pPr>
      <w:r>
        <w:t/>
      </w:r>
      <w:r>
        <w:t>SUBPART 219.13 —HISTORICALLY UNDERUTILIZED BUSINESS ZONE (HUBZONE) PROGRAM</w:t>
      </w:r>
      <w:r>
        <w:t/>
      </w:r>
    </w:p>
    <w:p>
      <w:pPr>
        <w:pStyle w:val="ListBullet2"/>
        <!--depth 2-->
        <w:numPr>
          <w:ilvl w:val="1"/>
          <w:numId w:val="313"/>
        </w:numPr>
      </w:pPr>
      <w:r>
        <w:t/>
      </w:r>
      <w:r>
        <w:t>219.1307 Price evaluation preference for HUBZone small business concerns.</w:t>
      </w:r>
      <w:r>
        <w:t/>
      </w:r>
    </w:p>
    <w:p>
      <w:pPr>
        <w:pStyle w:val="ListBullet"/>
        <!--depth 1-->
        <w:numPr>
          <w:ilvl w:val="0"/>
          <w:numId w:val="295"/>
        </w:numPr>
      </w:pPr>
      <w:r>
        <w:t/>
      </w:r>
      <w:r>
        <w:t>SUBPART 219.70 —RESERVED</w:t>
      </w:r>
      <w:r>
        <w:t/>
      </w:r>
    </w:p>
    <w:p>
      <w:pPr>
        <w:pStyle w:val="ListBullet"/>
        <!--depth 1-->
        <w:numPr>
          <w:ilvl w:val="0"/>
          <w:numId w:val="295"/>
        </w:numPr>
      </w:pPr>
      <w:r>
        <w:t/>
      </w:r>
      <w:r>
        <w:t>SUBPART 219.71 —PILOT MENTOR-PROTEGE PROGRAM</w:t>
      </w:r>
      <w:r>
        <w:t/>
      </w:r>
    </w:p>
    <w:p>
      <w:pPr>
        <w:pStyle w:val="ListBullet2"/>
        <!--depth 2-->
        <w:numPr>
          <w:ilvl w:val="1"/>
          <w:numId w:val="314"/>
        </w:numPr>
      </w:pPr>
      <w:r>
        <w:t/>
      </w:r>
      <w:r>
        <w:t>219.7100 Scope.</w:t>
      </w:r>
      <w:r>
        <w:t/>
      </w:r>
    </w:p>
    <w:p>
      <w:pPr>
        <w:pStyle w:val="ListBullet2"/>
        <!--depth 2-->
        <w:numPr>
          <w:ilvl w:val="1"/>
          <w:numId w:val="314"/>
        </w:numPr>
      </w:pPr>
      <w:r>
        <w:t/>
      </w:r>
      <w:r>
        <w:t>219.7101 Policy.</w:t>
      </w:r>
      <w:r>
        <w:t/>
      </w:r>
    </w:p>
    <w:p>
      <w:pPr>
        <w:pStyle w:val="ListBullet2"/>
        <!--depth 2-->
        <w:numPr>
          <w:ilvl w:val="1"/>
          <w:numId w:val="314"/>
        </w:numPr>
      </w:pPr>
      <w:r>
        <w:t/>
      </w:r>
      <w:r>
        <w:t>219.7102 General.</w:t>
      </w:r>
      <w:r>
        <w:t/>
      </w:r>
    </w:p>
    <w:p>
      <w:pPr>
        <w:pStyle w:val="ListBullet2"/>
        <!--depth 2-->
        <w:numPr>
          <w:ilvl w:val="1"/>
          <w:numId w:val="314"/>
        </w:numPr>
      </w:pPr>
      <w:r>
        <w:t/>
      </w:r>
      <w:r>
        <w:t>219.7103 Procedures.</w:t>
      </w:r>
      <w:r>
        <w:t/>
      </w:r>
    </w:p>
    <w:p>
      <w:pPr>
        <w:pStyle w:val="ListBullet3"/>
        <!--depth 3-->
        <w:numPr>
          <w:ilvl w:val="2"/>
          <w:numId w:val="315"/>
        </w:numPr>
      </w:pPr>
      <w:r>
        <w:t/>
      </w:r>
      <w:r>
        <w:t>219.7103-1 General.</w:t>
      </w:r>
      <w:r>
        <w:t/>
      </w:r>
    </w:p>
    <w:p>
      <w:pPr>
        <w:pStyle w:val="ListBullet3"/>
        <!--depth 3-->
        <w:numPr>
          <w:ilvl w:val="2"/>
          <w:numId w:val="315"/>
        </w:numPr>
      </w:pPr>
      <w:r>
        <w:t/>
      </w:r>
      <w:r>
        <w:t>219.7103-2 Contracting officer responsibilities.</w:t>
      </w:r>
      <w:r>
        <w:t/>
      </w:r>
    </w:p>
    <w:p>
      <w:pPr>
        <w:pStyle w:val="ListBullet2"/>
        <!--depth 2-->
        <w:numPr>
          <w:ilvl w:val="1"/>
          <w:numId w:val="314"/>
        </w:numPr>
      </w:pPr>
      <w:r>
        <w:t/>
      </w:r>
      <w:r>
        <w:t>219.7104 Developmental assistance costs eligible for reimbursement or credit.</w:t>
      </w:r>
      <w:r>
        <w:t/>
      </w:r>
    </w:p>
    <w:p>
      <w:pPr>
        <w:pStyle w:val="ListBullet2"/>
        <!--depth 2-->
        <w:numPr>
          <w:ilvl w:val="1"/>
          <w:numId w:val="314"/>
        </w:numPr>
      </w:pPr>
      <w:r>
        <w:t/>
      </w:r>
      <w:r>
        <w:t>219.7105 Reporting.</w:t>
      </w:r>
      <w:r>
        <w:t/>
      </w:r>
    </w:p>
    <w:p>
      <w:pPr>
        <w:pStyle w:val="ListBullet2"/>
        <!--depth 2-->
        <w:numPr>
          <w:ilvl w:val="1"/>
          <w:numId w:val="314"/>
        </w:numPr>
      </w:pPr>
      <w:r>
        <w:t/>
      </w:r>
      <w:r>
        <w:t>219.7106 Performance reviews.</w:t>
      </w:r>
      <w:r>
        <w:t/>
      </w:r>
    </w:p>
    <w:p>
      <w:pPr>
        <w:pStyle w:val="ListBullet"/>
        <!--depth 1-->
        <w:numPr>
          <w:ilvl w:val="0"/>
          <w:numId w:val="295"/>
        </w:numPr>
      </w:pPr>
      <w:r>
        <w:t/>
      </w:r>
      <w:r>
        <w:t>SUBPART 219.72 —(REMOVED)</w:t>
      </w:r>
      <w:r>
        <w:t/>
      </w:r>
    </w:p>
    <!--Topic unique_1690-->
    <w:p>
      <w:pPr>
        <w:pStyle w:val="Heading4"/>
      </w:pPr>
      <w:bookmarkStart w:id="1308" w:name="_Refd19e44051"/>
      <w:bookmarkStart w:id="1309" w:name="_Tocd19e44051"/>
      <w:r>
        <w:t/>
      </w:r>
      <w:r>
        <w:t>SUBPART 219.0</w:t>
      </w:r>
      <w:r>
        <w:t/>
      </w:r>
      <w:bookmarkEnd w:id="1308"/>
      <w:bookmarkEnd w:id="1309"/>
    </w:p>
    <!--Topic unique_1691-->
    <w:p>
      <w:pPr>
        <w:pStyle w:val="Heading4"/>
      </w:pPr>
      <w:bookmarkStart w:id="1310" w:name="_Refd19e44067"/>
      <w:bookmarkStart w:id="1311" w:name="_Tocd19e44067"/>
      <w:r>
        <w:t/>
      </w:r>
      <w:r>
        <w:t>SUBPART 219.2</w:t>
      </w:r>
      <w:r>
        <w:t>—POLICIES</w:t>
      </w:r>
      <w:bookmarkEnd w:id="1310"/>
      <w:bookmarkEnd w:id="1311"/>
    </w:p>
    <!--Topic unique_1692-->
    <w:p>
      <w:pPr>
        <w:pStyle w:val="Heading5"/>
      </w:pPr>
      <w:bookmarkStart w:id="1312" w:name="_Refd19e44075"/>
      <w:bookmarkStart w:id="1313" w:name="_Tocd19e44075"/>
      <w:r>
        <w:t/>
      </w:r>
      <w:r>
        <w:t>219.201</w:t>
      </w:r>
      <w:r>
        <w:t xml:space="preserve"> General policy.</w:t>
      </w:r>
      <w:bookmarkEnd w:id="1312"/>
      <w:bookmarkEnd w:id="1313"/>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PGI 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PGI 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PGI 219.201</w:t>
      </w:r>
      <w:r>
        <w:t xml:space="preserve"> (d).</w:t>
      </w:r>
    </w:p>
    <!--Topic unique_1693-->
    <w:p>
      <w:pPr>
        <w:pStyle w:val="Heading5"/>
      </w:pPr>
      <w:bookmarkStart w:id="1314" w:name="_Refd19e44120"/>
      <w:bookmarkStart w:id="1315" w:name="_Tocd19e44120"/>
      <w:r>
        <w:t/>
      </w:r>
      <w:r>
        <w:t>219.202</w:t>
      </w:r>
      <w:r>
        <w:t xml:space="preserve"> Specific policies.</w:t>
      </w:r>
      <w:bookmarkEnd w:id="1314"/>
      <w:bookmarkEnd w:id="1315"/>
    </w:p>
    <!--Topic unique_1694-->
    <w:p>
      <w:pPr>
        <w:pStyle w:val="Heading6"/>
      </w:pPr>
      <w:bookmarkStart w:id="1316" w:name="_Refd19e44128"/>
      <w:bookmarkStart w:id="1317" w:name="_Tocd19e44128"/>
      <w:r>
        <w:t/>
      </w:r>
      <w:r>
        <w:t>219.202-1</w:t>
      </w:r>
      <w:r>
        <w:t xml:space="preserve"> Encouraging small business participation in acquisitions.</w:t>
      </w:r>
      <w:bookmarkEnd w:id="1316"/>
      <w:bookmarkEnd w:id="1317"/>
    </w:p>
    <w:p>
      <w:pPr>
        <w:pStyle w:val="BodyText"/>
      </w:pPr>
      <w:r>
        <w:t xml:space="preserve">See PGI </w:t>
      </w:r>
      <w:r>
        <w:t>PGI 205.207</w:t>
      </w:r>
      <w:r>
        <w:t xml:space="preserve"> (d) for information on how to advertise a small business event on the Government point of entry.</w:t>
      </w:r>
    </w:p>
    <!--Topic unique_1145-->
    <w:p>
      <w:pPr>
        <w:pStyle w:val="Heading5"/>
      </w:pPr>
      <w:bookmarkStart w:id="1318" w:name="_Refd19e44147"/>
      <w:bookmarkStart w:id="1319" w:name="_Tocd19e44147"/>
      <w:r>
        <w:t/>
      </w:r>
      <w:r>
        <w:t>219.270</w:t>
      </w:r>
      <w:r>
        <w:t xml:space="preserve"> Religious-related services–inclusion of nonprofit organizations.</w:t>
      </w:r>
      <w:bookmarkEnd w:id="1318"/>
      <w:bookmarkEnd w:id="1319"/>
    </w:p>
    <!--Topic unique_1695-->
    <w:p>
      <w:pPr>
        <w:pStyle w:val="Heading6"/>
      </w:pPr>
      <w:bookmarkStart w:id="1320" w:name="_Refd19e44155"/>
      <w:bookmarkStart w:id="1321" w:name="_Tocd19e44155"/>
      <w:r>
        <w:t/>
      </w:r>
      <w:r>
        <w:t>219.270-1</w:t>
      </w:r>
      <w:r>
        <w:t xml:space="preserve"> Definition.</w:t>
      </w:r>
      <w:bookmarkEnd w:id="1320"/>
      <w:bookmarkEnd w:id="1321"/>
    </w:p>
    <w:p>
      <w:pPr>
        <w:pStyle w:val="BodyText"/>
      </w:pPr>
      <w:r>
        <w:t>As used in this section—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96-->
    <w:p>
      <w:pPr>
        <w:pStyle w:val="Heading6"/>
      </w:pPr>
      <w:bookmarkStart w:id="1322" w:name="_Refd19e44176"/>
      <w:bookmarkStart w:id="1323" w:name="_Tocd19e44176"/>
      <w:r>
        <w:t/>
      </w:r>
      <w:r>
        <w:t>219.270-2</w:t>
      </w:r>
      <w:r>
        <w:t xml:space="preserve"> Procedures.</w:t>
      </w:r>
      <w:bookmarkEnd w:id="1322"/>
      <w:bookmarkEnd w:id="1323"/>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52-->
    <w:p>
      <w:pPr>
        <w:pStyle w:val="Heading6"/>
      </w:pPr>
      <w:bookmarkStart w:id="1324" w:name="_Refd19e44197"/>
      <w:bookmarkStart w:id="1325" w:name="_Tocd19e44197"/>
      <w:r>
        <w:t/>
      </w:r>
      <w:r>
        <w:t>219.270-3</w:t>
      </w:r>
      <w:r>
        <w:t xml:space="preserve"> Solicitation provision.</w:t>
      </w:r>
      <w:bookmarkEnd w:id="1324"/>
      <w:bookmarkEnd w:id="1325"/>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697-->
    <w:p>
      <w:pPr>
        <w:pStyle w:val="Heading4"/>
      </w:pPr>
      <w:bookmarkStart w:id="1326" w:name="_Refd19e44216"/>
      <w:bookmarkStart w:id="1327" w:name="_Tocd19e44216"/>
      <w:r>
        <w:t/>
      </w:r>
      <w:r>
        <w:t>SUBPART 219.3</w:t>
      </w:r>
      <w:r>
        <w:t xml:space="preserve"> —DETERMINATION OF SMALL BUSINESS STATUS FOR</w:t>
      </w:r>
      <w:bookmarkEnd w:id="1326"/>
      <w:bookmarkEnd w:id="1327"/>
    </w:p>
    <w:p>
      <w:pPr>
        <w:pStyle w:val="BodyText"/>
      </w:pPr>
      <w:r>
        <w:t>SMALL BUSINESS PROGRAMS</w:t>
      </w:r>
    </w:p>
    <!--Topic unique_1698-->
    <w:p>
      <w:pPr>
        <w:pStyle w:val="Heading5"/>
      </w:pPr>
      <w:bookmarkStart w:id="1328" w:name="_Refd19e44228"/>
      <w:bookmarkStart w:id="1329" w:name="_Tocd19e44228"/>
      <w:r>
        <w:t/>
      </w:r>
      <w:r>
        <w:t>219.301</w:t>
      </w:r>
      <w:r>
        <w:t xml:space="preserve"> RESERVED</w:t>
      </w:r>
      <w:bookmarkEnd w:id="1328"/>
      <w:bookmarkEnd w:id="1329"/>
    </w:p>
    <!--Topic unique_1699-->
    <w:p>
      <w:pPr>
        <w:pStyle w:val="Heading6"/>
      </w:pPr>
      <w:bookmarkStart w:id="1330" w:name="_Refd19e44236"/>
      <w:bookmarkStart w:id="1331" w:name="_Tocd19e44236"/>
      <w:r>
        <w:t/>
      </w:r>
      <w:r>
        <w:t>219.301-2</w:t>
      </w:r>
      <w:r>
        <w:t xml:space="preserve"> Rerepresentation by a contractor that represented itself as a small business concern.</w:t>
      </w:r>
      <w:bookmarkEnd w:id="1330"/>
      <w:bookmarkEnd w:id="1331"/>
    </w:p>
    <w:p>
      <w:pPr>
        <w:pStyle w:val="BodyText"/>
      </w:pPr>
      <w:r>
        <w:t xml:space="preserve">Follow the procedures at PGI </w:t>
      </w:r>
      <w:r>
        <w:t>PGI 204.606</w:t>
      </w:r>
      <w:r>
        <w:t xml:space="preserve"> (4)(vii) for reporting modifications for rerepresentation actions.</w:t>
      </w:r>
    </w:p>
    <!--Topic unique_1700-->
    <w:p>
      <w:pPr>
        <w:pStyle w:val="Heading6"/>
      </w:pPr>
      <w:bookmarkStart w:id="1332" w:name="_Refd19e44255"/>
      <w:bookmarkStart w:id="1333" w:name="_Tocd19e44255"/>
      <w:r>
        <w:t/>
      </w:r>
      <w:r>
        <w:t>219.301-3</w:t>
      </w:r>
      <w:r>
        <w:t xml:space="preserve"> Rerepresentation by a contractor that represented itself as other than a small business concern.</w:t>
      </w:r>
      <w:bookmarkEnd w:id="1332"/>
      <w:bookmarkEnd w:id="1333"/>
    </w:p>
    <w:p>
      <w:pPr>
        <w:pStyle w:val="BodyText"/>
      </w:pPr>
      <w:r>
        <w:t xml:space="preserve">Follow the procedures at PGI </w:t>
      </w:r>
      <w:r>
        <w:t>PGI 204.606</w:t>
      </w:r>
      <w:r>
        <w:t xml:space="preserve"> (4)(vii) for reporting modifications for rerepresentation actions.</w:t>
      </w:r>
    </w:p>
    <!--Topic unique_947-->
    <w:p>
      <w:pPr>
        <w:pStyle w:val="Heading5"/>
      </w:pPr>
      <w:bookmarkStart w:id="1334" w:name="_Refd19e44274"/>
      <w:bookmarkStart w:id="1335" w:name="_Tocd19e44274"/>
      <w:r>
        <w:t/>
      </w:r>
      <w:r>
        <w:t>219.309</w:t>
      </w:r>
      <w:r>
        <w:t xml:space="preserve"> Solicitation provisions and contract clauses.</w:t>
      </w:r>
      <w:bookmarkEnd w:id="1334"/>
      <w:bookmarkEnd w:id="1335"/>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701-->
    <w:p>
      <w:pPr>
        <w:pStyle w:val="Heading4"/>
      </w:pPr>
      <w:bookmarkStart w:id="1336" w:name="_Refd19e44297"/>
      <w:bookmarkStart w:id="1337" w:name="_Tocd19e44297"/>
      <w:r>
        <w:t/>
      </w:r>
      <w:r>
        <w:t>SUBPART 219.4</w:t>
      </w:r>
      <w:r>
        <w:t xml:space="preserve"> —COOPERATION WITH THE SMALL BUSINESS ADMINISTRATION</w:t>
      </w:r>
      <w:bookmarkEnd w:id="1336"/>
      <w:bookmarkEnd w:id="1337"/>
    </w:p>
    <!--Topic unique_1702-->
    <w:p>
      <w:pPr>
        <w:pStyle w:val="Heading5"/>
      </w:pPr>
      <w:bookmarkStart w:id="1338" w:name="_Refd19e44305"/>
      <w:bookmarkStart w:id="1339" w:name="_Tocd19e44305"/>
      <w:r>
        <w:t/>
      </w:r>
      <w:r>
        <w:t>219.401</w:t>
      </w:r>
      <w:r>
        <w:t xml:space="preserve"> General.</w:t>
      </w:r>
      <w:bookmarkEnd w:id="1338"/>
      <w:bookmarkEnd w:id="1339"/>
    </w:p>
    <w:p>
      <w:pPr>
        <w:pStyle w:val="BodyText"/>
      </w:pPr>
      <w:r>
        <w:t>(b) The contracting activity small business specialist is the primary activity focal point for interface with the SBA.</w:t>
      </w:r>
    </w:p>
    <!--Topic unique_1703-->
    <w:p>
      <w:pPr>
        <w:pStyle w:val="Heading5"/>
      </w:pPr>
      <w:bookmarkStart w:id="1340" w:name="_Refd19e44320"/>
      <w:bookmarkStart w:id="1341" w:name="_Tocd19e44320"/>
      <w:r>
        <w:t/>
      </w:r>
      <w:r>
        <w:t>219.402</w:t>
      </w:r>
      <w:r>
        <w:t xml:space="preserve"> Small Business Administration procurement center representatives.</w:t>
      </w:r>
      <w:bookmarkEnd w:id="1340"/>
      <w:bookmarkEnd w:id="1341"/>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704-->
    <w:p>
      <w:pPr>
        <w:pStyle w:val="Heading4"/>
      </w:pPr>
      <w:bookmarkStart w:id="1342" w:name="_Refd19e44373"/>
      <w:bookmarkStart w:id="1343" w:name="_Tocd19e44373"/>
      <w:r>
        <w:t/>
      </w:r>
      <w:r>
        <w:t>SUBPART 219.5</w:t>
      </w:r>
      <w:r>
        <w:t>—SMALL BUSINESS TOTAL SET-ASIDES, PARTIAL SET-ASIDES, AND RESERVES</w:t>
      </w:r>
      <w:bookmarkEnd w:id="1342"/>
      <w:bookmarkEnd w:id="1343"/>
    </w:p>
    <!--Topic unique_1705-->
    <w:p>
      <w:pPr>
        <w:pStyle w:val="Heading5"/>
      </w:pPr>
      <w:bookmarkStart w:id="1344" w:name="_Refd19e44381"/>
      <w:bookmarkStart w:id="1345" w:name="_Tocd19e44381"/>
      <w:r>
        <w:t/>
      </w:r>
      <w:r>
        <w:t>219.502</w:t>
      </w:r>
      <w:r>
        <w:t xml:space="preserve"> RESERVED</w:t>
      </w:r>
      <w:bookmarkEnd w:id="1344"/>
      <w:bookmarkEnd w:id="1345"/>
    </w:p>
    <!--Topic unique_1706-->
    <w:p>
      <w:pPr>
        <w:pStyle w:val="Heading6"/>
      </w:pPr>
      <w:bookmarkStart w:id="1346" w:name="_Refd19e44389"/>
      <w:bookmarkStart w:id="1347" w:name="_Tocd19e44389"/>
      <w:r>
        <w:t/>
      </w:r>
      <w:r>
        <w:t>219.502-1</w:t>
      </w:r>
      <w:r>
        <w:t xml:space="preserve"> Requirements for setting aside acquisitions.</w:t>
      </w:r>
      <w:bookmarkEnd w:id="1346"/>
      <w:bookmarkEnd w:id="1347"/>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07-->
    <w:p>
      <w:pPr>
        <w:pStyle w:val="Heading6"/>
      </w:pPr>
      <w:bookmarkStart w:id="1348" w:name="_Refd19e44412"/>
      <w:bookmarkStart w:id="1349" w:name="_Tocd19e44412"/>
      <w:r>
        <w:t/>
      </w:r>
      <w:r>
        <w:t xml:space="preserve">219.502-2 </w:t>
      </w:r>
      <w:r>
        <w:t xml:space="preserve"> Total Small business set-asides.</w:t>
      </w:r>
      <w:bookmarkEnd w:id="1348"/>
      <w:bookmarkEnd w:id="1349"/>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08-->
    <w:p>
      <w:pPr>
        <w:pStyle w:val="Heading6"/>
      </w:pPr>
      <w:bookmarkStart w:id="1350" w:name="_Refd19e44433"/>
      <w:bookmarkStart w:id="1351" w:name="_Tocd19e44433"/>
      <w:r>
        <w:t/>
      </w:r>
      <w:r>
        <w:t>219.502-8</w:t>
      </w:r>
      <w:r>
        <w:t xml:space="preserve"> Rejecting Small Business Administration recommendations.</w:t>
      </w:r>
      <w:bookmarkEnd w:id="1350"/>
      <w:bookmarkEnd w:id="1351"/>
    </w:p>
    <w:p>
      <w:pPr>
        <w:pStyle w:val="BodyText"/>
      </w:pPr>
      <w:r>
        <w:t>(b) The designee shall be at a level no lower than chief of the contracting office.</w:t>
      </w:r>
    </w:p>
    <!--Topic unique_1709-->
    <w:p>
      <w:pPr>
        <w:pStyle w:val="Heading4"/>
      </w:pPr>
      <w:bookmarkStart w:id="1352" w:name="_Refd19e44448"/>
      <w:bookmarkStart w:id="1353" w:name="_Tocd19e44448"/>
      <w:r>
        <w:t/>
      </w:r>
      <w:r>
        <w:t>SUBPART 219.6</w:t>
      </w:r>
      <w:r>
        <w:t xml:space="preserve"> —CERTIFICATES OF COMPETENCY AND DETERMINATIONS OF RESPONSIBILITY</w:t>
      </w:r>
      <w:bookmarkEnd w:id="1352"/>
      <w:bookmarkEnd w:id="1353"/>
    </w:p>
    <!--Topic unique_1710-->
    <w:p>
      <w:pPr>
        <w:pStyle w:val="Heading5"/>
      </w:pPr>
      <w:bookmarkStart w:id="1354" w:name="_Refd19e44456"/>
      <w:bookmarkStart w:id="1355" w:name="_Tocd19e44456"/>
      <w:r>
        <w:t/>
      </w:r>
      <w:r>
        <w:t>219.602</w:t>
      </w:r>
      <w:r>
        <w:t xml:space="preserve"> Procedures.</w:t>
      </w:r>
      <w:bookmarkEnd w:id="1354"/>
      <w:bookmarkEnd w:id="1355"/>
    </w:p>
    <w:p>
      <w:pPr>
        <w:pStyle w:val="BodyText"/>
      </w:pPr>
      <w:r>
        <w:t xml:space="preserve">When making a nonresponsibility determination for a small business concern, follow the procedures at PGI </w:t>
      </w:r>
      <w:r>
        <w:t>PGI 219.602</w:t>
      </w:r>
      <w:r>
        <w:t xml:space="preserve"> .</w:t>
      </w:r>
    </w:p>
    <!--Topic unique_1711-->
    <w:p>
      <w:pPr>
        <w:pStyle w:val="Heading4"/>
      </w:pPr>
      <w:bookmarkStart w:id="1356" w:name="_Refd19e44476"/>
      <w:bookmarkStart w:id="1357" w:name="_Tocd19e44476"/>
      <w:r>
        <w:t/>
      </w:r>
      <w:r>
        <w:t>SUBPART 219.7</w:t>
      </w:r>
      <w:r>
        <w:t xml:space="preserve"> —THE SMALL BUSINESS SUBCONTRACTING PROGRAM</w:t>
      </w:r>
      <w:bookmarkEnd w:id="1356"/>
      <w:bookmarkEnd w:id="1357"/>
    </w:p>
    <!--Topic unique_1712-->
    <w:p>
      <w:pPr>
        <w:pStyle w:val="Heading5"/>
      </w:pPr>
      <w:bookmarkStart w:id="1358" w:name="_Refd19e44484"/>
      <w:bookmarkStart w:id="1359" w:name="_Tocd19e44484"/>
      <w:r>
        <w:t/>
      </w:r>
      <w:r>
        <w:t>219.702</w:t>
      </w:r>
      <w:r>
        <w:t xml:space="preserve"> RESERVED</w:t>
      </w:r>
      <w:bookmarkEnd w:id="1358"/>
      <w:bookmarkEnd w:id="1359"/>
    </w:p>
    <!--Topic unique_885-->
    <w:p>
      <w:pPr>
        <w:pStyle w:val="Heading6"/>
      </w:pPr>
      <w:bookmarkStart w:id="1360" w:name="_Refd19e44492"/>
      <w:bookmarkStart w:id="1361" w:name="_Tocd19e44492"/>
      <w:r>
        <w:t/>
      </w:r>
      <w:r>
        <w:t>219.702-70</w:t>
      </w:r>
      <w:r>
        <w:t xml:space="preserve"> Statutory requirements for the Test Program for Negotiation of Comprehensive Small Business Subcontracting Plans.</w:t>
      </w:r>
      <w:bookmarkEnd w:id="1360"/>
      <w:bookmarkEnd w:id="1361"/>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13-->
    <w:p>
      <w:pPr>
        <w:pStyle w:val="Heading5"/>
      </w:pPr>
      <w:bookmarkStart w:id="1362" w:name="_Refd19e44548"/>
      <w:bookmarkStart w:id="1363" w:name="_Tocd19e44548"/>
      <w:r>
        <w:t/>
      </w:r>
      <w:r>
        <w:t>219.703</w:t>
      </w:r>
      <w:r>
        <w:t xml:space="preserve"> Eligibility requirements for participating in the program.</w:t>
      </w:r>
      <w:bookmarkEnd w:id="1362"/>
      <w:bookmarkEnd w:id="1363"/>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14-->
    <w:p>
      <w:pPr>
        <w:pStyle w:val="Heading5"/>
      </w:pPr>
      <w:bookmarkStart w:id="1364" w:name="_Refd19e44569"/>
      <w:bookmarkStart w:id="1365" w:name="_Tocd19e44569"/>
      <w:r>
        <w:t/>
      </w:r>
      <w:r>
        <w:t>219.704</w:t>
      </w:r>
      <w:r>
        <w:t xml:space="preserve"> Subcontracting plan requirements.</w:t>
      </w:r>
      <w:bookmarkEnd w:id="1364"/>
      <w:bookmarkEnd w:id="1365"/>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15-->
    <w:p>
      <w:pPr>
        <w:pStyle w:val="Heading5"/>
      </w:pPr>
      <w:bookmarkStart w:id="1366" w:name="_Refd19e44590"/>
      <w:bookmarkStart w:id="1367" w:name="_Tocd19e44590"/>
      <w:r>
        <w:t/>
      </w:r>
      <w:r>
        <w:t>219.705</w:t>
      </w:r>
      <w:r>
        <w:t xml:space="preserve"> Responsibilities of the contracting officer under the subcontracting assistance program.</w:t>
      </w:r>
      <w:bookmarkEnd w:id="1366"/>
      <w:bookmarkEnd w:id="1367"/>
    </w:p>
    <!--Topic unique_1716-->
    <w:p>
      <w:pPr>
        <w:pStyle w:val="Heading6"/>
      </w:pPr>
      <w:bookmarkStart w:id="1368" w:name="_Refd19e44598"/>
      <w:bookmarkStart w:id="1369" w:name="_Tocd19e44598"/>
      <w:r>
        <w:t/>
      </w:r>
      <w:r>
        <w:t>219.705-4</w:t>
      </w:r>
      <w:r>
        <w:t xml:space="preserve"> Reviewing the subcontracting plan.</w:t>
      </w:r>
      <w:bookmarkEnd w:id="1368"/>
      <w:bookmarkEnd w:id="1369"/>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PGI 219.705-4</w:t>
      </w:r>
      <w:r>
        <w:t xml:space="preserve"> when reviewing subcontracting plans in accordance with FAR 19.705-4.</w:t>
      </w:r>
    </w:p>
    <!--Topic unique_1717-->
    <w:p>
      <w:pPr>
        <w:pStyle w:val="Heading6"/>
      </w:pPr>
      <w:bookmarkStart w:id="1370" w:name="_Refd19e44619"/>
      <w:bookmarkStart w:id="1371" w:name="_Tocd19e44619"/>
      <w:r>
        <w:t/>
      </w:r>
      <w:r>
        <w:t>219.705-6</w:t>
      </w:r>
      <w:r>
        <w:t xml:space="preserve"> Postaward responsibilities of the contracting officer.</w:t>
      </w:r>
      <w:bookmarkEnd w:id="1370"/>
      <w:bookmarkEnd w:id="1371"/>
    </w:p>
    <w:p>
      <w:pPr>
        <w:pStyle w:val="BodyText"/>
      </w:pPr>
      <w:r>
        <w:t xml:space="preserve">(f) See PGI </w:t>
      </w:r>
      <w:r>
        <w:t>PGI 219.705-6</w:t>
      </w:r>
      <w:r>
        <w:t xml:space="preserve"> (f) for guidance on reviewing subcontracting reports.</w:t>
      </w:r>
    </w:p>
    <!--Topic unique_1718-->
    <w:p>
      <w:pPr>
        <w:pStyle w:val="Heading5"/>
      </w:pPr>
      <w:bookmarkStart w:id="1372" w:name="_Refd19e44638"/>
      <w:bookmarkStart w:id="1373" w:name="_Tocd19e44638"/>
      <w:r>
        <w:t/>
      </w:r>
      <w:r>
        <w:t>219.706</w:t>
      </w:r>
      <w:r>
        <w:t xml:space="preserve"> Responsibilities of the cognizant administrative contracting officer.</w:t>
      </w:r>
      <w:bookmarkEnd w:id="1372"/>
      <w:bookmarkEnd w:id="1373"/>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9-->
    <w:p>
      <w:pPr>
        <w:pStyle w:val="Heading5"/>
      </w:pPr>
      <w:bookmarkStart w:id="1374" w:name="_Refd19e44655"/>
      <w:bookmarkStart w:id="1375" w:name="_Tocd19e44655"/>
      <w:r>
        <w:t/>
      </w:r>
      <w:r>
        <w:t>219.708</w:t>
      </w:r>
      <w:r>
        <w:t xml:space="preserve"> Contract clauses.</w:t>
      </w:r>
      <w:bookmarkEnd w:id="1374"/>
      <w:bookmarkEnd w:id="1375"/>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9-->
    <w:p>
      <w:pPr>
        <w:pStyle w:val="Heading4"/>
      </w:pPr>
      <w:bookmarkStart w:id="1376" w:name="_Refd19e44733"/>
      <w:bookmarkStart w:id="1377" w:name="_Tocd19e44733"/>
      <w:r>
        <w:t/>
      </w:r>
      <w:r>
        <w:t>SUBPART 219.8</w:t>
      </w:r>
      <w:r>
        <w:t xml:space="preserve"> —CONTRACTING WITH THE SMALL BUSINESS ADMINISTRATION (THE 8(A) PROGRAM)</w:t>
      </w:r>
      <w:bookmarkEnd w:id="1376"/>
      <w:bookmarkEnd w:id="1377"/>
    </w:p>
    <!--Topic unique_1720-->
    <w:p>
      <w:pPr>
        <w:pStyle w:val="Heading5"/>
      </w:pPr>
      <w:bookmarkStart w:id="1378" w:name="_Refd19e44741"/>
      <w:bookmarkStart w:id="1379" w:name="_Tocd19e44741"/>
      <w:r>
        <w:t/>
      </w:r>
      <w:r>
        <w:t>219.800</w:t>
      </w:r>
      <w:r>
        <w:t xml:space="preserve"> General.</w:t>
      </w:r>
      <w:bookmarkEnd w:id="1378"/>
      <w:bookmarkEnd w:id="1379"/>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PGI 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21-->
    <w:p>
      <w:pPr>
        <w:pStyle w:val="Heading5"/>
      </w:pPr>
      <w:bookmarkStart w:id="1380" w:name="_Refd19e44764"/>
      <w:bookmarkStart w:id="1381" w:name="_Tocd19e44764"/>
      <w:r>
        <w:t/>
      </w:r>
      <w:r>
        <w:t>219.803</w:t>
      </w:r>
      <w:r>
        <w:t xml:space="preserve"> Selecting acquisitions for the 8(a) Program.</w:t>
      </w:r>
      <w:bookmarkEnd w:id="1380"/>
      <w:bookmarkEnd w:id="1381"/>
    </w:p>
    <w:p>
      <w:pPr>
        <w:pStyle w:val="BodyText"/>
      </w:pPr>
      <w:r>
        <w:t xml:space="preserve">When selecting acquisitions for the 8(a) Program, follow the procedures at PGI </w:t>
      </w:r>
      <w:r>
        <w:t>PGI 219.803</w:t>
      </w:r>
      <w:r>
        <w:t xml:space="preserve"> .</w:t>
      </w:r>
    </w:p>
    <!--Topic unique_1722-->
    <w:p>
      <w:pPr>
        <w:pStyle w:val="Heading5"/>
      </w:pPr>
      <w:bookmarkStart w:id="1382" w:name="_Refd19e44783"/>
      <w:bookmarkStart w:id="1383" w:name="_Tocd19e44783"/>
      <w:r>
        <w:t/>
      </w:r>
      <w:r>
        <w:t>219.804</w:t>
      </w:r>
      <w:r>
        <w:t xml:space="preserve"> Evaluation, offering, and acceptance.</w:t>
      </w:r>
      <w:bookmarkEnd w:id="1382"/>
      <w:bookmarkEnd w:id="1383"/>
    </w:p>
    <w:p>
      <w:pPr>
        <w:pStyle w:val="BodyText"/>
      </w:pPr>
      <w:r>
        <w:t xml:space="preserve">When processing requirements under the PA, follow the procedures at PGI </w:t>
      </w:r>
      <w:r>
        <w:t>PGI 219.804</w:t>
      </w:r>
      <w:r>
        <w:t xml:space="preserve"> .</w:t>
      </w:r>
    </w:p>
    <!--Topic unique_1723-->
    <w:p>
      <w:pPr>
        <w:pStyle w:val="Heading6"/>
      </w:pPr>
      <w:bookmarkStart w:id="1384" w:name="_Refd19e44799"/>
      <w:bookmarkStart w:id="1385" w:name="_Tocd19e44799"/>
      <w:r>
        <w:t/>
      </w:r>
      <w:r>
        <w:t>219.804-1</w:t>
      </w:r>
      <w:r>
        <w:t xml:space="preserve"> Agency evaluation.</w:t>
      </w:r>
      <w:bookmarkEnd w:id="1384"/>
      <w:bookmarkEnd w:id="1385"/>
    </w:p>
    <w:p>
      <w:pPr>
        <w:pStyle w:val="BodyText"/>
      </w:pPr>
      <w:r>
        <w:t>(f) The 8(a) firms should be offered the opportunity to give a technical presentation.</w:t>
      </w:r>
    </w:p>
    <!--Topic unique_1724-->
    <w:p>
      <w:pPr>
        <w:pStyle w:val="Heading5"/>
      </w:pPr>
      <w:bookmarkStart w:id="1386" w:name="_Refd19e44814"/>
      <w:bookmarkStart w:id="1387" w:name="_Tocd19e44814"/>
      <w:r>
        <w:t/>
      </w:r>
      <w:r>
        <w:t>219.805</w:t>
      </w:r>
      <w:r>
        <w:t xml:space="preserve"> Competitive 8(a).</w:t>
      </w:r>
      <w:bookmarkEnd w:id="1386"/>
      <w:bookmarkEnd w:id="1387"/>
    </w:p>
    <!--Topic unique_1725-->
    <w:p>
      <w:pPr>
        <w:pStyle w:val="Heading6"/>
      </w:pPr>
      <w:bookmarkStart w:id="1388" w:name="_Refd19e44822"/>
      <w:bookmarkStart w:id="1389" w:name="_Tocd19e44822"/>
      <w:r>
        <w:t/>
      </w:r>
      <w:r>
        <w:t>219.805-1</w:t>
      </w:r>
      <w:r>
        <w:t xml:space="preserve"> General.</w:t>
      </w:r>
      <w:bookmarkEnd w:id="1388"/>
      <w:bookmarkEnd w:id="1389"/>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6-->
    <w:p>
      <w:pPr>
        <w:pStyle w:val="Heading6"/>
      </w:pPr>
      <w:bookmarkStart w:id="1390" w:name="_Refd19e44854"/>
      <w:bookmarkStart w:id="1391" w:name="_Tocd19e44854"/>
      <w:r>
        <w:t/>
      </w:r>
      <w:r>
        <w:t>219.805-2</w:t>
      </w:r>
      <w:r>
        <w:t xml:space="preserve"> Procedures.</w:t>
      </w:r>
      <w:bookmarkEnd w:id="1390"/>
      <w:bookmarkEnd w:id="1391"/>
    </w:p>
    <w:p>
      <w:pPr>
        <w:pStyle w:val="BodyText"/>
      </w:pPr>
      <w:r>
        <w:t xml:space="preserve">When processing requirements under the PA, follow the procedures at PGI </w:t>
      </w:r>
      <w:r>
        <w:t>PGI 219.805-2</w:t>
      </w:r>
      <w:r>
        <w:t xml:space="preserve"> for requesting eligibility determinations.</w:t>
      </w:r>
    </w:p>
    <!--Topic unique_1727-->
    <w:p>
      <w:pPr>
        <w:pStyle w:val="Heading5"/>
      </w:pPr>
      <w:bookmarkStart w:id="1392" w:name="_Refd19e44873"/>
      <w:bookmarkStart w:id="1393" w:name="_Tocd19e44873"/>
      <w:r>
        <w:t/>
      </w:r>
      <w:r>
        <w:t>219.806</w:t>
      </w:r>
      <w:r>
        <w:t xml:space="preserve"> Pricing the 8(a) contract.</w:t>
      </w:r>
      <w:bookmarkEnd w:id="1392"/>
      <w:bookmarkEnd w:id="1393"/>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8-->
    <w:p>
      <w:pPr>
        <w:pStyle w:val="Heading5"/>
      </w:pPr>
      <w:bookmarkStart w:id="1394" w:name="_Refd19e44896"/>
      <w:bookmarkStart w:id="1395" w:name="_Tocd19e44896"/>
      <w:r>
        <w:t/>
      </w:r>
      <w:r>
        <w:t>219.808</w:t>
      </w:r>
      <w:r>
        <w:t xml:space="preserve"> Contract negotiation.</w:t>
      </w:r>
      <w:bookmarkEnd w:id="1394"/>
      <w:bookmarkEnd w:id="1395"/>
    </w:p>
    <!--Topic unique_1729-->
    <w:p>
      <w:pPr>
        <w:pStyle w:val="Heading6"/>
      </w:pPr>
      <w:bookmarkStart w:id="1396" w:name="_Refd19e44904"/>
      <w:bookmarkStart w:id="1397" w:name="_Tocd19e44904"/>
      <w:r>
        <w:t/>
      </w:r>
      <w:r>
        <w:t>219.808-1</w:t>
      </w:r>
      <w:r>
        <w:t xml:space="preserve"> Sole source.</w:t>
      </w:r>
      <w:bookmarkEnd w:id="1396"/>
      <w:bookmarkEnd w:id="1397"/>
    </w:p>
    <w:p>
      <w:pPr>
        <w:pStyle w:val="BodyText"/>
      </w:pPr>
      <w:r>
        <w:t xml:space="preserve">For sole source requirements processed under the PA, follow the procedures at PGI </w:t>
      </w:r>
      <w:r>
        <w:t>PGI 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30-->
    <w:p>
      <w:pPr>
        <w:pStyle w:val="Heading5"/>
      </w:pPr>
      <w:bookmarkStart w:id="1398" w:name="_Refd19e44925"/>
      <w:bookmarkStart w:id="1399" w:name="_Tocd19e44925"/>
      <w:r>
        <w:t/>
      </w:r>
      <w:r>
        <w:t>219.811</w:t>
      </w:r>
      <w:r>
        <w:t xml:space="preserve"> Preparing the contracts.</w:t>
      </w:r>
      <w:bookmarkEnd w:id="1398"/>
      <w:bookmarkEnd w:id="1399"/>
    </w:p>
    <w:p>
      <w:pPr>
        <w:pStyle w:val="BodyText"/>
      </w:pPr>
      <w:r>
        <w:t xml:space="preserve">When preparing awards under the PA, follow the procedures at PGI </w:t>
      </w:r>
      <w:r>
        <w:t>PGI 219.811</w:t>
      </w:r>
      <w:r>
        <w:t xml:space="preserve"> .</w:t>
      </w:r>
    </w:p>
    <!--Topic unique_1731-->
    <w:p>
      <w:pPr>
        <w:pStyle w:val="Heading6"/>
      </w:pPr>
      <w:bookmarkStart w:id="1400" w:name="_Refd19e44941"/>
      <w:bookmarkStart w:id="1401" w:name="_Tocd19e44941"/>
      <w:r>
        <w:t/>
      </w:r>
      <w:r>
        <w:t>219.811-3</w:t>
      </w:r>
      <w:r>
        <w:t xml:space="preserve"> Contract clauses.</w:t>
      </w:r>
      <w:bookmarkEnd w:id="1400"/>
      <w:bookmarkEnd w:id="1401"/>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32-->
    <w:p>
      <w:pPr>
        <w:pStyle w:val="Heading4"/>
      </w:pPr>
      <w:bookmarkStart w:id="1402" w:name="_Refd19e44984"/>
      <w:bookmarkStart w:id="1403" w:name="_Tocd19e44984"/>
      <w:r>
        <w:t/>
      </w:r>
      <w:r>
        <w:t>SUBPART 219.10</w:t>
      </w:r>
      <w:r>
        <w:t/>
      </w:r>
      <w:bookmarkEnd w:id="1402"/>
      <w:bookmarkEnd w:id="1403"/>
    </w:p>
    <!--Topic unique_1733-->
    <w:p>
      <w:pPr>
        <w:pStyle w:val="Heading4"/>
      </w:pPr>
      <w:bookmarkStart w:id="1404" w:name="_Refd19e45000"/>
      <w:bookmarkStart w:id="1405" w:name="_Tocd19e45000"/>
      <w:r>
        <w:t/>
      </w:r>
      <w:r>
        <w:t>SUBPART 219.11</w:t>
      </w:r>
      <w:r>
        <w:t/>
      </w:r>
      <w:bookmarkEnd w:id="1404"/>
      <w:bookmarkEnd w:id="1405"/>
    </w:p>
    <!--Topic unique_1734-->
    <w:p>
      <w:pPr>
        <w:pStyle w:val="Heading4"/>
      </w:pPr>
      <w:bookmarkStart w:id="1406" w:name="_Refd19e45016"/>
      <w:bookmarkStart w:id="1407" w:name="_Tocd19e45016"/>
      <w:r>
        <w:t/>
      </w:r>
      <w:r>
        <w:t>SUBPART 219.12</w:t>
      </w:r>
      <w:r>
        <w:t/>
      </w:r>
      <w:bookmarkEnd w:id="1406"/>
      <w:bookmarkEnd w:id="1407"/>
    </w:p>
    <!--Topic unique_1735-->
    <w:p>
      <w:pPr>
        <w:pStyle w:val="Heading4"/>
      </w:pPr>
      <w:bookmarkStart w:id="1408" w:name="_Refd19e45032"/>
      <w:bookmarkStart w:id="1409" w:name="_Tocd19e45032"/>
      <w:r>
        <w:t/>
      </w:r>
      <w:r>
        <w:t>SUBPART 219.13</w:t>
      </w:r>
      <w:r>
        <w:t xml:space="preserve"> —HISTORICALLY UNDERUTILIZED BUSINESS ZONE (HUBZONE) PROGRAM</w:t>
      </w:r>
      <w:bookmarkEnd w:id="1408"/>
      <w:bookmarkEnd w:id="1409"/>
    </w:p>
    <!--Topic unique_1736-->
    <w:p>
      <w:pPr>
        <w:pStyle w:val="Heading5"/>
      </w:pPr>
      <w:bookmarkStart w:id="1410" w:name="_Refd19e45040"/>
      <w:bookmarkStart w:id="1411" w:name="_Tocd19e45040"/>
      <w:r>
        <w:t/>
      </w:r>
      <w:r>
        <w:t>219.1307</w:t>
      </w:r>
      <w:r>
        <w:t xml:space="preserve"> Price evaluation preference for HUBZone small business concerns.</w:t>
      </w:r>
      <w:bookmarkEnd w:id="1410"/>
      <w:bookmarkEnd w:id="1411"/>
    </w:p>
    <w:p>
      <w:pPr>
        <w:pStyle w:val="BodyText"/>
      </w:pPr>
      <w:r>
        <w:t>(a) Also, do not use the price evaluation preference in acquisitions that use tiered evaluation of offers, until a tier is reached that considers offers from other than small business concerns.</w:t>
      </w:r>
    </w:p>
    <!--Topic unique_1737-->
    <w:p>
      <w:pPr>
        <w:pStyle w:val="Heading4"/>
      </w:pPr>
      <w:bookmarkStart w:id="1412" w:name="_Refd19e45055"/>
      <w:bookmarkStart w:id="1413" w:name="_Tocd19e45055"/>
      <w:r>
        <w:t/>
      </w:r>
      <w:r>
        <w:t>SUBPART 219.70</w:t>
      </w:r>
      <w:r>
        <w:t xml:space="preserve"> —RESERVED</w:t>
      </w:r>
      <w:bookmarkEnd w:id="1412"/>
      <w:bookmarkEnd w:id="1413"/>
    </w:p>
    <w:p>
      <w:pPr>
        <w:pStyle w:val="BodyText"/>
      </w:pPr>
      <w:r>
        <w:t>(October 01, 1998)</w:t>
      </w:r>
    </w:p>
    <!--Topic unique_1738-->
    <w:p>
      <w:pPr>
        <w:pStyle w:val="Heading4"/>
      </w:pPr>
      <w:bookmarkStart w:id="1414" w:name="_Refd19e45070"/>
      <w:bookmarkStart w:id="1415" w:name="_Tocd19e45070"/>
      <w:r>
        <w:t/>
      </w:r>
      <w:r>
        <w:t>SUBPART 219.71</w:t>
      </w:r>
      <w:r>
        <w:t xml:space="preserve"> —PILOT MENTOR-PROTEGE PROGRAM</w:t>
      </w:r>
      <w:bookmarkEnd w:id="1414"/>
      <w:bookmarkEnd w:id="1415"/>
    </w:p>
    <!--Topic unique_1739-->
    <w:p>
      <w:pPr>
        <w:pStyle w:val="Heading5"/>
      </w:pPr>
      <w:bookmarkStart w:id="1416" w:name="_Refd19e45078"/>
      <w:bookmarkStart w:id="1417" w:name="_Tocd19e45078"/>
      <w:r>
        <w:t/>
      </w:r>
      <w:r>
        <w:t>219.7100</w:t>
      </w:r>
      <w:r>
        <w:t xml:space="preserve"> Scope.</w:t>
      </w:r>
      <w:bookmarkEnd w:id="1416"/>
      <w:bookmarkEnd w:id="1417"/>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40-->
    <w:p>
      <w:pPr>
        <w:pStyle w:val="Heading5"/>
      </w:pPr>
      <w:bookmarkStart w:id="1418" w:name="_Refd19e45093"/>
      <w:bookmarkStart w:id="1419" w:name="_Tocd19e45093"/>
      <w:r>
        <w:t/>
      </w:r>
      <w:r>
        <w:t>219.7101</w:t>
      </w:r>
      <w:r>
        <w:t xml:space="preserve"> Policy.</w:t>
      </w:r>
      <w:bookmarkEnd w:id="1418"/>
      <w:bookmarkEnd w:id="1419"/>
    </w:p>
    <w:p>
      <w:pPr>
        <w:pStyle w:val="BodyText"/>
      </w:pPr>
      <w:r>
        <w:t>DoD policy and procedures for implementation of the Program are contained in Appendix I, Policy and Procedures for the DoD Pilot Mentor-Protege Program.</w:t>
      </w:r>
    </w:p>
    <!--Topic unique_1741-->
    <w:p>
      <w:pPr>
        <w:pStyle w:val="Heading5"/>
      </w:pPr>
      <w:bookmarkStart w:id="1420" w:name="_Refd19e45108"/>
      <w:bookmarkStart w:id="1421" w:name="_Tocd19e45108"/>
      <w:r>
        <w:t/>
      </w:r>
      <w:r>
        <w:t>219.7102</w:t>
      </w:r>
      <w:r>
        <w:t xml:space="preserve"> General.</w:t>
      </w:r>
      <w:bookmarkEnd w:id="1420"/>
      <w:bookmarkEnd w:id="1421"/>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42-->
    <w:p>
      <w:pPr>
        <w:pStyle w:val="Heading5"/>
      </w:pPr>
      <w:bookmarkStart w:id="1422" w:name="_Refd19e45137"/>
      <w:bookmarkStart w:id="1423" w:name="_Tocd19e45137"/>
      <w:r>
        <w:t/>
      </w:r>
      <w:r>
        <w:t>219.7103</w:t>
      </w:r>
      <w:r>
        <w:t xml:space="preserve"> Procedures.</w:t>
      </w:r>
      <w:bookmarkEnd w:id="1422"/>
      <w:bookmarkEnd w:id="1423"/>
    </w:p>
    <!--Topic unique_1743-->
    <w:p>
      <w:pPr>
        <w:pStyle w:val="Heading6"/>
      </w:pPr>
      <w:bookmarkStart w:id="1424" w:name="_Refd19e45145"/>
      <w:bookmarkStart w:id="1425" w:name="_Tocd19e45145"/>
      <w:r>
        <w:t/>
      </w:r>
      <w:r>
        <w:t>219.7103-1</w:t>
      </w:r>
      <w:r>
        <w:t xml:space="preserve"> General.</w:t>
      </w:r>
      <w:bookmarkEnd w:id="1424"/>
      <w:bookmarkEnd w:id="1425"/>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44-->
    <w:p>
      <w:pPr>
        <w:pStyle w:val="Heading6"/>
      </w:pPr>
      <w:bookmarkStart w:id="1426" w:name="_Refd19e45164"/>
      <w:bookmarkStart w:id="1427" w:name="_Tocd19e45164"/>
      <w:r>
        <w:t/>
      </w:r>
      <w:r>
        <w:t>219.7103-2</w:t>
      </w:r>
      <w:r>
        <w:t xml:space="preserve"> Contracting officer responsibilities.</w:t>
      </w:r>
      <w:bookmarkEnd w:id="1426"/>
      <w:bookmarkEnd w:id="1427"/>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45-->
    <w:p>
      <w:pPr>
        <w:pStyle w:val="Heading5"/>
      </w:pPr>
      <w:bookmarkStart w:id="1428" w:name="_Refd19e45218"/>
      <w:bookmarkStart w:id="1429" w:name="_Tocd19e45218"/>
      <w:r>
        <w:t/>
      </w:r>
      <w:r>
        <w:t>219.7104</w:t>
      </w:r>
      <w:r>
        <w:t xml:space="preserve"> Developmental assistance costs eligible for reimbursement or credit.</w:t>
      </w:r>
      <w:bookmarkEnd w:id="1428"/>
      <w:bookmarkEnd w:id="1429"/>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46-->
    <w:p>
      <w:pPr>
        <w:pStyle w:val="Heading5"/>
      </w:pPr>
      <w:bookmarkStart w:id="1430" w:name="_Refd19e45247"/>
      <w:bookmarkStart w:id="1431" w:name="_Tocd19e45247"/>
      <w:r>
        <w:t/>
      </w:r>
      <w:r>
        <w:t>219.7105</w:t>
      </w:r>
      <w:r>
        <w:t xml:space="preserve"> Reporting.</w:t>
      </w:r>
      <w:bookmarkEnd w:id="1430"/>
      <w:bookmarkEnd w:id="1431"/>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47-->
    <w:p>
      <w:pPr>
        <w:pStyle w:val="Heading5"/>
      </w:pPr>
      <w:bookmarkStart w:id="1432" w:name="_Refd19e45266"/>
      <w:bookmarkStart w:id="1433" w:name="_Tocd19e45266"/>
      <w:r>
        <w:t/>
      </w:r>
      <w:r>
        <w:t>219.7106</w:t>
      </w:r>
      <w:r>
        <w:t xml:space="preserve"> Performance reviews.</w:t>
      </w:r>
      <w:bookmarkEnd w:id="1432"/>
      <w:bookmarkEnd w:id="1433"/>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48-->
    <w:p>
      <w:pPr>
        <w:pStyle w:val="Heading4"/>
      </w:pPr>
      <w:bookmarkStart w:id="1434" w:name="_Refd19e45285"/>
      <w:bookmarkStart w:id="1435" w:name="_Tocd19e45285"/>
      <w:r>
        <w:t/>
      </w:r>
      <w:r>
        <w:t>SUBPART 219.72</w:t>
      </w:r>
      <w:r>
        <w:t xml:space="preserve"> —(REMOVED)</w:t>
      </w:r>
      <w:bookmarkEnd w:id="1434"/>
      <w:bookmarkEnd w:id="1435"/>
    </w:p>
    <w:p>
      <w:pPr>
        <w:pStyle w:val="BodyText"/>
      </w:pPr>
      <w:r>
        <w:t>(October 01, 1998)</w:t>
      </w:r>
    </w:p>
    <!--Topic unique_1831-->
    <w:p>
      <w:pPr>
        <w:pStyle w:val="Heading3"/>
      </w:pPr>
      <w:bookmarkStart w:id="1436" w:name="_Refd19e45300"/>
      <w:bookmarkStart w:id="1437" w:name="_Tocd19e45300"/>
      <w:r>
        <w:t>PART 220 - RESERVED</w:t>
      </w:r>
      <w:bookmarkEnd w:id="1436"/>
      <w:bookmarkEnd w:id="1437"/>
    </w:p>
    <!--Topic unique_1833-->
    <w:p>
      <w:pPr>
        <w:pStyle w:val="Heading3"/>
      </w:pPr>
      <w:bookmarkStart w:id="1438" w:name="_Refd19e45310"/>
      <w:bookmarkStart w:id="1439" w:name="_Tocd19e45310"/>
      <w:r>
        <w:t>PART 221 - RESERVED</w:t>
      </w:r>
      <w:bookmarkEnd w:id="1438"/>
      <w:bookmarkEnd w:id="1439"/>
    </w:p>
    <!--Topic unique_1835-->
    <w:p>
      <w:pPr>
        <w:pStyle w:val="Heading3"/>
      </w:pPr>
      <w:bookmarkStart w:id="1440" w:name="_Refd19e45320"/>
      <w:bookmarkStart w:id="1441" w:name="_Tocd19e45320"/>
      <w:r>
        <w:t>PART 222 - APPLICATION OF LABOR LAWS TO GOVERNMENT ACQUISITIONS</w:t>
      </w:r>
      <w:bookmarkEnd w:id="1440"/>
      <w:bookmarkEnd w:id="1441"/>
    </w:p>
    <w:p>
      <w:pPr>
        <w:pStyle w:val="ListBullet"/>
        <!--depth 1-->
        <w:numPr>
          <w:ilvl w:val="0"/>
          <w:numId w:val="316"/>
        </w:numPr>
      </w:pPr>
      <w:r>
        <w:t/>
      </w:r>
      <w:r>
        <w:t>222.001 Definitions.</w:t>
      </w:r>
      <w:r>
        <w:t/>
      </w:r>
    </w:p>
    <w:p>
      <w:pPr>
        <w:pStyle w:val="ListBullet"/>
        <!--depth 1-->
        <w:numPr>
          <w:ilvl w:val="0"/>
          <w:numId w:val="316"/>
        </w:numPr>
      </w:pPr>
      <w:r>
        <w:t/>
      </w:r>
      <w:r>
        <w:t>SUBPART 222.1 —BASIC LABOR POLICIES</w:t>
      </w:r>
      <w:r>
        <w:t/>
      </w:r>
    </w:p>
    <w:p>
      <w:pPr>
        <w:pStyle w:val="ListBullet2"/>
        <!--depth 2-->
        <w:numPr>
          <w:ilvl w:val="1"/>
          <w:numId w:val="317"/>
        </w:numPr>
      </w:pPr>
      <w:r>
        <w:t/>
      </w:r>
      <w:r>
        <w:t>222.101 Labor relations.</w:t>
      </w:r>
      <w:r>
        <w:t/>
      </w:r>
    </w:p>
    <w:p>
      <w:pPr>
        <w:pStyle w:val="ListBullet3"/>
        <!--depth 3-->
        <w:numPr>
          <w:ilvl w:val="2"/>
          <w:numId w:val="318"/>
        </w:numPr>
      </w:pPr>
      <w:r>
        <w:t/>
      </w:r>
      <w:r>
        <w:t>222.101-1 General.</w:t>
      </w:r>
      <w:r>
        <w:t/>
      </w:r>
    </w:p>
    <w:p>
      <w:pPr>
        <w:pStyle w:val="ListBullet3"/>
        <!--depth 3-->
        <w:numPr>
          <w:ilvl w:val="2"/>
          <w:numId w:val="318"/>
        </w:numPr>
      </w:pPr>
      <w:r>
        <w:t/>
      </w:r>
      <w:r>
        <w:t>222.101-3 Reporting labor disputes.</w:t>
      </w:r>
      <w:r>
        <w:t/>
      </w:r>
    </w:p>
    <w:p>
      <w:pPr>
        <w:pStyle w:val="ListBullet4"/>
        <!--depth 4-->
        <w:numPr>
          <w:ilvl w:val="3"/>
          <w:numId w:val="319"/>
        </w:numPr>
      </w:pPr>
      <w:r>
        <w:t/>
      </w:r>
      <w:r>
        <w:t>222.101-3-70 Impact of labor disputes on defense programs.</w:t>
      </w:r>
      <w:r>
        <w:t/>
      </w:r>
    </w:p>
    <w:p>
      <w:pPr>
        <w:pStyle w:val="ListBullet3"/>
        <!--depth 3-->
        <w:numPr>
          <w:ilvl w:val="2"/>
          <w:numId w:val="318"/>
        </w:numPr>
      </w:pPr>
      <w:r>
        <w:t/>
      </w:r>
      <w:r>
        <w:t>222.101-4 Removal of items from contractors' facilities affected by work stoppages.</w:t>
      </w:r>
      <w:r>
        <w:t/>
      </w:r>
    </w:p>
    <w:p>
      <w:pPr>
        <w:pStyle w:val="ListBullet3"/>
        <!--depth 3-->
        <w:numPr>
          <w:ilvl w:val="2"/>
          <w:numId w:val="318"/>
        </w:numPr>
      </w:pPr>
      <w:r>
        <w:t/>
      </w:r>
      <w:r>
        <w:t>222.101-70 Acquisition of stevedoring services during labor disputes.</w:t>
      </w:r>
      <w:r>
        <w:t/>
      </w:r>
    </w:p>
    <w:p>
      <w:pPr>
        <w:pStyle w:val="ListBullet2"/>
        <!--depth 2-->
        <w:numPr>
          <w:ilvl w:val="1"/>
          <w:numId w:val="317"/>
        </w:numPr>
      </w:pPr>
      <w:r>
        <w:t/>
      </w:r>
      <w:r>
        <w:t>222.102 Federal and State labor requirements.</w:t>
      </w:r>
      <w:r>
        <w:t/>
      </w:r>
    </w:p>
    <w:p>
      <w:pPr>
        <w:pStyle w:val="ListBullet3"/>
        <!--depth 3-->
        <w:numPr>
          <w:ilvl w:val="2"/>
          <w:numId w:val="320"/>
        </w:numPr>
      </w:pPr>
      <w:r>
        <w:t/>
      </w:r>
      <w:r>
        <w:t>222.102-1 Policy.</w:t>
      </w:r>
      <w:r>
        <w:t/>
      </w:r>
    </w:p>
    <w:p>
      <w:pPr>
        <w:pStyle w:val="ListBullet2"/>
        <!--depth 2-->
        <w:numPr>
          <w:ilvl w:val="1"/>
          <w:numId w:val="317"/>
        </w:numPr>
      </w:pPr>
      <w:r>
        <w:t/>
      </w:r>
      <w:r>
        <w:t>222.103 Overtime.</w:t>
      </w:r>
      <w:r>
        <w:t/>
      </w:r>
    </w:p>
    <w:p>
      <w:pPr>
        <w:pStyle w:val="ListBullet3"/>
        <!--depth 3-->
        <w:numPr>
          <w:ilvl w:val="2"/>
          <w:numId w:val="321"/>
        </w:numPr>
      </w:pPr>
      <w:r>
        <w:t/>
      </w:r>
      <w:r>
        <w:t>222.103-4 Approvals.</w:t>
      </w:r>
      <w:r>
        <w:t/>
      </w:r>
    </w:p>
    <w:p>
      <w:pPr>
        <w:pStyle w:val="ListBullet"/>
        <!--depth 1-->
        <w:numPr>
          <w:ilvl w:val="0"/>
          <w:numId w:val="316"/>
        </w:numPr>
      </w:pPr>
      <w:r>
        <w:t/>
      </w:r>
      <w:r>
        <w:t xml:space="preserve">SUBPART 222.3 —CONTRACT WORK HOURS AND SAFETY STANDARDS </w:t>
      </w:r>
      <w:r>
        <w:t/>
      </w:r>
    </w:p>
    <w:p>
      <w:pPr>
        <w:pStyle w:val="ListBullet2"/>
        <!--depth 2-->
        <w:numPr>
          <w:ilvl w:val="1"/>
          <w:numId w:val="322"/>
        </w:numPr>
      </w:pPr>
      <w:r>
        <w:t/>
      </w:r>
      <w:r>
        <w:t>222.302 Liquidated damages and overtime pay.</w:t>
      </w:r>
      <w:r>
        <w:t/>
      </w:r>
    </w:p>
    <w:p>
      <w:pPr>
        <w:pStyle w:val="ListBullet"/>
        <!--depth 1-->
        <w:numPr>
          <w:ilvl w:val="0"/>
          <w:numId w:val="316"/>
        </w:numPr>
      </w:pPr>
      <w:r>
        <w:t/>
      </w:r>
      <w:r>
        <w:t>SUBPART 222.4 —LABOR STANDARDS FOR CONTRACTS INVOLVING CONSTRUCTION</w:t>
      </w:r>
      <w:r>
        <w:t/>
      </w:r>
    </w:p>
    <w:p>
      <w:pPr>
        <w:pStyle w:val="ListBullet2"/>
        <!--depth 2-->
        <w:numPr>
          <w:ilvl w:val="1"/>
          <w:numId w:val="323"/>
        </w:numPr>
      </w:pPr>
      <w:r>
        <w:t/>
      </w:r>
      <w:r>
        <w:t>222.402 Applicability.</w:t>
      </w:r>
      <w:r>
        <w:t/>
      </w:r>
    </w:p>
    <w:p>
      <w:pPr>
        <w:pStyle w:val="ListBullet3"/>
        <!--depth 3-->
        <w:numPr>
          <w:ilvl w:val="2"/>
          <w:numId w:val="324"/>
        </w:numPr>
      </w:pPr>
      <w:r>
        <w:t/>
      </w:r>
      <w:r>
        <w:t>222.402-70 Installation support contracts.</w:t>
      </w:r>
      <w:r>
        <w:t/>
      </w:r>
    </w:p>
    <w:p>
      <w:pPr>
        <w:pStyle w:val="ListBullet2"/>
        <!--depth 2-->
        <w:numPr>
          <w:ilvl w:val="1"/>
          <w:numId w:val="323"/>
        </w:numPr>
      </w:pPr>
      <w:r>
        <w:t/>
      </w:r>
      <w:r>
        <w:t>222.403 Statutory, Executive order, and regulatory requirements.</w:t>
      </w:r>
      <w:r>
        <w:t/>
      </w:r>
    </w:p>
    <w:p>
      <w:pPr>
        <w:pStyle w:val="ListBullet3"/>
        <!--depth 3-->
        <w:numPr>
          <w:ilvl w:val="2"/>
          <w:numId w:val="325"/>
        </w:numPr>
      </w:pPr>
      <w:r>
        <w:t/>
      </w:r>
      <w:r>
        <w:t>222.403-470 Department of Labor regulations.</w:t>
      </w:r>
      <w:r>
        <w:t/>
      </w:r>
    </w:p>
    <w:p>
      <w:pPr>
        <w:pStyle w:val="ListBullet2"/>
        <!--depth 2-->
        <w:numPr>
          <w:ilvl w:val="1"/>
          <w:numId w:val="323"/>
        </w:numPr>
      </w:pPr>
      <w:r>
        <w:t/>
      </w:r>
      <w:r>
        <w:t>222.404 Construction Wage Rate Requirements statute wage determinations.</w:t>
      </w:r>
      <w:r>
        <w:t/>
      </w:r>
    </w:p>
    <w:p>
      <w:pPr>
        <w:pStyle w:val="ListBullet3"/>
        <!--depth 3-->
        <w:numPr>
          <w:ilvl w:val="2"/>
          <w:numId w:val="326"/>
        </w:numPr>
      </w:pPr>
      <w:r>
        <w:t/>
      </w:r>
      <w:r>
        <w:t>222.404-2 General requirements.</w:t>
      </w:r>
      <w:r>
        <w:t/>
      </w:r>
    </w:p>
    <w:p>
      <w:pPr>
        <w:pStyle w:val="ListBullet2"/>
        <!--depth 2-->
        <w:numPr>
          <w:ilvl w:val="1"/>
          <w:numId w:val="323"/>
        </w:numPr>
      </w:pPr>
      <w:r>
        <w:t/>
      </w:r>
      <w:r>
        <w:t>222.406 Administration and enforcement.</w:t>
      </w:r>
      <w:r>
        <w:t/>
      </w:r>
    </w:p>
    <w:p>
      <w:pPr>
        <w:pStyle w:val="ListBullet3"/>
        <!--depth 3-->
        <w:numPr>
          <w:ilvl w:val="2"/>
          <w:numId w:val="327"/>
        </w:numPr>
      </w:pPr>
      <w:r>
        <w:t/>
      </w:r>
      <w:r>
        <w:t>222.406-1 Policy.</w:t>
      </w:r>
      <w:r>
        <w:t/>
      </w:r>
    </w:p>
    <w:p>
      <w:pPr>
        <w:pStyle w:val="ListBullet3"/>
        <!--depth 3-->
        <w:numPr>
          <w:ilvl w:val="2"/>
          <w:numId w:val="327"/>
        </w:numPr>
      </w:pPr>
      <w:r>
        <w:t/>
      </w:r>
      <w:r>
        <w:t>222.406-6 Payrolls and statements.</w:t>
      </w:r>
      <w:r>
        <w:t/>
      </w:r>
    </w:p>
    <w:p>
      <w:pPr>
        <w:pStyle w:val="ListBullet3"/>
        <!--depth 3-->
        <w:numPr>
          <w:ilvl w:val="2"/>
          <w:numId w:val="327"/>
        </w:numPr>
      </w:pPr>
      <w:r>
        <w:t/>
      </w:r>
      <w:r>
        <w:t>222.406-8 Investigations.</w:t>
      </w:r>
      <w:r>
        <w:t/>
      </w:r>
    </w:p>
    <w:p>
      <w:pPr>
        <w:pStyle w:val="ListBullet3"/>
        <!--depth 3-->
        <w:numPr>
          <w:ilvl w:val="2"/>
          <w:numId w:val="327"/>
        </w:numPr>
      </w:pPr>
      <w:r>
        <w:t/>
      </w:r>
      <w:r>
        <w:t>222.406-9 Withholding from or suspension of contract payments.</w:t>
      </w:r>
      <w:r>
        <w:t/>
      </w:r>
    </w:p>
    <w:p>
      <w:pPr>
        <w:pStyle w:val="ListBullet3"/>
        <!--depth 3-->
        <w:numPr>
          <w:ilvl w:val="2"/>
          <w:numId w:val="327"/>
        </w:numPr>
      </w:pPr>
      <w:r>
        <w:t/>
      </w:r>
      <w:r>
        <w:t>222.406-10 Disposition of disputes concerning construction contract labor standards enforcement.</w:t>
      </w:r>
      <w:r>
        <w:t/>
      </w:r>
    </w:p>
    <w:p>
      <w:pPr>
        <w:pStyle w:val="ListBullet3"/>
        <!--depth 3-->
        <w:numPr>
          <w:ilvl w:val="2"/>
          <w:numId w:val="327"/>
        </w:numPr>
      </w:pPr>
      <w:r>
        <w:t/>
      </w:r>
      <w:r>
        <w:t>222.406-13 Semiannual enforcement reports.</w:t>
      </w:r>
      <w:r>
        <w:t/>
      </w:r>
    </w:p>
    <w:p>
      <w:pPr>
        <w:pStyle w:val="ListBullet"/>
        <!--depth 1-->
        <w:numPr>
          <w:ilvl w:val="0"/>
          <w:numId w:val="316"/>
        </w:numPr>
      </w:pPr>
      <w:r>
        <w:t/>
      </w:r>
      <w:r>
        <w:t xml:space="preserve">SUBPART 222.6—CONTRACTS FOR MATERIALS, SUPPLIES, ARTICLES, AND EQUIPMENT  </w:t>
      </w:r>
      <w:r>
        <w:t/>
      </w:r>
    </w:p>
    <w:p>
      <w:pPr>
        <w:pStyle w:val="ListBullet2"/>
        <!--depth 2-->
        <w:numPr>
          <w:ilvl w:val="1"/>
          <w:numId w:val="328"/>
        </w:numPr>
      </w:pPr>
      <w:r>
        <w:t/>
      </w:r>
      <w:r>
        <w:t>222.604 Exemptions.</w:t>
      </w:r>
      <w:r>
        <w:t/>
      </w:r>
    </w:p>
    <w:p>
      <w:pPr>
        <w:pStyle w:val="ListBullet3"/>
        <!--depth 3-->
        <w:numPr>
          <w:ilvl w:val="2"/>
          <w:numId w:val="329"/>
        </w:numPr>
      </w:pPr>
      <w:r>
        <w:t/>
      </w:r>
      <w:r>
        <w:t>222.604-2 Regulatory exemptions.</w:t>
      </w:r>
      <w:r>
        <w:t/>
      </w:r>
    </w:p>
    <w:p>
      <w:pPr>
        <w:pStyle w:val="ListBullet"/>
        <!--depth 1-->
        <w:numPr>
          <w:ilvl w:val="0"/>
          <w:numId w:val="316"/>
        </w:numPr>
      </w:pPr>
      <w:r>
        <w:t/>
      </w:r>
      <w:r>
        <w:t>SUBPART 222.8 —EQUAL EMPLOYMENT OPPORTUNITY</w:t>
      </w:r>
      <w:r>
        <w:t/>
      </w:r>
    </w:p>
    <w:p>
      <w:pPr>
        <w:pStyle w:val="ListBullet2"/>
        <!--depth 2-->
        <w:numPr>
          <w:ilvl w:val="1"/>
          <w:numId w:val="330"/>
        </w:numPr>
      </w:pPr>
      <w:r>
        <w:t/>
      </w:r>
      <w:r>
        <w:t>222.806 Inquires.</w:t>
      </w:r>
      <w:r>
        <w:t/>
      </w:r>
    </w:p>
    <w:p>
      <w:pPr>
        <w:pStyle w:val="ListBullet2"/>
        <!--depth 2-->
        <w:numPr>
          <w:ilvl w:val="1"/>
          <w:numId w:val="330"/>
        </w:numPr>
      </w:pPr>
      <w:r>
        <w:t/>
      </w:r>
      <w:r>
        <w:t>222.807 Exemptions.</w:t>
      </w:r>
      <w:r>
        <w:t/>
      </w:r>
    </w:p>
    <w:p>
      <w:pPr>
        <w:pStyle w:val="ListBullet"/>
        <!--depth 1-->
        <w:numPr>
          <w:ilvl w:val="0"/>
          <w:numId w:val="316"/>
        </w:numPr>
      </w:pPr>
      <w:r>
        <w:t/>
      </w:r>
      <w:r>
        <w:t>SUBPART 222.10 —SERVICE CONTRACT LABOR STANDARDS</w:t>
      </w:r>
      <w:r>
        <w:t/>
      </w:r>
    </w:p>
    <w:p>
      <w:pPr>
        <w:pStyle w:val="ListBullet2"/>
        <!--depth 2-->
        <w:numPr>
          <w:ilvl w:val="1"/>
          <w:numId w:val="331"/>
        </w:numPr>
      </w:pPr>
      <w:r>
        <w:t/>
      </w:r>
      <w:r>
        <w:t>222.1003 Applicability.</w:t>
      </w:r>
      <w:r>
        <w:t/>
      </w:r>
    </w:p>
    <w:p>
      <w:pPr>
        <w:pStyle w:val="ListBullet3"/>
        <!--depth 3-->
        <w:numPr>
          <w:ilvl w:val="2"/>
          <w:numId w:val="332"/>
        </w:numPr>
      </w:pPr>
      <w:r>
        <w:t/>
      </w:r>
      <w:r>
        <w:t>222.1003-1 General.</w:t>
      </w:r>
      <w:r>
        <w:t/>
      </w:r>
    </w:p>
    <w:p>
      <w:pPr>
        <w:pStyle w:val="ListBullet2"/>
        <!--depth 2-->
        <w:numPr>
          <w:ilvl w:val="1"/>
          <w:numId w:val="331"/>
        </w:numPr>
      </w:pPr>
      <w:r>
        <w:t/>
      </w:r>
      <w:r>
        <w:t>222.1008 Procedures for obtaining wage determinations.</w:t>
      </w:r>
      <w:r>
        <w:t/>
      </w:r>
    </w:p>
    <w:p>
      <w:pPr>
        <w:pStyle w:val="ListBullet3"/>
        <!--depth 3-->
        <w:numPr>
          <w:ilvl w:val="2"/>
          <w:numId w:val="333"/>
        </w:numPr>
      </w:pPr>
      <w:r>
        <w:t/>
      </w:r>
      <w:r>
        <w:t>222.1008-1 Obtaining wage determinations.</w:t>
      </w:r>
      <w:r>
        <w:t/>
      </w:r>
    </w:p>
    <w:p>
      <w:pPr>
        <w:pStyle w:val="ListBullet"/>
        <!--depth 1-->
        <w:numPr>
          <w:ilvl w:val="0"/>
          <w:numId w:val="316"/>
        </w:numPr>
      </w:pPr>
      <w:r>
        <w:t/>
      </w:r>
      <w:r>
        <w:t>SUBPART 222.13 —EQUAL OPPORTUNITY FOR VETERANS</w:t>
      </w:r>
      <w:r>
        <w:t/>
      </w:r>
    </w:p>
    <w:p>
      <w:pPr>
        <w:pStyle w:val="ListBullet2"/>
        <!--depth 2-->
        <w:numPr>
          <w:ilvl w:val="1"/>
          <w:numId w:val="334"/>
        </w:numPr>
      </w:pPr>
      <w:r>
        <w:t/>
      </w:r>
      <w:r>
        <w:t>222.1305 Waivers.</w:t>
      </w:r>
      <w:r>
        <w:t/>
      </w:r>
    </w:p>
    <w:p>
      <w:pPr>
        <w:pStyle w:val="ListBullet2"/>
        <!--depth 2-->
        <w:numPr>
          <w:ilvl w:val="1"/>
          <w:numId w:val="334"/>
        </w:numPr>
      </w:pPr>
      <w:r>
        <w:t/>
      </w:r>
      <w:r>
        <w:t>222.1308 Complaint procedures.</w:t>
      </w:r>
      <w:r>
        <w:t/>
      </w:r>
    </w:p>
    <w:p>
      <w:pPr>
        <w:pStyle w:val="ListBullet2"/>
        <!--depth 2-->
        <w:numPr>
          <w:ilvl w:val="1"/>
          <w:numId w:val="334"/>
        </w:numPr>
      </w:pPr>
      <w:r>
        <w:t/>
      </w:r>
      <w:r>
        <w:t>222.1310 Solicitation provision and contract clauses.</w:t>
      </w:r>
      <w:r>
        <w:t/>
      </w:r>
    </w:p>
    <w:p>
      <w:pPr>
        <w:pStyle w:val="ListBullet"/>
        <!--depth 1-->
        <w:numPr>
          <w:ilvl w:val="0"/>
          <w:numId w:val="316"/>
        </w:numPr>
      </w:pPr>
      <w:r>
        <w:t/>
      </w:r>
      <w:r>
        <w:t>SUBPART 222.14 —EMPLOYMENT OF WORKERS WITH DISABILITIES</w:t>
      </w:r>
      <w:r>
        <w:t/>
      </w:r>
    </w:p>
    <w:p>
      <w:pPr>
        <w:pStyle w:val="ListBullet2"/>
        <!--depth 2-->
        <w:numPr>
          <w:ilvl w:val="1"/>
          <w:numId w:val="335"/>
        </w:numPr>
      </w:pPr>
      <w:r>
        <w:t/>
      </w:r>
      <w:r>
        <w:t>222.1403 Waivers.</w:t>
      </w:r>
      <w:r>
        <w:t/>
      </w:r>
    </w:p>
    <w:p>
      <w:pPr>
        <w:pStyle w:val="ListBullet2"/>
        <!--depth 2-->
        <w:numPr>
          <w:ilvl w:val="1"/>
          <w:numId w:val="335"/>
        </w:numPr>
      </w:pPr>
      <w:r>
        <w:t/>
      </w:r>
      <w:r>
        <w:t>222.1406 Complaint procedures.</w:t>
      </w:r>
      <w:r>
        <w:t/>
      </w:r>
    </w:p>
    <w:p>
      <w:pPr>
        <w:pStyle w:val="ListBullet"/>
        <!--depth 1-->
        <w:numPr>
          <w:ilvl w:val="0"/>
          <w:numId w:val="316"/>
        </w:numPr>
      </w:pPr>
      <w:r>
        <w:t/>
      </w:r>
      <w:r>
        <w:t>SUBPART 222.17 —COMBATING TRAFFICKING IN PERSONS</w:t>
      </w:r>
      <w:r>
        <w:t/>
      </w:r>
    </w:p>
    <w:p>
      <w:pPr>
        <w:pStyle w:val="ListBullet2"/>
        <!--depth 2-->
        <w:numPr>
          <w:ilvl w:val="1"/>
          <w:numId w:val="336"/>
        </w:numPr>
      </w:pPr>
      <w:r>
        <w:t/>
      </w:r>
      <w:r>
        <w:t>222.1703 Policy.</w:t>
      </w:r>
      <w:r>
        <w:t/>
      </w:r>
    </w:p>
    <w:p>
      <w:pPr>
        <w:pStyle w:val="ListBullet2"/>
        <!--depth 2-->
        <w:numPr>
          <w:ilvl w:val="1"/>
          <w:numId w:val="336"/>
        </w:numPr>
      </w:pPr>
      <w:r>
        <w:t/>
      </w:r>
      <w:r>
        <w:t>222.1704 Violations and remedies.</w:t>
      </w:r>
      <w:r>
        <w:t/>
      </w:r>
    </w:p>
    <w:p>
      <w:pPr>
        <w:pStyle w:val="ListBullet2"/>
        <!--depth 2-->
        <w:numPr>
          <w:ilvl w:val="1"/>
          <w:numId w:val="336"/>
        </w:numPr>
      </w:pPr>
      <w:r>
        <w:t/>
      </w:r>
      <w:r>
        <w:t>222.1770 Procedures.</w:t>
      </w:r>
      <w:r>
        <w:t/>
      </w:r>
    </w:p>
    <w:p>
      <w:pPr>
        <w:pStyle w:val="ListBullet"/>
        <!--depth 1-->
        <w:numPr>
          <w:ilvl w:val="0"/>
          <w:numId w:val="316"/>
        </w:numPr>
      </w:pPr>
      <w:r>
        <w:t/>
      </w:r>
      <w:r>
        <w:t>SUBPART 222.70 —RESTRICTIONS ON THE EMPLOYMENT OF PERSONNEL FOR WORK ON CONSTRUCTION AND SERVICE CONTRACTS IN NONCONTIGUOUS STATES</w:t>
      </w:r>
      <w:r>
        <w:t/>
      </w:r>
    </w:p>
    <w:p>
      <w:pPr>
        <w:pStyle w:val="ListBullet2"/>
        <!--depth 2-->
        <w:numPr>
          <w:ilvl w:val="1"/>
          <w:numId w:val="337"/>
        </w:numPr>
      </w:pPr>
      <w:r>
        <w:t/>
      </w:r>
      <w:r>
        <w:t>222.7000 Scope of subpart.</w:t>
      </w:r>
      <w:r>
        <w:t/>
      </w:r>
    </w:p>
    <w:p>
      <w:pPr>
        <w:pStyle w:val="ListBullet2"/>
        <!--depth 2-->
        <w:numPr>
          <w:ilvl w:val="1"/>
          <w:numId w:val="337"/>
        </w:numPr>
      </w:pPr>
      <w:r>
        <w:t/>
      </w:r>
      <w:r>
        <w:t>222.7001 Definition.</w:t>
      </w:r>
      <w:r>
        <w:t/>
      </w:r>
    </w:p>
    <w:p>
      <w:pPr>
        <w:pStyle w:val="ListBullet2"/>
        <!--depth 2-->
        <w:numPr>
          <w:ilvl w:val="1"/>
          <w:numId w:val="337"/>
        </w:numPr>
      </w:pPr>
      <w:r>
        <w:t/>
      </w:r>
      <w:r>
        <w:t>222.7002 General.</w:t>
      </w:r>
      <w:r>
        <w:t/>
      </w:r>
    </w:p>
    <w:p>
      <w:pPr>
        <w:pStyle w:val="ListBullet2"/>
        <!--depth 2-->
        <w:numPr>
          <w:ilvl w:val="1"/>
          <w:numId w:val="337"/>
        </w:numPr>
      </w:pPr>
      <w:r>
        <w:t/>
      </w:r>
      <w:r>
        <w:t>222.7003 Waivers.</w:t>
      </w:r>
      <w:r>
        <w:t/>
      </w:r>
    </w:p>
    <w:p>
      <w:pPr>
        <w:pStyle w:val="ListBullet2"/>
        <!--depth 2-->
        <w:numPr>
          <w:ilvl w:val="1"/>
          <w:numId w:val="337"/>
        </w:numPr>
      </w:pPr>
      <w:r>
        <w:t/>
      </w:r>
      <w:r>
        <w:t>222.7004 Contract clause.</w:t>
      </w:r>
      <w:r>
        <w:t/>
      </w:r>
    </w:p>
    <w:p>
      <w:pPr>
        <w:pStyle w:val="ListBullet"/>
        <!--depth 1-->
        <w:numPr>
          <w:ilvl w:val="0"/>
          <w:numId w:val="316"/>
        </w:numPr>
      </w:pPr>
      <w:r>
        <w:t/>
      </w:r>
      <w:r>
        <w:t xml:space="preserve">SUBPART 222.71—RESERVED </w:t>
      </w:r>
      <w:r>
        <w:t/>
      </w:r>
    </w:p>
    <w:p>
      <w:pPr>
        <w:pStyle w:val="ListBullet"/>
        <!--depth 1-->
        <w:numPr>
          <w:ilvl w:val="0"/>
          <w:numId w:val="316"/>
        </w:numPr>
      </w:pPr>
      <w:r>
        <w:t/>
      </w:r>
      <w:r>
        <w:t>SUBPART 222.72 —COMPLIANCE WITH LABOR LAWS OF FOREIGN GOVERNMENTS</w:t>
      </w:r>
      <w:r>
        <w:t/>
      </w:r>
    </w:p>
    <w:p>
      <w:pPr>
        <w:pStyle w:val="ListBullet2"/>
        <!--depth 2-->
        <w:numPr>
          <w:ilvl w:val="1"/>
          <w:numId w:val="338"/>
        </w:numPr>
      </w:pPr>
      <w:r>
        <w:t/>
      </w:r>
      <w:r>
        <w:t>222.7201 Contract clauses.</w:t>
      </w:r>
      <w:r>
        <w:t/>
      </w:r>
    </w:p>
    <w:p>
      <w:pPr>
        <w:pStyle w:val="ListBullet"/>
        <!--depth 1-->
        <w:numPr>
          <w:ilvl w:val="0"/>
          <w:numId w:val="316"/>
        </w:numPr>
      </w:pPr>
      <w:r>
        <w:t/>
      </w:r>
      <w:r>
        <w:t>SUBPART 222.73 —LIMITATIONS APPLICABLE TO CONTRACTS PERFORMED ON GUAM</w:t>
      </w:r>
      <w:r>
        <w:t/>
      </w:r>
    </w:p>
    <w:p>
      <w:pPr>
        <w:pStyle w:val="ListBullet2"/>
        <!--depth 2-->
        <w:numPr>
          <w:ilvl w:val="1"/>
          <w:numId w:val="339"/>
        </w:numPr>
      </w:pPr>
      <w:r>
        <w:t/>
      </w:r>
      <w:r>
        <w:t>222.7300 Scope of subpart.</w:t>
      </w:r>
      <w:r>
        <w:t/>
      </w:r>
    </w:p>
    <w:p>
      <w:pPr>
        <w:pStyle w:val="ListBullet2"/>
        <!--depth 2-->
        <w:numPr>
          <w:ilvl w:val="1"/>
          <w:numId w:val="339"/>
        </w:numPr>
      </w:pPr>
      <w:r>
        <w:t/>
      </w:r>
      <w:r>
        <w:t>222.7301 Prohibition on use of nonimmigrant aliens.</w:t>
      </w:r>
      <w:r>
        <w:t/>
      </w:r>
    </w:p>
    <w:p>
      <w:pPr>
        <w:pStyle w:val="ListBullet2"/>
        <!--depth 2-->
        <w:numPr>
          <w:ilvl w:val="1"/>
          <w:numId w:val="339"/>
        </w:numPr>
      </w:pPr>
      <w:r>
        <w:t/>
      </w:r>
      <w:r>
        <w:t>222.7302 Contract clause.</w:t>
      </w:r>
      <w:r>
        <w:t/>
      </w:r>
    </w:p>
    <w:p>
      <w:pPr>
        <w:pStyle w:val="ListBullet"/>
        <!--depth 1-->
        <w:numPr>
          <w:ilvl w:val="0"/>
          <w:numId w:val="316"/>
        </w:numPr>
      </w:pPr>
      <w:r>
        <w:t/>
      </w:r>
      <w:r>
        <w:t>SUBPART 222.74 —RESTRICTIONS ON THE USE OF MANDATORY ARBITRATION AGREEMENTS</w:t>
      </w:r>
      <w:r>
        <w:t/>
      </w:r>
    </w:p>
    <w:p>
      <w:pPr>
        <w:pStyle w:val="ListBullet2"/>
        <!--depth 2-->
        <w:numPr>
          <w:ilvl w:val="1"/>
          <w:numId w:val="340"/>
        </w:numPr>
      </w:pPr>
      <w:r>
        <w:t/>
      </w:r>
      <w:r>
        <w:t>222.7400 Scope of subpart.</w:t>
      </w:r>
      <w:r>
        <w:t/>
      </w:r>
    </w:p>
    <w:p>
      <w:pPr>
        <w:pStyle w:val="ListBullet2"/>
        <!--depth 2-->
        <w:numPr>
          <w:ilvl w:val="1"/>
          <w:numId w:val="340"/>
        </w:numPr>
      </w:pPr>
      <w:r>
        <w:t/>
      </w:r>
      <w:r>
        <w:t xml:space="preserve">222.7401 Definition. </w:t>
      </w:r>
      <w:r>
        <w:t/>
      </w:r>
    </w:p>
    <w:p>
      <w:pPr>
        <w:pStyle w:val="ListBullet2"/>
        <!--depth 2-->
        <w:numPr>
          <w:ilvl w:val="1"/>
          <w:numId w:val="340"/>
        </w:numPr>
      </w:pPr>
      <w:r>
        <w:t/>
      </w:r>
      <w:r>
        <w:t xml:space="preserve">222.7402 Policy. </w:t>
      </w:r>
      <w:r>
        <w:t/>
      </w:r>
    </w:p>
    <w:p>
      <w:pPr>
        <w:pStyle w:val="ListBullet2"/>
        <!--depth 2-->
        <w:numPr>
          <w:ilvl w:val="1"/>
          <w:numId w:val="340"/>
        </w:numPr>
      </w:pPr>
      <w:r>
        <w:t/>
      </w:r>
      <w:r>
        <w:t>222.7403 Applicability.</w:t>
      </w:r>
      <w:r>
        <w:t/>
      </w:r>
    </w:p>
    <w:p>
      <w:pPr>
        <w:pStyle w:val="ListBullet2"/>
        <!--depth 2-->
        <w:numPr>
          <w:ilvl w:val="1"/>
          <w:numId w:val="340"/>
        </w:numPr>
      </w:pPr>
      <w:r>
        <w:t/>
      </w:r>
      <w:r>
        <w:t>222.7404 Waiver.</w:t>
      </w:r>
      <w:r>
        <w:t/>
      </w:r>
    </w:p>
    <w:p>
      <w:pPr>
        <w:pStyle w:val="ListBullet2"/>
        <!--depth 2-->
        <w:numPr>
          <w:ilvl w:val="1"/>
          <w:numId w:val="340"/>
        </w:numPr>
      </w:pPr>
      <w:r>
        <w:t/>
      </w:r>
      <w:r>
        <w:t>222.7405 Contract clause.</w:t>
      </w:r>
      <w:r>
        <w:t/>
      </w:r>
    </w:p>
    <!--Topic unique_1836-->
    <w:p>
      <w:pPr>
        <w:pStyle w:val="Heading4"/>
      </w:pPr>
      <w:bookmarkStart w:id="1442" w:name="_Refd19e45941"/>
      <w:bookmarkStart w:id="1443" w:name="_Tocd19e45941"/>
      <w:r>
        <w:t/>
      </w:r>
      <w:r>
        <w:t>222.001</w:t>
      </w:r>
      <w:r>
        <w:t xml:space="preserve"> Definitions.</w:t>
      </w:r>
      <w:bookmarkEnd w:id="1442"/>
      <w:bookmarkEnd w:id="1443"/>
    </w:p>
    <w:p>
      <w:pPr>
        <w:pStyle w:val="BodyText"/>
      </w:pPr>
      <w:r>
        <w:t>“Labor advisor,” as used in this part, means the departmental or agency headquarters labor advisor.</w:t>
      </w:r>
    </w:p>
    <!--Topic unique_1837-->
    <w:p>
      <w:pPr>
        <w:pStyle w:val="Heading4"/>
      </w:pPr>
      <w:bookmarkStart w:id="1444" w:name="_Refd19e45956"/>
      <w:bookmarkStart w:id="1445" w:name="_Tocd19e45956"/>
      <w:r>
        <w:t/>
      </w:r>
      <w:r>
        <w:t>SUBPART 222.1</w:t>
      </w:r>
      <w:r>
        <w:t xml:space="preserve"> —BASIC LABOR POLICIES</w:t>
      </w:r>
      <w:bookmarkEnd w:id="1444"/>
      <w:bookmarkEnd w:id="1445"/>
    </w:p>
    <!--Topic unique_1838-->
    <w:p>
      <w:pPr>
        <w:pStyle w:val="Heading5"/>
      </w:pPr>
      <w:bookmarkStart w:id="1446" w:name="_Refd19e45964"/>
      <w:bookmarkStart w:id="1447" w:name="_Tocd19e45964"/>
      <w:r>
        <w:t/>
      </w:r>
      <w:r>
        <w:t>222.101</w:t>
      </w:r>
      <w:r>
        <w:t xml:space="preserve"> Labor relations.</w:t>
      </w:r>
      <w:bookmarkEnd w:id="1446"/>
      <w:bookmarkEnd w:id="1447"/>
    </w:p>
    <!--Topic unique_1839-->
    <w:p>
      <w:pPr>
        <w:pStyle w:val="Heading6"/>
      </w:pPr>
      <w:bookmarkStart w:id="1448" w:name="_Refd19e45972"/>
      <w:bookmarkStart w:id="1449" w:name="_Tocd19e45972"/>
      <w:r>
        <w:t/>
      </w:r>
      <w:r>
        <w:t>222.101-1</w:t>
      </w:r>
      <w:r>
        <w:t xml:space="preserve"> General.</w:t>
      </w:r>
      <w:bookmarkEnd w:id="1448"/>
      <w:bookmarkEnd w:id="1449"/>
    </w:p>
    <w:p>
      <w:pPr>
        <w:pStyle w:val="BodyText"/>
      </w:pPr>
      <w:r>
        <w:t xml:space="preserve">Follow the procedures at PGI </w:t>
      </w:r>
      <w:r>
        <w:t>PGI 222.101-1</w:t>
      </w:r>
      <w:r>
        <w:t xml:space="preserve"> for referral of labor relations matters to the appropriate authorities.</w:t>
      </w:r>
    </w:p>
    <!--Topic unique_1840-->
    <w:p>
      <w:pPr>
        <w:pStyle w:val="Heading6"/>
      </w:pPr>
      <w:bookmarkStart w:id="1450" w:name="_Refd19e45991"/>
      <w:bookmarkStart w:id="1451" w:name="_Tocd19e45991"/>
      <w:r>
        <w:t/>
      </w:r>
      <w:r>
        <w:t>222.101-3</w:t>
      </w:r>
      <w:r>
        <w:t xml:space="preserve"> Reporting labor disputes.</w:t>
      </w:r>
      <w:bookmarkEnd w:id="1450"/>
      <w:bookmarkEnd w:id="1451"/>
    </w:p>
    <w:p>
      <w:pPr>
        <w:pStyle w:val="BodyText"/>
      </w:pPr>
      <w:r>
        <w:t xml:space="preserve">Follow the procedures at PGI </w:t>
      </w:r>
      <w:r>
        <w:t>PGI 222.101-3</w:t>
      </w:r>
      <w:r>
        <w:t xml:space="preserve"> for reporting labor disputes.</w:t>
      </w:r>
    </w:p>
    <!--Topic unique_1841-->
    <w:p>
      <w:pPr>
        <w:pStyle w:val="Heading7"/>
      </w:pPr>
      <w:bookmarkStart w:id="1452" w:name="_Refd19e46007"/>
      <w:bookmarkStart w:id="1453" w:name="_Tocd19e46007"/>
      <w:r>
        <w:t/>
      </w:r>
      <w:r>
        <w:t>222.101-3-70</w:t>
      </w:r>
      <w:r>
        <w:t xml:space="preserve"> Impact of labor disputes on defense programs.</w:t>
      </w:r>
      <w:bookmarkEnd w:id="1452"/>
      <w:bookmarkEnd w:id="1453"/>
    </w:p>
    <w:p>
      <w:pPr>
        <w:pStyle w:val="BodyText"/>
      </w:pPr>
      <w:r>
        <w:t xml:space="preserve">(a) Each department and agency shall determine the degree of impact of potential or actual labor disputes on its own programs and requirements. For guidance on determining the degree of impact, see PGI </w:t>
      </w:r>
      <w:r>
        <w:t>PGI 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42-->
    <w:p>
      <w:pPr>
        <w:pStyle w:val="Heading6"/>
      </w:pPr>
      <w:bookmarkStart w:id="1454" w:name="_Refd19e46028"/>
      <w:bookmarkStart w:id="1455" w:name="_Tocd19e46028"/>
      <w:r>
        <w:t/>
      </w:r>
      <w:r>
        <w:t>222.101-4</w:t>
      </w:r>
      <w:r>
        <w:t xml:space="preserve"> Removal of items from contractors' facilities affected by work stoppages.</w:t>
      </w:r>
      <w:bookmarkEnd w:id="1454"/>
      <w:bookmarkEnd w:id="1455"/>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PGI 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43-->
    <w:p>
      <w:pPr>
        <w:pStyle w:val="Heading6"/>
      </w:pPr>
      <w:bookmarkStart w:id="1456" w:name="_Refd19e46061"/>
      <w:bookmarkStart w:id="1457" w:name="_Tocd19e46061"/>
      <w:r>
        <w:t/>
      </w:r>
      <w:r>
        <w:t>222.101-70</w:t>
      </w:r>
      <w:r>
        <w:t xml:space="preserve"> Acquisition of stevedoring services during labor disputes.</w:t>
      </w:r>
      <w:bookmarkEnd w:id="1456"/>
      <w:bookmarkEnd w:id="1457"/>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44-->
    <w:p>
      <w:pPr>
        <w:pStyle w:val="Heading5"/>
      </w:pPr>
      <w:bookmarkStart w:id="1458" w:name="_Refd19e46088"/>
      <w:bookmarkStart w:id="1459" w:name="_Tocd19e46088"/>
      <w:r>
        <w:t/>
      </w:r>
      <w:r>
        <w:t>222.102</w:t>
      </w:r>
      <w:r>
        <w:t xml:space="preserve"> Federal and State labor requirements.</w:t>
      </w:r>
      <w:bookmarkEnd w:id="1458"/>
      <w:bookmarkEnd w:id="1459"/>
    </w:p>
    <!--Topic unique_1845-->
    <w:p>
      <w:pPr>
        <w:pStyle w:val="Heading6"/>
      </w:pPr>
      <w:bookmarkStart w:id="1460" w:name="_Refd19e46096"/>
      <w:bookmarkStart w:id="1461" w:name="_Tocd19e46096"/>
      <w:r>
        <w:t/>
      </w:r>
      <w:r>
        <w:t>222.102-1</w:t>
      </w:r>
      <w:r>
        <w:t xml:space="preserve"> Policy.</w:t>
      </w:r>
      <w:bookmarkEnd w:id="1460"/>
      <w:bookmarkEnd w:id="1461"/>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6-->
    <w:p>
      <w:pPr>
        <w:pStyle w:val="Heading5"/>
      </w:pPr>
      <w:bookmarkStart w:id="1462" w:name="_Refd19e46115"/>
      <w:bookmarkStart w:id="1463" w:name="_Tocd19e46115"/>
      <w:r>
        <w:t/>
      </w:r>
      <w:r>
        <w:t>222.103</w:t>
      </w:r>
      <w:r>
        <w:t xml:space="preserve"> Overtime.</w:t>
      </w:r>
      <w:bookmarkEnd w:id="1462"/>
      <w:bookmarkEnd w:id="1463"/>
    </w:p>
    <!--Topic unique_1847-->
    <w:p>
      <w:pPr>
        <w:pStyle w:val="Heading6"/>
      </w:pPr>
      <w:bookmarkStart w:id="1464" w:name="_Refd19e46123"/>
      <w:bookmarkStart w:id="1465" w:name="_Tocd19e46123"/>
      <w:r>
        <w:t/>
      </w:r>
      <w:r>
        <w:t>222.103-4</w:t>
      </w:r>
      <w:r>
        <w:t xml:space="preserve"> Approvals.</w:t>
      </w:r>
      <w:bookmarkEnd w:id="1464"/>
      <w:bookmarkEnd w:id="1465"/>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8-->
    <w:p>
      <w:pPr>
        <w:pStyle w:val="Heading4"/>
      </w:pPr>
      <w:bookmarkStart w:id="1466" w:name="_Refd19e46146"/>
      <w:bookmarkStart w:id="1467" w:name="_Tocd19e46146"/>
      <w:r>
        <w:t/>
      </w:r>
      <w:r>
        <w:t>SUBPART 222.3</w:t>
      </w:r>
      <w:r>
        <w:t xml:space="preserve"> —CONTRACT WORK HOURS AND SAFETY STANDARDS</w:t>
      </w:r>
      <w:bookmarkEnd w:id="1466"/>
      <w:bookmarkEnd w:id="1467"/>
    </w:p>
    <!--Topic unique_1849-->
    <w:p>
      <w:pPr>
        <w:pStyle w:val="Heading5"/>
      </w:pPr>
      <w:bookmarkStart w:id="1468" w:name="_Refd19e46154"/>
      <w:bookmarkStart w:id="1469" w:name="_Tocd19e46154"/>
      <w:r>
        <w:t/>
      </w:r>
      <w:r>
        <w:t>222.302</w:t>
      </w:r>
      <w:r>
        <w:t xml:space="preserve"> Liquidated damages and overtime pay.</w:t>
      </w:r>
      <w:bookmarkEnd w:id="1468"/>
      <w:bookmarkEnd w:id="1469"/>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50-->
    <w:p>
      <w:pPr>
        <w:pStyle w:val="Heading4"/>
      </w:pPr>
      <w:bookmarkStart w:id="1470" w:name="_Refd19e46185"/>
      <w:bookmarkStart w:id="1471" w:name="_Tocd19e46185"/>
      <w:r>
        <w:t/>
      </w:r>
      <w:r>
        <w:t>SUBPART 222.4</w:t>
      </w:r>
      <w:r>
        <w:t xml:space="preserve"> —LABOR STANDARDS FOR CONTRACTS INVOLVING CONSTRUCTION</w:t>
      </w:r>
      <w:bookmarkEnd w:id="1470"/>
      <w:bookmarkEnd w:id="1471"/>
    </w:p>
    <!--Topic unique_1851-->
    <w:p>
      <w:pPr>
        <w:pStyle w:val="Heading5"/>
      </w:pPr>
      <w:bookmarkStart w:id="1472" w:name="_Refd19e46193"/>
      <w:bookmarkStart w:id="1473" w:name="_Tocd19e46193"/>
      <w:r>
        <w:t/>
      </w:r>
      <w:r>
        <w:t>222.402</w:t>
      </w:r>
      <w:r>
        <w:t xml:space="preserve"> Applicability.</w:t>
      </w:r>
      <w:bookmarkEnd w:id="1472"/>
      <w:bookmarkEnd w:id="1473"/>
    </w:p>
    <!--Topic unique_1852-->
    <w:p>
      <w:pPr>
        <w:pStyle w:val="Heading6"/>
      </w:pPr>
      <w:bookmarkStart w:id="1474" w:name="_Refd19e46201"/>
      <w:bookmarkStart w:id="1475" w:name="_Tocd19e46201"/>
      <w:r>
        <w:t/>
      </w:r>
      <w:r>
        <w:t>222.402-70</w:t>
      </w:r>
      <w:r>
        <w:t xml:space="preserve"> Installation support contracts.</w:t>
      </w:r>
      <w:bookmarkEnd w:id="1474"/>
      <w:bookmarkEnd w:id="1475"/>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53-->
    <w:p>
      <w:pPr>
        <w:pStyle w:val="Heading5"/>
      </w:pPr>
      <w:bookmarkStart w:id="1476" w:name="_Refd19e46251"/>
      <w:bookmarkStart w:id="1477" w:name="_Tocd19e46251"/>
      <w:r>
        <w:t/>
      </w:r>
      <w:r>
        <w:t>222.403</w:t>
      </w:r>
      <w:r>
        <w:t xml:space="preserve"> Statutory, Executive order, and regulatory requirements.</w:t>
      </w:r>
      <w:bookmarkEnd w:id="1476"/>
      <w:bookmarkEnd w:id="1477"/>
    </w:p>
    <!--Topic unique_1854-->
    <w:p>
      <w:pPr>
        <w:pStyle w:val="Heading6"/>
      </w:pPr>
      <w:bookmarkStart w:id="1478" w:name="_Refd19e46259"/>
      <w:bookmarkStart w:id="1479" w:name="_Tocd19e46259"/>
      <w:r>
        <w:t/>
      </w:r>
      <w:r>
        <w:t>222.403-470</w:t>
      </w:r>
      <w:r>
        <w:t xml:space="preserve"> Department of Labor regulations.</w:t>
      </w:r>
      <w:bookmarkEnd w:id="1478"/>
      <w:bookmarkEnd w:id="1479"/>
    </w:p>
    <w:p>
      <w:pPr>
        <w:pStyle w:val="BodyText"/>
      </w:pPr>
      <w:r>
        <w:t>Direct all questions regarding Department of Labor regulations to the labor advisor.</w:t>
      </w:r>
    </w:p>
    <!--Topic unique_1855-->
    <w:p>
      <w:pPr>
        <w:pStyle w:val="Heading5"/>
      </w:pPr>
      <w:bookmarkStart w:id="1480" w:name="_Refd19e46274"/>
      <w:bookmarkStart w:id="1481" w:name="_Tocd19e46274"/>
      <w:r>
        <w:t/>
      </w:r>
      <w:r>
        <w:t>222.404</w:t>
      </w:r>
      <w:r>
        <w:t xml:space="preserve"> Construction Wage Rate Requirements statute wage determinations.</w:t>
      </w:r>
      <w:bookmarkEnd w:id="1480"/>
      <w:bookmarkEnd w:id="1481"/>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6-->
    <w:p>
      <w:pPr>
        <w:pStyle w:val="Heading6"/>
      </w:pPr>
      <w:bookmarkStart w:id="1482" w:name="_Refd19e46298"/>
      <w:bookmarkStart w:id="1483" w:name="_Tocd19e46298"/>
      <w:r>
        <w:t/>
      </w:r>
      <w:r>
        <w:t>222.404-2</w:t>
      </w:r>
      <w:r>
        <w:t xml:space="preserve"> General requirements.</w:t>
      </w:r>
      <w:bookmarkEnd w:id="1482"/>
      <w:bookmarkEnd w:id="1483"/>
    </w:p>
    <w:p>
      <w:pPr>
        <w:pStyle w:val="BodyText"/>
      </w:pPr>
      <w:r>
        <w:t xml:space="preserve">(c)(5) Follow the procedures at PGI </w:t>
      </w:r>
      <w:r>
        <w:t>PGI 222.404-2</w:t>
      </w:r>
      <w:r>
        <w:t xml:space="preserve"> (c)(5) when seeking clarification of the proper application of construction wage rate schedules.</w:t>
      </w:r>
    </w:p>
    <!--Topic unique_1857-->
    <w:p>
      <w:pPr>
        <w:pStyle w:val="Heading5"/>
      </w:pPr>
      <w:bookmarkStart w:id="1484" w:name="_Refd19e46317"/>
      <w:bookmarkStart w:id="1485" w:name="_Tocd19e46317"/>
      <w:r>
        <w:t/>
      </w:r>
      <w:r>
        <w:t>222.406</w:t>
      </w:r>
      <w:r>
        <w:t xml:space="preserve"> Administration and enforcement.</w:t>
      </w:r>
      <w:bookmarkEnd w:id="1484"/>
      <w:bookmarkEnd w:id="1485"/>
    </w:p>
    <!--Topic unique_1858-->
    <w:p>
      <w:pPr>
        <w:pStyle w:val="Heading6"/>
      </w:pPr>
      <w:bookmarkStart w:id="1486" w:name="_Refd19e46325"/>
      <w:bookmarkStart w:id="1487" w:name="_Tocd19e46325"/>
      <w:r>
        <w:t/>
      </w:r>
      <w:r>
        <w:t>222.406-1</w:t>
      </w:r>
      <w:r>
        <w:t xml:space="preserve"> Policy.</w:t>
      </w:r>
      <w:bookmarkEnd w:id="1486"/>
      <w:bookmarkEnd w:id="1487"/>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59-->
    <w:p>
      <w:pPr>
        <w:pStyle w:val="Heading6"/>
      </w:pPr>
      <w:bookmarkStart w:id="1488" w:name="_Refd19e46430"/>
      <w:bookmarkStart w:id="1489" w:name="_Tocd19e46430"/>
      <w:r>
        <w:t/>
      </w:r>
      <w:r>
        <w:t>222.406-6</w:t>
      </w:r>
      <w:r>
        <w:t xml:space="preserve"> Payrolls and statements.</w:t>
      </w:r>
      <w:bookmarkEnd w:id="1488"/>
      <w:bookmarkEnd w:id="1489"/>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60-->
    <w:p>
      <w:pPr>
        <w:pStyle w:val="Heading6"/>
      </w:pPr>
      <w:bookmarkStart w:id="1490" w:name="_Refd19e46448"/>
      <w:bookmarkStart w:id="1491" w:name="_Tocd19e46448"/>
      <w:r>
        <w:t/>
      </w:r>
      <w:r>
        <w:t>222.406-8</w:t>
      </w:r>
      <w:r>
        <w:t xml:space="preserve"> Investigations.</w:t>
      </w:r>
      <w:bookmarkEnd w:id="1490"/>
      <w:bookmarkEnd w:id="1491"/>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PGI 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PGI 222.406-8</w:t>
      </w:r>
      <w:r>
        <w:t xml:space="preserve"> (d).</w:t>
      </w:r>
    </w:p>
    <!--Topic unique_1861-->
    <w:p>
      <w:pPr>
        <w:pStyle w:val="Heading6"/>
      </w:pPr>
      <w:bookmarkStart w:id="1492" w:name="_Refd19e46495"/>
      <w:bookmarkStart w:id="1493" w:name="_Tocd19e46495"/>
      <w:r>
        <w:t/>
      </w:r>
      <w:r>
        <w:t>222.406-9</w:t>
      </w:r>
      <w:r>
        <w:t xml:space="preserve"> Withholding from or suspension of contract payments.</w:t>
      </w:r>
      <w:bookmarkEnd w:id="1492"/>
      <w:bookmarkEnd w:id="1493"/>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62-->
    <w:p>
      <w:pPr>
        <w:pStyle w:val="Heading6"/>
      </w:pPr>
      <w:bookmarkStart w:id="1494" w:name="_Refd19e46552"/>
      <w:bookmarkStart w:id="1495" w:name="_Tocd19e46552"/>
      <w:r>
        <w:t/>
      </w:r>
      <w:r>
        <w:t>222.406-10</w:t>
      </w:r>
      <w:r>
        <w:t xml:space="preserve"> Disposition of disputes concerning construction contract labor standards enforcement.</w:t>
      </w:r>
      <w:bookmarkEnd w:id="1494"/>
      <w:bookmarkEnd w:id="1495"/>
    </w:p>
    <w:p>
      <w:pPr>
        <w:pStyle w:val="BodyText"/>
      </w:pPr>
      <w:r>
        <w:t>(d) Forward the contracting officer's findings and the contractor's statement through the labor advisor.</w:t>
      </w:r>
    </w:p>
    <!--Topic unique_1863-->
    <w:p>
      <w:pPr>
        <w:pStyle w:val="Heading6"/>
      </w:pPr>
      <w:bookmarkStart w:id="1496" w:name="_Refd19e46567"/>
      <w:bookmarkStart w:id="1497" w:name="_Tocd19e46567"/>
      <w:r>
        <w:t/>
      </w:r>
      <w:r>
        <w:t>222.406-13</w:t>
      </w:r>
      <w:r>
        <w:t xml:space="preserve"> Semiannual enforcement reports.</w:t>
      </w:r>
      <w:bookmarkEnd w:id="1496"/>
      <w:bookmarkEnd w:id="1497"/>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64-->
    <w:p>
      <w:pPr>
        <w:pStyle w:val="Heading4"/>
      </w:pPr>
      <w:bookmarkStart w:id="1498" w:name="_Refd19e46628"/>
      <w:bookmarkStart w:id="1499" w:name="_Tocd19e46628"/>
      <w:r>
        <w:t/>
      </w:r>
      <w:r>
        <w:t>SUBPART 222.6</w:t>
      </w:r>
      <w:r>
        <w:t>—CONTRACTS FOR MATERIALS, SUPPLIES, ARTICLES, AND EQUIPMENT </w:t>
      </w:r>
      <w:bookmarkEnd w:id="1498"/>
      <w:bookmarkEnd w:id="1499"/>
    </w:p>
    <!--Topic unique_1865-->
    <w:p>
      <w:pPr>
        <w:pStyle w:val="Heading5"/>
      </w:pPr>
      <w:bookmarkStart w:id="1500" w:name="_Refd19e46636"/>
      <w:bookmarkStart w:id="1501" w:name="_Tocd19e46636"/>
      <w:r>
        <w:t/>
      </w:r>
      <w:r>
        <w:t>222.604</w:t>
      </w:r>
      <w:r>
        <w:t xml:space="preserve"> Exemptions.</w:t>
      </w:r>
      <w:bookmarkEnd w:id="1500"/>
      <w:bookmarkEnd w:id="1501"/>
    </w:p>
    <!--Topic unique_1866-->
    <w:p>
      <w:pPr>
        <w:pStyle w:val="Heading6"/>
      </w:pPr>
      <w:bookmarkStart w:id="1502" w:name="_Refd19e46644"/>
      <w:bookmarkStart w:id="1503" w:name="_Tocd19e46644"/>
      <w:r>
        <w:t/>
      </w:r>
      <w:r>
        <w:t>222.604-2</w:t>
      </w:r>
      <w:r>
        <w:t xml:space="preserve"> Regulatory exemptions.</w:t>
      </w:r>
      <w:bookmarkEnd w:id="1502"/>
      <w:bookmarkEnd w:id="1503"/>
    </w:p>
    <w:p>
      <w:pPr>
        <w:pStyle w:val="BodyText"/>
      </w:pPr>
      <w:r>
        <w:t>(b) Submit all applications for such exemptions through contracting channels to the labor advisor.</w:t>
      </w:r>
    </w:p>
    <!--Topic unique_1867-->
    <w:p>
      <w:pPr>
        <w:pStyle w:val="Heading4"/>
      </w:pPr>
      <w:bookmarkStart w:id="1504" w:name="_Refd19e46659"/>
      <w:bookmarkStart w:id="1505" w:name="_Tocd19e46659"/>
      <w:r>
        <w:t/>
      </w:r>
      <w:r>
        <w:t>SUBPART 222.8</w:t>
      </w:r>
      <w:r>
        <w:t xml:space="preserve"> —EQUAL EMPLOYMENT OPPORTUNITY</w:t>
      </w:r>
      <w:bookmarkEnd w:id="1504"/>
      <w:bookmarkEnd w:id="1505"/>
    </w:p>
    <!--Topic unique_1868-->
    <w:p>
      <w:pPr>
        <w:pStyle w:val="Heading5"/>
      </w:pPr>
      <w:bookmarkStart w:id="1506" w:name="_Refd19e46667"/>
      <w:bookmarkStart w:id="1507" w:name="_Tocd19e46667"/>
      <w:r>
        <w:t/>
      </w:r>
      <w:r>
        <w:t>222.806</w:t>
      </w:r>
      <w:r>
        <w:t xml:space="preserve"> Inquires.</w:t>
      </w:r>
      <w:bookmarkEnd w:id="1506"/>
      <w:bookmarkEnd w:id="1507"/>
    </w:p>
    <w:p>
      <w:pPr>
        <w:pStyle w:val="BodyText"/>
      </w:pPr>
      <w:r>
        <w:t>(b) Refer inquiries through the labor advisor.</w:t>
      </w:r>
    </w:p>
    <!--Topic unique_1869-->
    <w:p>
      <w:pPr>
        <w:pStyle w:val="Heading5"/>
      </w:pPr>
      <w:bookmarkStart w:id="1508" w:name="_Refd19e46682"/>
      <w:bookmarkStart w:id="1509" w:name="_Tocd19e46682"/>
      <w:r>
        <w:t/>
      </w:r>
      <w:r>
        <w:t>222.807</w:t>
      </w:r>
      <w:r>
        <w:t xml:space="preserve"> Exemptions.</w:t>
      </w:r>
      <w:bookmarkEnd w:id="1508"/>
      <w:bookmarkEnd w:id="1509"/>
    </w:p>
    <w:p>
      <w:pPr>
        <w:pStyle w:val="BodyText"/>
      </w:pPr>
      <w:r>
        <w:t xml:space="preserve">(c) Follow the procedures at PGI </w:t>
      </w:r>
      <w:r>
        <w:t>PGI 222.807</w:t>
      </w:r>
      <w:r>
        <w:t xml:space="preserve"> (c) when submitting a request for an exemption.</w:t>
      </w:r>
    </w:p>
    <!--Topic unique_1870-->
    <w:p>
      <w:pPr>
        <w:pStyle w:val="Heading4"/>
      </w:pPr>
      <w:bookmarkStart w:id="1510" w:name="_Refd19e46702"/>
      <w:bookmarkStart w:id="1511" w:name="_Tocd19e46702"/>
      <w:r>
        <w:t/>
      </w:r>
      <w:r>
        <w:t>SUBPART 222.10</w:t>
      </w:r>
      <w:r>
        <w:t xml:space="preserve"> —SERVICE CONTRACT LABOR STANDARDS</w:t>
      </w:r>
      <w:bookmarkEnd w:id="1510"/>
      <w:bookmarkEnd w:id="1511"/>
    </w:p>
    <!--Topic unique_1871-->
    <w:p>
      <w:pPr>
        <w:pStyle w:val="Heading5"/>
      </w:pPr>
      <w:bookmarkStart w:id="1512" w:name="_Refd19e46710"/>
      <w:bookmarkStart w:id="1513" w:name="_Tocd19e46710"/>
      <w:r>
        <w:t/>
      </w:r>
      <w:r>
        <w:t>222.1003</w:t>
      </w:r>
      <w:r>
        <w:t xml:space="preserve"> Applicability.</w:t>
      </w:r>
      <w:bookmarkEnd w:id="1512"/>
      <w:bookmarkEnd w:id="1513"/>
    </w:p>
    <!--Topic unique_1872-->
    <w:p>
      <w:pPr>
        <w:pStyle w:val="Heading6"/>
      </w:pPr>
      <w:bookmarkStart w:id="1514" w:name="_Refd19e46718"/>
      <w:bookmarkStart w:id="1515" w:name="_Tocd19e46718"/>
      <w:r>
        <w:t/>
      </w:r>
      <w:r>
        <w:t>222.1003-1</w:t>
      </w:r>
      <w:r>
        <w:t xml:space="preserve"> General.</w:t>
      </w:r>
      <w:bookmarkEnd w:id="1514"/>
      <w:bookmarkEnd w:id="1515"/>
    </w:p>
    <w:p>
      <w:pPr>
        <w:pStyle w:val="BodyText"/>
      </w:pPr>
      <w:r>
        <w:t xml:space="preserve">For contracts having a substantial amount of construction, alteration, renovation, painting, or repair work, see </w:t>
      </w:r>
      <w:r>
        <w:t>222.402-70</w:t>
      </w:r>
      <w:r>
        <w:t xml:space="preserve"> .</w:t>
      </w:r>
    </w:p>
    <!--Topic unique_1873-->
    <w:p>
      <w:pPr>
        <w:pStyle w:val="Heading5"/>
      </w:pPr>
      <w:bookmarkStart w:id="1516" w:name="_Refd19e46737"/>
      <w:bookmarkStart w:id="1517" w:name="_Tocd19e46737"/>
      <w:r>
        <w:t/>
      </w:r>
      <w:r>
        <w:t>222.1008</w:t>
      </w:r>
      <w:r>
        <w:t xml:space="preserve"> Procedures for obtaining wage determinations.</w:t>
      </w:r>
      <w:bookmarkEnd w:id="1516"/>
      <w:bookmarkEnd w:id="1517"/>
    </w:p>
    <!--Topic unique_1874-->
    <w:p>
      <w:pPr>
        <w:pStyle w:val="Heading6"/>
      </w:pPr>
      <w:bookmarkStart w:id="1518" w:name="_Refd19e46745"/>
      <w:bookmarkStart w:id="1519" w:name="_Tocd19e46745"/>
      <w:r>
        <w:t/>
      </w:r>
      <w:r>
        <w:t>222.1008-1</w:t>
      </w:r>
      <w:r>
        <w:t xml:space="preserve"> Obtaining wage determinations.</w:t>
      </w:r>
      <w:bookmarkEnd w:id="1518"/>
      <w:bookmarkEnd w:id="1519"/>
    </w:p>
    <w:p>
      <w:pPr>
        <w:pStyle w:val="BodyText"/>
      </w:pPr>
      <w:r>
        <w:t xml:space="preserve">Follow the procedures at PGI </w:t>
      </w:r>
      <w:r>
        <w:t>PGI 222.1008-1</w:t>
      </w:r>
      <w:r>
        <w:t xml:space="preserve"> regarding use of the Service Contract Act Directory of Occupations when preparing the e98.</w:t>
      </w:r>
    </w:p>
    <!--Topic unique_1875-->
    <w:p>
      <w:pPr>
        <w:pStyle w:val="Heading4"/>
      </w:pPr>
      <w:bookmarkStart w:id="1520" w:name="_Refd19e46764"/>
      <w:bookmarkStart w:id="1521" w:name="_Tocd19e46764"/>
      <w:r>
        <w:t/>
      </w:r>
      <w:r>
        <w:t>SUBPART 222.13</w:t>
      </w:r>
      <w:r>
        <w:t xml:space="preserve"> —EQUAL OPPORTUNITY FOR VETERANS</w:t>
      </w:r>
      <w:bookmarkEnd w:id="1520"/>
      <w:bookmarkEnd w:id="1521"/>
    </w:p>
    <!--Topic unique_1876-->
    <w:p>
      <w:pPr>
        <w:pStyle w:val="Heading5"/>
      </w:pPr>
      <w:bookmarkStart w:id="1522" w:name="_Refd19e46772"/>
      <w:bookmarkStart w:id="1523" w:name="_Tocd19e46772"/>
      <w:r>
        <w:t/>
      </w:r>
      <w:r>
        <w:t>222.1305</w:t>
      </w:r>
      <w:r>
        <w:t xml:space="preserve"> Waivers.</w:t>
      </w:r>
      <w:bookmarkEnd w:id="1522"/>
      <w:bookmarkEnd w:id="1523"/>
    </w:p>
    <w:p>
      <w:pPr>
        <w:pStyle w:val="BodyText"/>
      </w:pPr>
      <w:r>
        <w:t xml:space="preserve">(c) Follow the procedures at PGI </w:t>
      </w:r>
      <w:r>
        <w:t>PGI 222.1305</w:t>
      </w:r>
      <w:r>
        <w:t xml:space="preserve"> (c) for submission of waiver requests.</w:t>
      </w:r>
    </w:p>
    <!--Topic unique_1877-->
    <w:p>
      <w:pPr>
        <w:pStyle w:val="Heading5"/>
      </w:pPr>
      <w:bookmarkStart w:id="1524" w:name="_Refd19e46791"/>
      <w:bookmarkStart w:id="1525" w:name="_Tocd19e46791"/>
      <w:r>
        <w:t/>
      </w:r>
      <w:r>
        <w:t>222.1308</w:t>
      </w:r>
      <w:r>
        <w:t xml:space="preserve"> Complaint procedures.</w:t>
      </w:r>
      <w:bookmarkEnd w:id="1524"/>
      <w:bookmarkEnd w:id="1525"/>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8-->
    <w:p>
      <w:pPr>
        <w:pStyle w:val="Heading5"/>
      </w:pPr>
      <w:bookmarkStart w:id="1526" w:name="_Refd19e46810"/>
      <w:bookmarkStart w:id="1527" w:name="_Tocd19e46810"/>
      <w:r>
        <w:t/>
      </w:r>
      <w:r>
        <w:t>222.1310</w:t>
      </w:r>
      <w:r>
        <w:t xml:space="preserve"> Solicitation provision and contract clauses.</w:t>
      </w:r>
      <w:bookmarkEnd w:id="1526"/>
      <w:bookmarkEnd w:id="1527"/>
    </w:p>
    <w:p>
      <w:pPr>
        <w:pStyle w:val="BodyText"/>
      </w:pPr>
      <w:r>
        <w:t>(a)(1) Use of the clause at FAR 52.222-35, Equal Opportunity for Veterans, with its paragraph (c), Listing Openings, also satisfies the requirement of 10 U.S.C. 2410k.</w:t>
      </w:r>
    </w:p>
    <!--Topic unique_1879-->
    <w:p>
      <w:pPr>
        <w:pStyle w:val="Heading4"/>
      </w:pPr>
      <w:bookmarkStart w:id="1528" w:name="_Refd19e46825"/>
      <w:bookmarkStart w:id="1529" w:name="_Tocd19e46825"/>
      <w:r>
        <w:t/>
      </w:r>
      <w:r>
        <w:t>SUBPART 222.14</w:t>
      </w:r>
      <w:r>
        <w:t xml:space="preserve"> —EMPLOYMENT OF WORKERS WITH DISABILITIES</w:t>
      </w:r>
      <w:bookmarkEnd w:id="1528"/>
      <w:bookmarkEnd w:id="1529"/>
    </w:p>
    <!--Topic unique_1880-->
    <w:p>
      <w:pPr>
        <w:pStyle w:val="Heading5"/>
      </w:pPr>
      <w:bookmarkStart w:id="1530" w:name="_Refd19e46833"/>
      <w:bookmarkStart w:id="1531" w:name="_Tocd19e46833"/>
      <w:r>
        <w:t/>
      </w:r>
      <w:r>
        <w:t>222.1403</w:t>
      </w:r>
      <w:r>
        <w:t xml:space="preserve"> Waivers.</w:t>
      </w:r>
      <w:bookmarkEnd w:id="1530"/>
      <w:bookmarkEnd w:id="1531"/>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81-->
    <w:p>
      <w:pPr>
        <w:pStyle w:val="Heading5"/>
      </w:pPr>
      <w:bookmarkStart w:id="1532" w:name="_Refd19e46852"/>
      <w:bookmarkStart w:id="1533" w:name="_Tocd19e46852"/>
      <w:r>
        <w:t/>
      </w:r>
      <w:r>
        <w:t>222.1406</w:t>
      </w:r>
      <w:r>
        <w:t xml:space="preserve"> Complaint procedures.</w:t>
      </w:r>
      <w:bookmarkEnd w:id="1532"/>
      <w:bookmarkEnd w:id="1533"/>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82-->
    <w:p>
      <w:pPr>
        <w:pStyle w:val="Heading4"/>
      </w:pPr>
      <w:bookmarkStart w:id="1534" w:name="_Refd19e46867"/>
      <w:bookmarkStart w:id="1535" w:name="_Tocd19e46867"/>
      <w:r>
        <w:t/>
      </w:r>
      <w:r>
        <w:t>SUBPART 222.17</w:t>
      </w:r>
      <w:r>
        <w:t xml:space="preserve"> —COMBATING TRAFFICKING IN PERSONS</w:t>
      </w:r>
      <w:bookmarkEnd w:id="1534"/>
      <w:bookmarkEnd w:id="1535"/>
    </w:p>
    <!--Topic unique_1883-->
    <w:p>
      <w:pPr>
        <w:pStyle w:val="Heading5"/>
      </w:pPr>
      <w:bookmarkStart w:id="1536" w:name="_Refd19e46875"/>
      <w:bookmarkStart w:id="1537" w:name="_Tocd19e46875"/>
      <w:r>
        <w:t/>
      </w:r>
      <w:r>
        <w:t>222.1703</w:t>
      </w:r>
      <w:r>
        <w:t xml:space="preserve"> Policy.</w:t>
      </w:r>
      <w:bookmarkEnd w:id="1536"/>
      <w:bookmarkEnd w:id="1537"/>
    </w:p>
    <w:p>
      <w:pPr>
        <w:pStyle w:val="BodyText"/>
      </w:pPr>
      <w:r>
        <w:t xml:space="preserve">See PGI </w:t>
      </w:r>
      <w:r>
        <w:t>PGI 222.1703</w:t>
      </w:r>
      <w:r>
        <w:t xml:space="preserve"> for additional information regarding DoD policy for combating trafficking in persons outside the United States.</w:t>
      </w:r>
    </w:p>
    <!--Topic unique_1884-->
    <w:p>
      <w:pPr>
        <w:pStyle w:val="Heading5"/>
      </w:pPr>
      <w:bookmarkStart w:id="1538" w:name="_Refd19e46894"/>
      <w:bookmarkStart w:id="1539" w:name="_Tocd19e46894"/>
      <w:r>
        <w:t/>
      </w:r>
      <w:r>
        <w:t>222.1704</w:t>
      </w:r>
      <w:r>
        <w:t xml:space="preserve"> Violations and remedies.</w:t>
      </w:r>
      <w:bookmarkEnd w:id="1538"/>
      <w:bookmarkEnd w:id="1539"/>
    </w:p>
    <w:p>
      <w:pPr>
        <w:pStyle w:val="BodyText"/>
      </w:pPr>
      <w:r>
        <w:t xml:space="preserve">Follow the procedures at PGI </w:t>
      </w:r>
      <w:r>
        <w:t>PGI 222.1704</w:t>
      </w:r>
      <w:r>
        <w:t xml:space="preserve"> for notifying the Combatant Commander if a violation occurs.</w:t>
      </w:r>
    </w:p>
    <!--Topic unique_1885-->
    <w:p>
      <w:pPr>
        <w:pStyle w:val="Heading5"/>
      </w:pPr>
      <w:bookmarkStart w:id="1540" w:name="_Refd19e46913"/>
      <w:bookmarkStart w:id="1541" w:name="_Tocd19e46913"/>
      <w:r>
        <w:t/>
      </w:r>
      <w:r>
        <w:t>222.1770</w:t>
      </w:r>
      <w:r>
        <w:t xml:space="preserve"> Procedures.</w:t>
      </w:r>
      <w:bookmarkEnd w:id="1540"/>
      <w:bookmarkEnd w:id="1541"/>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6-->
    <w:p>
      <w:pPr>
        <w:pStyle w:val="Heading4"/>
      </w:pPr>
      <w:bookmarkStart w:id="1542" w:name="_Refd19e46928"/>
      <w:bookmarkStart w:id="1543" w:name="_Tocd19e46928"/>
      <w:r>
        <w:t/>
      </w:r>
      <w:r>
        <w:t>SUBPART 222.70</w:t>
      </w:r>
      <w:r>
        <w:t xml:space="preserve"> —RESTRICTIONS ON THE EMPLOYMENT OF PERSONNEL FOR WORK ON CONSTRUCTION AND SERVICE CONTRACTS IN NONCONTIGUOUS STATES</w:t>
      </w:r>
      <w:bookmarkEnd w:id="1542"/>
      <w:bookmarkEnd w:id="1543"/>
    </w:p>
    <!--Topic unique_1887-->
    <w:p>
      <w:pPr>
        <w:pStyle w:val="Heading5"/>
      </w:pPr>
      <w:bookmarkStart w:id="1544" w:name="_Refd19e46936"/>
      <w:bookmarkStart w:id="1545" w:name="_Tocd19e46936"/>
      <w:r>
        <w:t/>
      </w:r>
      <w:r>
        <w:t>222.7000</w:t>
      </w:r>
      <w:r>
        <w:t xml:space="preserve"> Scope of subpart.</w:t>
      </w:r>
      <w:bookmarkEnd w:id="1544"/>
      <w:bookmarkEnd w:id="1545"/>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8-->
    <w:p>
      <w:pPr>
        <w:pStyle w:val="Heading5"/>
      </w:pPr>
      <w:bookmarkStart w:id="1546" w:name="_Refd19e46957"/>
      <w:bookmarkStart w:id="1547" w:name="_Tocd19e46957"/>
      <w:r>
        <w:t/>
      </w:r>
      <w:r>
        <w:t>222.7001</w:t>
      </w:r>
      <w:r>
        <w:t xml:space="preserve"> Definition.</w:t>
      </w:r>
      <w:bookmarkEnd w:id="1546"/>
      <w:bookmarkEnd w:id="1547"/>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9-->
    <w:p>
      <w:pPr>
        <w:pStyle w:val="Heading5"/>
      </w:pPr>
      <w:bookmarkStart w:id="1548" w:name="_Refd19e46972"/>
      <w:bookmarkStart w:id="1549" w:name="_Tocd19e46972"/>
      <w:r>
        <w:t/>
      </w:r>
      <w:r>
        <w:t>222.7002</w:t>
      </w:r>
      <w:r>
        <w:t xml:space="preserve"> General.</w:t>
      </w:r>
      <w:bookmarkEnd w:id="1548"/>
      <w:bookmarkEnd w:id="1549"/>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90-->
    <w:p>
      <w:pPr>
        <w:pStyle w:val="Heading5"/>
      </w:pPr>
      <w:bookmarkStart w:id="1550" w:name="_Refd19e46987"/>
      <w:bookmarkStart w:id="1551" w:name="_Tocd19e46987"/>
      <w:r>
        <w:t/>
      </w:r>
      <w:r>
        <w:t>222.7003</w:t>
      </w:r>
      <w:r>
        <w:t xml:space="preserve"> Waivers.</w:t>
      </w:r>
      <w:bookmarkEnd w:id="1550"/>
      <w:bookmarkEnd w:id="1551"/>
    </w:p>
    <w:p>
      <w:pPr>
        <w:pStyle w:val="BodyText"/>
      </w:pPr>
      <w:r>
        <w:t xml:space="preserve">The head of the agency may waive the requirements of </w:t>
      </w:r>
      <w:r>
        <w:t>222.7002</w:t>
      </w:r>
      <w:r>
        <w:t xml:space="preserve"> on a case-by-case basis in the interest of national security.</w:t>
      </w:r>
    </w:p>
    <!--Topic unique_1891-->
    <w:p>
      <w:pPr>
        <w:pStyle w:val="Heading5"/>
      </w:pPr>
      <w:bookmarkStart w:id="1552" w:name="_Refd19e47006"/>
      <w:bookmarkStart w:id="1553" w:name="_Tocd19e47006"/>
      <w:r>
        <w:t/>
      </w:r>
      <w:r>
        <w:t>222.7004</w:t>
      </w:r>
      <w:r>
        <w:t xml:space="preserve"> Contract clause.</w:t>
      </w:r>
      <w:bookmarkEnd w:id="1552"/>
      <w:bookmarkEnd w:id="1553"/>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892-->
    <w:p>
      <w:pPr>
        <w:pStyle w:val="Heading4"/>
      </w:pPr>
      <w:bookmarkStart w:id="1554" w:name="_Refd19e47025"/>
      <w:bookmarkStart w:id="1555" w:name="_Tocd19e47025"/>
      <w:r>
        <w:t/>
      </w:r>
      <w:r>
        <w:t>SUBPART 222.71</w:t>
      </w:r>
      <w:r>
        <w:t>—RESERVED</w:t>
      </w:r>
      <w:bookmarkEnd w:id="1554"/>
      <w:bookmarkEnd w:id="1555"/>
    </w:p>
    <!--Topic unique_1893-->
    <w:p>
      <w:pPr>
        <w:pStyle w:val="Heading4"/>
      </w:pPr>
      <w:bookmarkStart w:id="1556" w:name="_Refd19e47038"/>
      <w:bookmarkStart w:id="1557" w:name="_Tocd19e47038"/>
      <w:r>
        <w:t/>
      </w:r>
      <w:r>
        <w:t>SUBPART 222.72</w:t>
      </w:r>
      <w:r>
        <w:t xml:space="preserve"> —COMPLIANCE WITH LABOR LAWS OF FOREIGN GOVERNMENTS</w:t>
      </w:r>
      <w:bookmarkEnd w:id="1556"/>
      <w:bookmarkEnd w:id="1557"/>
    </w:p>
    <!--Topic unique_1894-->
    <w:p>
      <w:pPr>
        <w:pStyle w:val="Heading5"/>
      </w:pPr>
      <w:bookmarkStart w:id="1558" w:name="_Refd19e47046"/>
      <w:bookmarkStart w:id="1559" w:name="_Tocd19e47046"/>
      <w:r>
        <w:t/>
      </w:r>
      <w:r>
        <w:t>222.7201</w:t>
      </w:r>
      <w:r>
        <w:t xml:space="preserve"> Contract clauses.</w:t>
      </w:r>
      <w:bookmarkEnd w:id="1558"/>
      <w:bookmarkEnd w:id="1559"/>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895-->
    <w:p>
      <w:pPr>
        <w:pStyle w:val="Heading4"/>
      </w:pPr>
      <w:bookmarkStart w:id="1560" w:name="_Refd19e47077"/>
      <w:bookmarkStart w:id="1561" w:name="_Tocd19e47077"/>
      <w:r>
        <w:t/>
      </w:r>
      <w:r>
        <w:t>SUBPART 222.73</w:t>
      </w:r>
      <w:r>
        <w:t xml:space="preserve"> —LIMITATIONS APPLICABLE TO CONTRACTS PERFORMED ON GUAM</w:t>
      </w:r>
      <w:bookmarkEnd w:id="1560"/>
      <w:bookmarkEnd w:id="1561"/>
    </w:p>
    <!--Topic unique_1896-->
    <w:p>
      <w:pPr>
        <w:pStyle w:val="Heading5"/>
      </w:pPr>
      <w:bookmarkStart w:id="1562" w:name="_Refd19e47085"/>
      <w:bookmarkStart w:id="1563" w:name="_Tocd19e47085"/>
      <w:r>
        <w:t/>
      </w:r>
      <w:r>
        <w:t>222.7300</w:t>
      </w:r>
      <w:r>
        <w:t xml:space="preserve"> Scope of subpart.</w:t>
      </w:r>
      <w:bookmarkEnd w:id="1562"/>
      <w:bookmarkEnd w:id="1563"/>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7-->
    <w:p>
      <w:pPr>
        <w:pStyle w:val="Heading5"/>
      </w:pPr>
      <w:bookmarkStart w:id="1564" w:name="_Refd19e47108"/>
      <w:bookmarkStart w:id="1565" w:name="_Tocd19e47108"/>
      <w:r>
        <w:t/>
      </w:r>
      <w:r>
        <w:t>222.7301</w:t>
      </w:r>
      <w:r>
        <w:t xml:space="preserve"> Prohibition on use of nonimmigrant aliens.</w:t>
      </w:r>
      <w:bookmarkEnd w:id="1564"/>
      <w:bookmarkEnd w:id="1565"/>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8-->
    <w:p>
      <w:pPr>
        <w:pStyle w:val="Heading5"/>
      </w:pPr>
      <w:bookmarkStart w:id="1566" w:name="_Refd19e47125"/>
      <w:bookmarkStart w:id="1567" w:name="_Tocd19e47125"/>
      <w:r>
        <w:t/>
      </w:r>
      <w:r>
        <w:t>222.7302</w:t>
      </w:r>
      <w:r>
        <w:t xml:space="preserve"> Contract clause.</w:t>
      </w:r>
      <w:bookmarkEnd w:id="1566"/>
      <w:bookmarkEnd w:id="1567"/>
    </w:p>
    <w:p>
      <w:pPr>
        <w:pStyle w:val="BodyText"/>
      </w:pPr>
      <w:r>
        <w:t xml:space="preserve">Use the clause at </w:t>
      </w:r>
      <w:r>
        <w:t>252.222-7005</w:t>
      </w:r>
      <w:r>
        <w:t xml:space="preserve"> , Prohibition on Use of Nonimmigrant Aliens—Guam, in solicitations and contracts subject to this subpart.</w:t>
      </w:r>
    </w:p>
    <!--Topic unique_1899-->
    <w:p>
      <w:pPr>
        <w:pStyle w:val="Heading4"/>
      </w:pPr>
      <w:bookmarkStart w:id="1568" w:name="_Refd19e47144"/>
      <w:bookmarkStart w:id="1569" w:name="_Tocd19e47144"/>
      <w:r>
        <w:t/>
      </w:r>
      <w:r>
        <w:t>SUBPART 222.74</w:t>
      </w:r>
      <w:r>
        <w:t xml:space="preserve"> —RESTRICTIONS ON THE USE OF MANDATORY ARBITRATION AGREEMENTS</w:t>
      </w:r>
      <w:bookmarkEnd w:id="1568"/>
      <w:bookmarkEnd w:id="1569"/>
    </w:p>
    <!--Topic unique_1900-->
    <w:p>
      <w:pPr>
        <w:pStyle w:val="Heading5"/>
      </w:pPr>
      <w:bookmarkStart w:id="1570" w:name="_Refd19e47152"/>
      <w:bookmarkStart w:id="1571" w:name="_Tocd19e47152"/>
      <w:r>
        <w:t/>
      </w:r>
      <w:r>
        <w:t>222.7400</w:t>
      </w:r>
      <w:r>
        <w:t xml:space="preserve"> Scope of subpart.</w:t>
      </w:r>
      <w:bookmarkEnd w:id="1570"/>
      <w:bookmarkEnd w:id="1571"/>
    </w:p>
    <w:p>
      <w:pPr>
        <w:pStyle w:val="BodyText"/>
      </w:pPr>
      <w:r>
        <w:t>This subpart implements section 8116 of the Defense Appropriations Act for Fiscal Year 2010 (Pub. L. 111-118) and similar sections in subsequent DoD appropriations acts.</w:t>
      </w:r>
    </w:p>
    <!--Topic unique_1901-->
    <w:p>
      <w:pPr>
        <w:pStyle w:val="Heading5"/>
      </w:pPr>
      <w:bookmarkStart w:id="1572" w:name="_Refd19e47167"/>
      <w:bookmarkStart w:id="1573" w:name="_Tocd19e47167"/>
      <w:r>
        <w:t/>
      </w:r>
      <w:r>
        <w:t>222.7401</w:t>
      </w:r>
      <w:r>
        <w:t xml:space="preserve"> Definition.</w:t>
      </w:r>
      <w:bookmarkEnd w:id="1572"/>
      <w:bookmarkEnd w:id="1573"/>
    </w:p>
    <w:p>
      <w:pPr>
        <w:pStyle w:val="BodyText"/>
      </w:pPr>
      <w:r>
        <w:t xml:space="preserve">“Covered subcontractor,” as used in this subpart, is defined in the clause at </w:t>
      </w:r>
      <w:r>
        <w:t>252.222-7006</w:t>
      </w:r>
      <w:r>
        <w:t xml:space="preserve"> , Restrictions on the Use of Mandatory Arbitration Agreements.</w:t>
      </w:r>
    </w:p>
    <!--Topic unique_1902-->
    <w:p>
      <w:pPr>
        <w:pStyle w:val="Heading5"/>
      </w:pPr>
      <w:bookmarkStart w:id="1574" w:name="_Refd19e47186"/>
      <w:bookmarkStart w:id="1575" w:name="_Tocd19e47186"/>
      <w:r>
        <w:t/>
      </w:r>
      <w:r>
        <w:t>222.7402</w:t>
      </w:r>
      <w:r>
        <w:t xml:space="preserve"> Policy.</w:t>
      </w:r>
      <w:bookmarkEnd w:id="1574"/>
      <w:bookmarkEnd w:id="1575"/>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903-->
    <w:p>
      <w:pPr>
        <w:pStyle w:val="Heading5"/>
      </w:pPr>
      <w:bookmarkStart w:id="1576" w:name="_Refd19e47215"/>
      <w:bookmarkStart w:id="1577" w:name="_Tocd19e47215"/>
      <w:r>
        <w:t/>
      </w:r>
      <w:r>
        <w:t>222.7403</w:t>
      </w:r>
      <w:r>
        <w:t xml:space="preserve"> Applicability.</w:t>
      </w:r>
      <w:bookmarkEnd w:id="1576"/>
      <w:bookmarkEnd w:id="1577"/>
    </w:p>
    <w:p>
      <w:pPr>
        <w:pStyle w:val="BodyText"/>
      </w:pPr>
      <w:r>
        <w:t>This requirement does not apply to the acquisition of commercial items (including commercially available off-the-shelf items).</w:t>
      </w:r>
    </w:p>
    <!--Topic unique_1904-->
    <w:p>
      <w:pPr>
        <w:pStyle w:val="Heading5"/>
      </w:pPr>
      <w:bookmarkStart w:id="1578" w:name="_Refd19e47230"/>
      <w:bookmarkStart w:id="1579" w:name="_Tocd19e47230"/>
      <w:r>
        <w:t/>
      </w:r>
      <w:r>
        <w:t>222.7404</w:t>
      </w:r>
      <w:r>
        <w:t xml:space="preserve"> Waiver.</w:t>
      </w:r>
      <w:bookmarkEnd w:id="1578"/>
      <w:bookmarkEnd w:id="1579"/>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PGI 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5-->
    <w:p>
      <w:pPr>
        <w:pStyle w:val="Heading5"/>
      </w:pPr>
      <w:bookmarkStart w:id="1580" w:name="_Refd19e47259"/>
      <w:bookmarkStart w:id="1581" w:name="_Tocd19e47259"/>
      <w:r>
        <w:t/>
      </w:r>
      <w:r>
        <w:t>222.7405</w:t>
      </w:r>
      <w:r>
        <w:t xml:space="preserve"> Contract clause.</w:t>
      </w:r>
      <w:bookmarkEnd w:id="1580"/>
      <w:bookmarkEnd w:id="1581"/>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94-->
    <w:p>
      <w:pPr>
        <w:pStyle w:val="Heading3"/>
      </w:pPr>
      <w:bookmarkStart w:id="1582" w:name="_Refd19e47278"/>
      <w:bookmarkStart w:id="1583" w:name="_Tocd19e47278"/>
      <w:r>
        <w:t>PART 223 - ENVIRONMENT, ENERGY AND WATER EFFICIENCY, RENEWABLE ENERGY TECHNOLOGIES, OCCUPATIONAL SAFETY, AND DRUG-FREE WORKPLACE</w:t>
      </w:r>
      <w:bookmarkEnd w:id="1582"/>
      <w:bookmarkEnd w:id="1583"/>
    </w:p>
    <w:p>
      <w:pPr>
        <w:pStyle w:val="ListBullet"/>
        <!--depth 1-->
        <w:numPr>
          <w:ilvl w:val="0"/>
          <w:numId w:val="341"/>
        </w:numPr>
      </w:pPr>
      <w:r>
        <w:t/>
      </w:r>
      <w:r>
        <w:t>SUBPART 223.1</w:t>
      </w:r>
      <w:r>
        <w:t/>
      </w:r>
    </w:p>
    <w:p>
      <w:pPr>
        <w:pStyle w:val="ListBullet"/>
        <!--depth 1-->
        <w:numPr>
          <w:ilvl w:val="0"/>
          <w:numId w:val="341"/>
        </w:numPr>
      </w:pPr>
      <w:r>
        <w:t/>
      </w:r>
      <w:r>
        <w:t>SUBPART 223.2 —ENERGY AND WATER EFFICIENCY AND RENEWABLE ENERGY</w:t>
      </w:r>
      <w:r>
        <w:t/>
      </w:r>
    </w:p>
    <w:p>
      <w:pPr>
        <w:pStyle w:val="ListBullet"/>
        <!--depth 1-->
        <w:numPr>
          <w:ilvl w:val="0"/>
          <w:numId w:val="341"/>
        </w:numPr>
      </w:pPr>
      <w:r>
        <w:t/>
      </w:r>
      <w:r>
        <w:t>SUBPART 223.3 —HAZARDOUS MATERIAL IDENTIFICATION AND MATERIAL SAFETY DATA</w:t>
      </w:r>
      <w:r>
        <w:t/>
      </w:r>
    </w:p>
    <w:p>
      <w:pPr>
        <w:pStyle w:val="ListBullet2"/>
        <!--depth 2-->
        <w:numPr>
          <w:ilvl w:val="1"/>
          <w:numId w:val="342"/>
        </w:numPr>
      </w:pPr>
      <w:r>
        <w:t/>
      </w:r>
      <w:r>
        <w:t>223.302 Policy.</w:t>
      </w:r>
      <w:r>
        <w:t/>
      </w:r>
    </w:p>
    <w:p>
      <w:pPr>
        <w:pStyle w:val="ListBullet2"/>
        <!--depth 2-->
        <w:numPr>
          <w:ilvl w:val="1"/>
          <w:numId w:val="342"/>
        </w:numPr>
      </w:pPr>
      <w:r>
        <w:t/>
      </w:r>
      <w:r>
        <w:t>223.303 Contract clause.</w:t>
      </w:r>
      <w:r>
        <w:t/>
      </w:r>
    </w:p>
    <w:p>
      <w:pPr>
        <w:pStyle w:val="ListBullet2"/>
        <!--depth 2-->
        <w:numPr>
          <w:ilvl w:val="1"/>
          <w:numId w:val="342"/>
        </w:numPr>
      </w:pPr>
      <w:r>
        <w:t/>
      </w:r>
      <w:r>
        <w:t>223.370 Safety precautions for ammunition and explosives.</w:t>
      </w:r>
      <w:r>
        <w:t/>
      </w:r>
    </w:p>
    <w:p>
      <w:pPr>
        <w:pStyle w:val="ListBullet3"/>
        <!--depth 3-->
        <w:numPr>
          <w:ilvl w:val="2"/>
          <w:numId w:val="343"/>
        </w:numPr>
      </w:pPr>
      <w:r>
        <w:t/>
      </w:r>
      <w:r>
        <w:t>223.370-1 Scope.</w:t>
      </w:r>
      <w:r>
        <w:t/>
      </w:r>
    </w:p>
    <w:p>
      <w:pPr>
        <w:pStyle w:val="ListBullet3"/>
        <!--depth 3-->
        <w:numPr>
          <w:ilvl w:val="2"/>
          <w:numId w:val="343"/>
        </w:numPr>
      </w:pPr>
      <w:r>
        <w:t/>
      </w:r>
      <w:r>
        <w:t>223.370-2 Definition.</w:t>
      </w:r>
      <w:r>
        <w:t/>
      </w:r>
    </w:p>
    <w:p>
      <w:pPr>
        <w:pStyle w:val="ListBullet3"/>
        <!--depth 3-->
        <w:numPr>
          <w:ilvl w:val="2"/>
          <w:numId w:val="343"/>
        </w:numPr>
      </w:pPr>
      <w:r>
        <w:t/>
      </w:r>
      <w:r>
        <w:t>223.370-3 Policy.</w:t>
      </w:r>
      <w:r>
        <w:t/>
      </w:r>
    </w:p>
    <w:p>
      <w:pPr>
        <w:pStyle w:val="ListBullet3"/>
        <!--depth 3-->
        <w:numPr>
          <w:ilvl w:val="2"/>
          <w:numId w:val="343"/>
        </w:numPr>
      </w:pPr>
      <w:r>
        <w:t/>
      </w:r>
      <w:r>
        <w:t>223.370-4 Procedures.</w:t>
      </w:r>
      <w:r>
        <w:t/>
      </w:r>
    </w:p>
    <w:p>
      <w:pPr>
        <w:pStyle w:val="ListBullet3"/>
        <!--depth 3-->
        <w:numPr>
          <w:ilvl w:val="2"/>
          <w:numId w:val="343"/>
        </w:numPr>
      </w:pPr>
      <w:r>
        <w:t/>
      </w:r>
      <w:r>
        <w:t>223.370-5 Contract clauses.</w:t>
      </w:r>
      <w:r>
        <w:t/>
      </w:r>
    </w:p>
    <w:p>
      <w:pPr>
        <w:pStyle w:val="ListBullet"/>
        <!--depth 1-->
        <w:numPr>
          <w:ilvl w:val="0"/>
          <w:numId w:val="341"/>
        </w:numPr>
      </w:pPr>
      <w:r>
        <w:t/>
      </w:r>
      <w:r>
        <w:t xml:space="preserve">SUBPART 223.4 —USE OF RECOVERED MATERIALS AND BIOBASED PRODUCTS </w:t>
      </w:r>
      <w:r>
        <w:t/>
      </w:r>
    </w:p>
    <w:p>
      <w:pPr>
        <w:pStyle w:val="ListBullet2"/>
        <!--depth 2-->
        <w:numPr>
          <w:ilvl w:val="1"/>
          <w:numId w:val="344"/>
        </w:numPr>
      </w:pPr>
      <w:r>
        <w:t/>
      </w:r>
      <w:r>
        <w:t>223.405 Procedures.</w:t>
      </w:r>
      <w:r>
        <w:t/>
      </w:r>
    </w:p>
    <w:p>
      <w:pPr>
        <w:pStyle w:val="ListBullet"/>
        <!--depth 1-->
        <w:numPr>
          <w:ilvl w:val="0"/>
          <w:numId w:val="341"/>
        </w:numPr>
      </w:pPr>
      <w:r>
        <w:t/>
      </w:r>
      <w:r>
        <w:t>SUBPART 223.5 —DRUG-FREE WORKPLACE</w:t>
      </w:r>
      <w:r>
        <w:t/>
      </w:r>
    </w:p>
    <w:p>
      <w:pPr>
        <w:pStyle w:val="ListBullet2"/>
        <!--depth 2-->
        <w:numPr>
          <w:ilvl w:val="1"/>
          <w:numId w:val="345"/>
        </w:numPr>
      </w:pPr>
      <w:r>
        <w:t/>
      </w:r>
      <w:r>
        <w:t>223.570 Drug-free work force.</w:t>
      </w:r>
      <w:r>
        <w:t/>
      </w:r>
    </w:p>
    <w:p>
      <w:pPr>
        <w:pStyle w:val="ListBullet3"/>
        <!--depth 3-->
        <w:numPr>
          <w:ilvl w:val="2"/>
          <w:numId w:val="346"/>
        </w:numPr>
      </w:pPr>
      <w:r>
        <w:t/>
      </w:r>
      <w:r>
        <w:t>223.570-1 Policy.</w:t>
      </w:r>
      <w:r>
        <w:t/>
      </w:r>
    </w:p>
    <w:p>
      <w:pPr>
        <w:pStyle w:val="ListBullet3"/>
        <!--depth 3-->
        <w:numPr>
          <w:ilvl w:val="2"/>
          <w:numId w:val="346"/>
        </w:numPr>
      </w:pPr>
      <w:r>
        <w:t/>
      </w:r>
      <w:r>
        <w:t>223.570-2 Contract clause.</w:t>
      </w:r>
      <w:r>
        <w:t/>
      </w:r>
    </w:p>
    <w:p>
      <w:pPr>
        <w:pStyle w:val="ListBullet"/>
        <!--depth 1-->
        <w:numPr>
          <w:ilvl w:val="0"/>
          <w:numId w:val="341"/>
        </w:numPr>
      </w:pPr>
      <w:r>
        <w:t/>
      </w:r>
      <w:r>
        <w:t>SUBPART 223.7 —CONTRACTING FOR ENVIRONMENTALLY PREFERABLE PRODUCTS AND SERVICES</w:t>
      </w:r>
      <w:r>
        <w:t/>
      </w:r>
    </w:p>
    <w:p>
      <w:pPr>
        <w:pStyle w:val="ListBullet"/>
        <!--depth 1-->
        <w:numPr>
          <w:ilvl w:val="0"/>
          <w:numId w:val="341"/>
        </w:numPr>
      </w:pPr>
      <w:r>
        <w:t/>
      </w:r>
      <w:r>
        <w:t xml:space="preserve">SUBPART 223.8—OZONE-DEPLETING SUBSTANCES AND GREENHOUSE GASES </w:t>
      </w:r>
      <w:r>
        <w:t/>
      </w:r>
    </w:p>
    <w:p>
      <w:pPr>
        <w:pStyle w:val="ListBullet2"/>
        <!--depth 2-->
        <w:numPr>
          <w:ilvl w:val="1"/>
          <w:numId w:val="347"/>
        </w:numPr>
      </w:pPr>
      <w:r>
        <w:t/>
      </w:r>
      <w:r>
        <w:t>223.802 Policy.</w:t>
      </w:r>
      <w:r>
        <w:t/>
      </w:r>
    </w:p>
    <w:p>
      <w:pPr>
        <w:pStyle w:val="ListBullet"/>
        <!--depth 1-->
        <w:numPr>
          <w:ilvl w:val="0"/>
          <w:numId w:val="341"/>
        </w:numPr>
      </w:pPr>
      <w:r>
        <w:t/>
      </w:r>
      <w:r>
        <w:t>SUBPART 223.70 —RESERVED</w:t>
      </w:r>
      <w:r>
        <w:t/>
      </w:r>
    </w:p>
    <w:p>
      <w:pPr>
        <w:pStyle w:val="ListBullet"/>
        <!--depth 1-->
        <w:numPr>
          <w:ilvl w:val="0"/>
          <w:numId w:val="341"/>
        </w:numPr>
      </w:pPr>
      <w:r>
        <w:t/>
      </w:r>
      <w:r>
        <w:t>SUBPART 223.71 —STORAGE, TREATMENT, AND DISPOSAL OF TOXIC OR HAZARDOUS MATERIALS</w:t>
      </w:r>
      <w:r>
        <w:t/>
      </w:r>
    </w:p>
    <w:p>
      <w:pPr>
        <w:pStyle w:val="ListBullet2"/>
        <!--depth 2-->
        <w:numPr>
          <w:ilvl w:val="1"/>
          <w:numId w:val="348"/>
        </w:numPr>
      </w:pPr>
      <w:r>
        <w:t/>
      </w:r>
      <w:r>
        <w:t>223.7101 Definitions.</w:t>
      </w:r>
      <w:r>
        <w:t/>
      </w:r>
    </w:p>
    <w:p>
      <w:pPr>
        <w:pStyle w:val="ListBullet2"/>
        <!--depth 2-->
        <w:numPr>
          <w:ilvl w:val="1"/>
          <w:numId w:val="348"/>
        </w:numPr>
      </w:pPr>
      <w:r>
        <w:t/>
      </w:r>
      <w:r>
        <w:t>223.7102 Policy.</w:t>
      </w:r>
      <w:r>
        <w:t/>
      </w:r>
    </w:p>
    <w:p>
      <w:pPr>
        <w:pStyle w:val="ListBullet2"/>
        <!--depth 2-->
        <w:numPr>
          <w:ilvl w:val="1"/>
          <w:numId w:val="348"/>
        </w:numPr>
      </w:pPr>
      <w:r>
        <w:t/>
      </w:r>
      <w:r>
        <w:t>223.7103 Procedures.</w:t>
      </w:r>
      <w:r>
        <w:t/>
      </w:r>
    </w:p>
    <w:p>
      <w:pPr>
        <w:pStyle w:val="ListBullet2"/>
        <!--depth 2-->
        <w:numPr>
          <w:ilvl w:val="1"/>
          <w:numId w:val="348"/>
        </w:numPr>
      </w:pPr>
      <w:r>
        <w:t/>
      </w:r>
      <w:r>
        <w:t>223.7104 Exceptions.</w:t>
      </w:r>
      <w:r>
        <w:t/>
      </w:r>
    </w:p>
    <w:p>
      <w:pPr>
        <w:pStyle w:val="ListBullet2"/>
        <!--depth 2-->
        <w:numPr>
          <w:ilvl w:val="1"/>
          <w:numId w:val="348"/>
        </w:numPr>
      </w:pPr>
      <w:r>
        <w:t/>
      </w:r>
      <w:r>
        <w:t>223.7105 Reimbursement.</w:t>
      </w:r>
      <w:r>
        <w:t/>
      </w:r>
    </w:p>
    <w:p>
      <w:pPr>
        <w:pStyle w:val="ListBullet2"/>
        <!--depth 2-->
        <w:numPr>
          <w:ilvl w:val="1"/>
          <w:numId w:val="348"/>
        </w:numPr>
      </w:pPr>
      <w:r>
        <w:t/>
      </w:r>
      <w:r>
        <w:t>223.7106 Contract clause.</w:t>
      </w:r>
      <w:r>
        <w:t/>
      </w:r>
    </w:p>
    <w:p>
      <w:pPr>
        <w:pStyle w:val="ListBullet"/>
        <!--depth 1-->
        <w:numPr>
          <w:ilvl w:val="0"/>
          <w:numId w:val="341"/>
        </w:numPr>
      </w:pPr>
      <w:r>
        <w:t/>
      </w:r>
      <w:r>
        <w:t>SUBPART 223.72 —SAFEGUARDING SENSITIVE CONVENTIONAL ARMS, AMMUNITION, AND EXPLOSIVES</w:t>
      </w:r>
      <w:r>
        <w:t/>
      </w:r>
    </w:p>
    <w:p>
      <w:pPr>
        <w:pStyle w:val="ListBullet2"/>
        <!--depth 2-->
        <w:numPr>
          <w:ilvl w:val="1"/>
          <w:numId w:val="349"/>
        </w:numPr>
      </w:pPr>
      <w:r>
        <w:t/>
      </w:r>
      <w:r>
        <w:t>223.7200 Definition.</w:t>
      </w:r>
      <w:r>
        <w:t/>
      </w:r>
    </w:p>
    <w:p>
      <w:pPr>
        <w:pStyle w:val="ListBullet2"/>
        <!--depth 2-->
        <w:numPr>
          <w:ilvl w:val="1"/>
          <w:numId w:val="349"/>
        </w:numPr>
      </w:pPr>
      <w:r>
        <w:t/>
      </w:r>
      <w:r>
        <w:t>223.7201 Policy.</w:t>
      </w:r>
      <w:r>
        <w:t/>
      </w:r>
    </w:p>
    <w:p>
      <w:pPr>
        <w:pStyle w:val="ListBullet2"/>
        <!--depth 2-->
        <w:numPr>
          <w:ilvl w:val="1"/>
          <w:numId w:val="349"/>
        </w:numPr>
      </w:pPr>
      <w:r>
        <w:t/>
      </w:r>
      <w:r>
        <w:t>223.7202 Preaward responsibilities.</w:t>
      </w:r>
      <w:r>
        <w:t/>
      </w:r>
    </w:p>
    <w:p>
      <w:pPr>
        <w:pStyle w:val="ListBullet2"/>
        <!--depth 2-->
        <w:numPr>
          <w:ilvl w:val="1"/>
          <w:numId w:val="349"/>
        </w:numPr>
      </w:pPr>
      <w:r>
        <w:t/>
      </w:r>
      <w:r>
        <w:t>223.7203 Contract clause.</w:t>
      </w:r>
      <w:r>
        <w:t/>
      </w:r>
    </w:p>
    <w:p>
      <w:pPr>
        <w:pStyle w:val="ListBullet"/>
        <!--depth 1-->
        <w:numPr>
          <w:ilvl w:val="0"/>
          <w:numId w:val="341"/>
        </w:numPr>
      </w:pPr>
      <w:r>
        <w:t/>
      </w:r>
      <w:r>
        <w:t xml:space="preserve">SUBPART 223.73 —MINIMIZING THE USE OF MATERIALS CONTAINING HEXAVALENT CHROMIUM </w:t>
      </w:r>
      <w:r>
        <w:t/>
      </w:r>
    </w:p>
    <w:p>
      <w:pPr>
        <w:pStyle w:val="ListBullet2"/>
        <!--depth 2-->
        <w:numPr>
          <w:ilvl w:val="1"/>
          <w:numId w:val="350"/>
        </w:numPr>
      </w:pPr>
      <w:r>
        <w:t/>
      </w:r>
      <w:r>
        <w:t>223.7300 Definition.</w:t>
      </w:r>
      <w:r>
        <w:t/>
      </w:r>
    </w:p>
    <w:p>
      <w:pPr>
        <w:pStyle w:val="ListBullet2"/>
        <!--depth 2-->
        <w:numPr>
          <w:ilvl w:val="1"/>
          <w:numId w:val="350"/>
        </w:numPr>
      </w:pPr>
      <w:r>
        <w:t/>
      </w:r>
      <w:r>
        <w:t>223.7301 Policy.</w:t>
      </w:r>
      <w:r>
        <w:t/>
      </w:r>
    </w:p>
    <w:p>
      <w:pPr>
        <w:pStyle w:val="ListBullet2"/>
        <!--depth 2-->
        <w:numPr>
          <w:ilvl w:val="1"/>
          <w:numId w:val="350"/>
        </w:numPr>
      </w:pPr>
      <w:r>
        <w:t/>
      </w:r>
      <w:r>
        <w:t xml:space="preserve">223.7302 Reserved. </w:t>
      </w:r>
      <w:r>
        <w:t/>
      </w:r>
    </w:p>
    <w:p>
      <w:pPr>
        <w:pStyle w:val="ListBullet2"/>
        <!--depth 2-->
        <w:numPr>
          <w:ilvl w:val="1"/>
          <w:numId w:val="350"/>
        </w:numPr>
      </w:pPr>
      <w:r>
        <w:t/>
      </w:r>
      <w:r>
        <w:t>223.7303 Prohibition.</w:t>
      </w:r>
      <w:r>
        <w:t/>
      </w:r>
    </w:p>
    <w:p>
      <w:pPr>
        <w:pStyle w:val="ListBullet2"/>
        <!--depth 2-->
        <w:numPr>
          <w:ilvl w:val="1"/>
          <w:numId w:val="350"/>
        </w:numPr>
      </w:pPr>
      <w:r>
        <w:t/>
      </w:r>
      <w:r>
        <w:t>223.7304 Exceptions.</w:t>
      </w:r>
      <w:r>
        <w:t/>
      </w:r>
    </w:p>
    <w:p>
      <w:pPr>
        <w:pStyle w:val="ListBullet2"/>
        <!--depth 2-->
        <w:numPr>
          <w:ilvl w:val="1"/>
          <w:numId w:val="350"/>
        </w:numPr>
      </w:pPr>
      <w:r>
        <w:t/>
      </w:r>
      <w:r>
        <w:t>223.7305 Authorization and approval.</w:t>
      </w:r>
      <w:r>
        <w:t/>
      </w:r>
    </w:p>
    <w:p>
      <w:pPr>
        <w:pStyle w:val="ListBullet2"/>
        <!--depth 2-->
        <w:numPr>
          <w:ilvl w:val="1"/>
          <w:numId w:val="350"/>
        </w:numPr>
      </w:pPr>
      <w:r>
        <w:t/>
      </w:r>
      <w:r>
        <w:t>223.7306 Contract clause.</w:t>
      </w:r>
      <w:r>
        <w:t/>
      </w:r>
    </w:p>
    <!--Topic unique_1995-->
    <w:p>
      <w:pPr>
        <w:pStyle w:val="Heading4"/>
      </w:pPr>
      <w:bookmarkStart w:id="1584" w:name="_Refd19e47636"/>
      <w:bookmarkStart w:id="1585" w:name="_Tocd19e47636"/>
      <w:r>
        <w:t/>
      </w:r>
      <w:r>
        <w:t>SUBPART 223.1</w:t>
      </w:r>
      <w:r>
        <w:t/>
      </w:r>
      <w:bookmarkEnd w:id="1584"/>
      <w:bookmarkEnd w:id="1585"/>
    </w:p>
    <!--Topic unique_1996-->
    <w:p>
      <w:pPr>
        <w:pStyle w:val="Heading4"/>
      </w:pPr>
      <w:bookmarkStart w:id="1586" w:name="_Refd19e47652"/>
      <w:bookmarkStart w:id="1587" w:name="_Tocd19e47652"/>
      <w:r>
        <w:t/>
      </w:r>
      <w:r>
        <w:t>SUBPART 223.2</w:t>
      </w:r>
      <w:r>
        <w:t xml:space="preserve"> —ENERGY AND WATER EFFICIENCY AND RENEWABLE ENERGY</w:t>
      </w:r>
      <w:bookmarkEnd w:id="1586"/>
      <w:bookmarkEnd w:id="1587"/>
    </w:p>
    <w:p>
      <w:pPr>
        <w:pStyle w:val="BodyText"/>
      </w:pPr>
      <w:r>
        <w:t>NO DFARS TEXT</w:t>
      </w:r>
    </w:p>
    <!--Topic unique_1997-->
    <w:p>
      <w:pPr>
        <w:pStyle w:val="Heading4"/>
      </w:pPr>
      <w:bookmarkStart w:id="1588" w:name="_Refd19e47667"/>
      <w:bookmarkStart w:id="1589" w:name="_Tocd19e47667"/>
      <w:r>
        <w:t/>
      </w:r>
      <w:r>
        <w:t>SUBPART 223.3</w:t>
      </w:r>
      <w:r>
        <w:t xml:space="preserve"> —HAZARDOUS MATERIAL IDENTIFICATION AND MATERIAL SAFETY DATA</w:t>
      </w:r>
      <w:bookmarkEnd w:id="1588"/>
      <w:bookmarkEnd w:id="1589"/>
    </w:p>
    <!--Topic unique_1998-->
    <w:p>
      <w:pPr>
        <w:pStyle w:val="Heading5"/>
      </w:pPr>
      <w:bookmarkStart w:id="1590" w:name="_Refd19e47675"/>
      <w:bookmarkStart w:id="1591" w:name="_Tocd19e47675"/>
      <w:r>
        <w:t/>
      </w:r>
      <w:r>
        <w:t>223.302</w:t>
      </w:r>
      <w:r>
        <w:t xml:space="preserve"> Policy.</w:t>
      </w:r>
      <w:bookmarkEnd w:id="1590"/>
      <w:bookmarkEnd w:id="1591"/>
    </w:p>
    <w:p>
      <w:pPr>
        <w:pStyle w:val="BodyText"/>
      </w:pPr>
      <w:r>
        <w:t>(e) The contracting officer shall also provide hazard warning labels, that are received from apparent successful offerors, to the cognizant safety officer.</w:t>
      </w:r>
    </w:p>
    <!--Topic unique_1999-->
    <w:p>
      <w:pPr>
        <w:pStyle w:val="Heading5"/>
      </w:pPr>
      <w:bookmarkStart w:id="1592" w:name="_Refd19e47690"/>
      <w:bookmarkStart w:id="1593" w:name="_Tocd19e47690"/>
      <w:r>
        <w:t/>
      </w:r>
      <w:r>
        <w:t>223.303</w:t>
      </w:r>
      <w:r>
        <w:t xml:space="preserve"> Contract clause.</w:t>
      </w:r>
      <w:bookmarkEnd w:id="1592"/>
      <w:bookmarkEnd w:id="1593"/>
    </w:p>
    <w:p>
      <w:pPr>
        <w:pStyle w:val="BodyText"/>
      </w:pPr>
      <w:r>
        <w:t xml:space="preserve">Use the clause at </w:t>
      </w:r>
      <w:r>
        <w:t>252.223-7001</w:t>
      </w:r>
      <w:r>
        <w:t xml:space="preserve"> , Hazard Warning Labels, in solicitations and contracts which require submission of hazardous material data sheets (see FAR 23.302(c)).</w:t>
      </w:r>
    </w:p>
    <!--Topic unique_2000-->
    <w:p>
      <w:pPr>
        <w:pStyle w:val="Heading5"/>
      </w:pPr>
      <w:bookmarkStart w:id="1594" w:name="_Refd19e47709"/>
      <w:bookmarkStart w:id="1595" w:name="_Tocd19e47709"/>
      <w:r>
        <w:t/>
      </w:r>
      <w:r>
        <w:t>223.370</w:t>
      </w:r>
      <w:r>
        <w:t xml:space="preserve"> Safety precautions for ammunition and explosives.</w:t>
      </w:r>
      <w:bookmarkEnd w:id="1594"/>
      <w:bookmarkEnd w:id="1595"/>
    </w:p>
    <!--Topic unique_2001-->
    <w:p>
      <w:pPr>
        <w:pStyle w:val="Heading6"/>
      </w:pPr>
      <w:bookmarkStart w:id="1596" w:name="_Refd19e47717"/>
      <w:bookmarkStart w:id="1597" w:name="_Tocd19e47717"/>
      <w:r>
        <w:t/>
      </w:r>
      <w:r>
        <w:t>223.370-1</w:t>
      </w:r>
      <w:r>
        <w:t xml:space="preserve"> Scope.</w:t>
      </w:r>
      <w:bookmarkEnd w:id="1596"/>
      <w:bookmarkEnd w:id="1597"/>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2002-->
    <w:p>
      <w:pPr>
        <w:pStyle w:val="Heading6"/>
      </w:pPr>
      <w:bookmarkStart w:id="1598" w:name="_Refd19e47780"/>
      <w:bookmarkStart w:id="1599" w:name="_Tocd19e47780"/>
      <w:r>
        <w:t/>
      </w:r>
      <w:r>
        <w:t>223.370-2</w:t>
      </w:r>
      <w:r>
        <w:t xml:space="preserve"> Definition.</w:t>
      </w:r>
      <w:bookmarkEnd w:id="1598"/>
      <w:bookmarkEnd w:id="1599"/>
    </w:p>
    <w:p>
      <w:pPr>
        <w:pStyle w:val="BodyText"/>
      </w:pPr>
      <w:r>
        <w:t xml:space="preserve">“Ammunition and explosives,” as used in this section, is defined in the clause at </w:t>
      </w:r>
      <w:r>
        <w:t>252.223-7002</w:t>
      </w:r>
      <w:r>
        <w:t xml:space="preserve"> , Safety Precautions for Ammunition and Explosives.</w:t>
      </w:r>
    </w:p>
    <!--Topic unique_2003-->
    <w:p>
      <w:pPr>
        <w:pStyle w:val="Heading6"/>
      </w:pPr>
      <w:bookmarkStart w:id="1600" w:name="_Refd19e47799"/>
      <w:bookmarkStart w:id="1601" w:name="_Tocd19e47799"/>
      <w:r>
        <w:t/>
      </w:r>
      <w:r>
        <w:t>223.370-3</w:t>
      </w:r>
      <w:r>
        <w:t xml:space="preserve"> Policy.</w:t>
      </w:r>
      <w:bookmarkEnd w:id="1600"/>
      <w:bookmarkEnd w:id="1601"/>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2004-->
    <w:p>
      <w:pPr>
        <w:pStyle w:val="Heading6"/>
      </w:pPr>
      <w:bookmarkStart w:id="1602" w:name="_Refd19e47816"/>
      <w:bookmarkStart w:id="1603" w:name="_Tocd19e47816"/>
      <w:r>
        <w:t/>
      </w:r>
      <w:r>
        <w:t>223.370-4</w:t>
      </w:r>
      <w:r>
        <w:t xml:space="preserve"> Procedures.</w:t>
      </w:r>
      <w:bookmarkEnd w:id="1602"/>
      <w:bookmarkEnd w:id="1603"/>
    </w:p>
    <w:p>
      <w:pPr>
        <w:pStyle w:val="BodyText"/>
      </w:pPr>
      <w:r>
        <w:t xml:space="preserve">Follow the procedures at PGI </w:t>
      </w:r>
      <w:r>
        <w:t>PGI 223.370</w:t>
      </w:r>
      <w:r>
        <w:t xml:space="preserve"> - 4.</w:t>
      </w:r>
    </w:p>
    <!--Topic unique_2005-->
    <w:p>
      <w:pPr>
        <w:pStyle w:val="Heading6"/>
      </w:pPr>
      <w:bookmarkStart w:id="1604" w:name="_Refd19e47835"/>
      <w:bookmarkStart w:id="1605" w:name="_Tocd19e47835"/>
      <w:r>
        <w:t/>
      </w:r>
      <w:r>
        <w:t>223.370-5</w:t>
      </w:r>
      <w:r>
        <w:t xml:space="preserve"> Contract clauses.</w:t>
      </w:r>
      <w:bookmarkEnd w:id="1604"/>
      <w:bookmarkEnd w:id="1605"/>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06-->
    <w:p>
      <w:pPr>
        <w:pStyle w:val="Heading4"/>
      </w:pPr>
      <w:bookmarkStart w:id="1606" w:name="_Refd19e47858"/>
      <w:bookmarkStart w:id="1607" w:name="_Tocd19e47858"/>
      <w:r>
        <w:t/>
      </w:r>
      <w:r>
        <w:t>SUBPART 223.4</w:t>
      </w:r>
      <w:r>
        <w:t xml:space="preserve"> —USE OF RECOVERED MATERIALS AND BIOBASED PRODUCTS</w:t>
      </w:r>
      <w:bookmarkEnd w:id="1606"/>
      <w:bookmarkEnd w:id="1607"/>
    </w:p>
    <!--Topic unique_2007-->
    <w:p>
      <w:pPr>
        <w:pStyle w:val="Heading5"/>
      </w:pPr>
      <w:bookmarkStart w:id="1608" w:name="_Refd19e47866"/>
      <w:bookmarkStart w:id="1609" w:name="_Tocd19e47866"/>
      <w:r>
        <w:t/>
      </w:r>
      <w:r>
        <w:t>223.405</w:t>
      </w:r>
      <w:r>
        <w:t xml:space="preserve"> Procedures.</w:t>
      </w:r>
      <w:bookmarkEnd w:id="1608"/>
      <w:bookmarkEnd w:id="1609"/>
    </w:p>
    <w:p>
      <w:pPr>
        <w:pStyle w:val="BodyText"/>
      </w:pPr>
      <w:r>
        <w:t xml:space="preserve">Follow the procedures at PGI </w:t>
      </w:r>
      <w:r>
        <w:t>PGI 223.405</w:t>
      </w:r>
      <w:r>
        <w:t xml:space="preserve"> .</w:t>
      </w:r>
    </w:p>
    <!--Topic unique_2008-->
    <w:p>
      <w:pPr>
        <w:pStyle w:val="Heading4"/>
      </w:pPr>
      <w:bookmarkStart w:id="1610" w:name="_Refd19e47885"/>
      <w:bookmarkStart w:id="1611" w:name="_Tocd19e47885"/>
      <w:r>
        <w:t/>
      </w:r>
      <w:r>
        <w:t>SUBPART 223.5</w:t>
      </w:r>
      <w:r>
        <w:t xml:space="preserve"> —DRUG-FREE WORKPLACE</w:t>
      </w:r>
      <w:bookmarkEnd w:id="1610"/>
      <w:bookmarkEnd w:id="1611"/>
    </w:p>
    <!--Topic unique_2009-->
    <w:p>
      <w:pPr>
        <w:pStyle w:val="Heading5"/>
      </w:pPr>
      <w:bookmarkStart w:id="1612" w:name="_Refd19e47893"/>
      <w:bookmarkStart w:id="1613" w:name="_Tocd19e47893"/>
      <w:r>
        <w:t/>
      </w:r>
      <w:r>
        <w:t>223.570</w:t>
      </w:r>
      <w:r>
        <w:t xml:space="preserve"> Drug-free work force.</w:t>
      </w:r>
      <w:bookmarkEnd w:id="1612"/>
      <w:bookmarkEnd w:id="1613"/>
    </w:p>
    <!--Topic unique_2010-->
    <w:p>
      <w:pPr>
        <w:pStyle w:val="Heading6"/>
      </w:pPr>
      <w:bookmarkStart w:id="1614" w:name="_Refd19e47901"/>
      <w:bookmarkStart w:id="1615" w:name="_Tocd19e47901"/>
      <w:r>
        <w:t/>
      </w:r>
      <w:r>
        <w:t>223.570-1</w:t>
      </w:r>
      <w:r>
        <w:t xml:space="preserve"> Policy.</w:t>
      </w:r>
      <w:bookmarkEnd w:id="1614"/>
      <w:bookmarkEnd w:id="1615"/>
    </w:p>
    <w:p>
      <w:pPr>
        <w:pStyle w:val="BodyText"/>
      </w:pPr>
      <w:r>
        <w:t>DoD policy is to ensure that its contractors maintain a program for achieving a drug-free work force.</w:t>
      </w:r>
    </w:p>
    <!--Topic unique_2011-->
    <w:p>
      <w:pPr>
        <w:pStyle w:val="Heading6"/>
      </w:pPr>
      <w:bookmarkStart w:id="1616" w:name="_Refd19e47916"/>
      <w:bookmarkStart w:id="1617" w:name="_Tocd19e47916"/>
      <w:r>
        <w:t/>
      </w:r>
      <w:r>
        <w:t>223.570-2</w:t>
      </w:r>
      <w:r>
        <w:t xml:space="preserve"> Contract clause.</w:t>
      </w:r>
      <w:bookmarkEnd w:id="1616"/>
      <w:bookmarkEnd w:id="1617"/>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12-->
    <w:p>
      <w:pPr>
        <w:pStyle w:val="Heading4"/>
      </w:pPr>
      <w:bookmarkStart w:id="1618" w:name="_Refd19e47947"/>
      <w:bookmarkStart w:id="1619" w:name="_Tocd19e47947"/>
      <w:r>
        <w:t/>
      </w:r>
      <w:r>
        <w:t>SUBPART 223.7</w:t>
      </w:r>
      <w:r>
        <w:t xml:space="preserve"> —CONTRACTING FOR ENVIRONMENTALLY PREFERABLE PRODUCTS AND SERVICES</w:t>
      </w:r>
      <w:bookmarkEnd w:id="1618"/>
      <w:bookmarkEnd w:id="1619"/>
    </w:p>
    <w:p>
      <w:pPr>
        <w:pStyle w:val="BodyText"/>
      </w:pPr>
      <w:r>
        <w:t>NO DFARS TEXT</w:t>
      </w:r>
    </w:p>
    <!--Topic unique_2013-->
    <w:p>
      <w:pPr>
        <w:pStyle w:val="Heading4"/>
      </w:pPr>
      <w:bookmarkStart w:id="1620" w:name="_Refd19e47963"/>
      <w:bookmarkStart w:id="1621" w:name="_Tocd19e47963"/>
      <w:r>
        <w:t/>
      </w:r>
      <w:r>
        <w:t>SUBPART 223.8</w:t>
      </w:r>
      <w:r>
        <w:t>—OZONE-DEPLETING SUBSTANCES AND GREENHOUSE GASES</w:t>
      </w:r>
      <w:bookmarkEnd w:id="1620"/>
      <w:bookmarkEnd w:id="1621"/>
    </w:p>
    <!--Topic unique_2014-->
    <w:p>
      <w:pPr>
        <w:pStyle w:val="Heading5"/>
      </w:pPr>
      <w:bookmarkStart w:id="1622" w:name="_Refd19e47971"/>
      <w:bookmarkStart w:id="1623" w:name="_Tocd19e47971"/>
      <w:r>
        <w:t/>
      </w:r>
      <w:r>
        <w:t>223.802</w:t>
      </w:r>
      <w:r>
        <w:t xml:space="preserve"> Policy.</w:t>
      </w:r>
      <w:bookmarkEnd w:id="1622"/>
      <w:bookmarkEnd w:id="1623"/>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5-->
    <w:p>
      <w:pPr>
        <w:pStyle w:val="Heading4"/>
      </w:pPr>
      <w:bookmarkStart w:id="1624" w:name="_Refd19e47986"/>
      <w:bookmarkStart w:id="1625" w:name="_Tocd19e47986"/>
      <w:r>
        <w:t/>
      </w:r>
      <w:r>
        <w:t>SUBPART 223.70</w:t>
      </w:r>
      <w:r>
        <w:t xml:space="preserve"> —RESERVED</w:t>
      </w:r>
      <w:bookmarkEnd w:id="1624"/>
      <w:bookmarkEnd w:id="1625"/>
    </w:p>
    <!--Topic unique_2016-->
    <w:p>
      <w:pPr>
        <w:pStyle w:val="Heading4"/>
      </w:pPr>
      <w:bookmarkStart w:id="1626" w:name="_Refd19e47997"/>
      <w:bookmarkStart w:id="1627" w:name="_Tocd19e47997"/>
      <w:r>
        <w:t/>
      </w:r>
      <w:r>
        <w:t>SUBPART 223.71</w:t>
      </w:r>
      <w:r>
        <w:t xml:space="preserve"> —STORAGE, TREATMENT, AND DISPOSAL OF TOXIC OR HAZARDOUS MATERIALS</w:t>
      </w:r>
      <w:bookmarkEnd w:id="1626"/>
      <w:bookmarkEnd w:id="1627"/>
    </w:p>
    <!--Topic unique_2017-->
    <w:p>
      <w:pPr>
        <w:pStyle w:val="Heading5"/>
      </w:pPr>
      <w:bookmarkStart w:id="1628" w:name="_Refd19e48005"/>
      <w:bookmarkStart w:id="1629" w:name="_Tocd19e48005"/>
      <w:r>
        <w:t/>
      </w:r>
      <w:r>
        <w:t>223.7101</w:t>
      </w:r>
      <w:r>
        <w:t xml:space="preserve"> Definitions.</w:t>
      </w:r>
      <w:bookmarkEnd w:id="1628"/>
      <w:bookmarkEnd w:id="1629"/>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63-->
    <w:p>
      <w:pPr>
        <w:pStyle w:val="Heading5"/>
      </w:pPr>
      <w:bookmarkStart w:id="1630" w:name="_Refd19e48024"/>
      <w:bookmarkStart w:id="1631" w:name="_Tocd19e48024"/>
      <w:r>
        <w:t/>
      </w:r>
      <w:r>
        <w:t>223.7102</w:t>
      </w:r>
      <w:r>
        <w:t xml:space="preserve"> Policy.</w:t>
      </w:r>
      <w:bookmarkEnd w:id="1630"/>
      <w:bookmarkEnd w:id="1631"/>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8-->
    <w:p>
      <w:pPr>
        <w:pStyle w:val="Heading5"/>
      </w:pPr>
      <w:bookmarkStart w:id="1632" w:name="_Refd19e48045"/>
      <w:bookmarkStart w:id="1633" w:name="_Tocd19e48045"/>
      <w:r>
        <w:t/>
      </w:r>
      <w:r>
        <w:t>223.7103</w:t>
      </w:r>
      <w:r>
        <w:t xml:space="preserve"> Procedures.</w:t>
      </w:r>
      <w:bookmarkEnd w:id="1632"/>
      <w:bookmarkEnd w:id="1633"/>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19-->
    <w:p>
      <w:pPr>
        <w:pStyle w:val="Heading5"/>
      </w:pPr>
      <w:bookmarkStart w:id="1634" w:name="_Refd19e48080"/>
      <w:bookmarkStart w:id="1635" w:name="_Tocd19e48080"/>
      <w:r>
        <w:t/>
      </w:r>
      <w:r>
        <w:t>223.7104</w:t>
      </w:r>
      <w:r>
        <w:t xml:space="preserve"> Exceptions.</w:t>
      </w:r>
      <w:bookmarkEnd w:id="1634"/>
      <w:bookmarkEnd w:id="1635"/>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20-->
    <w:p>
      <w:pPr>
        <w:pStyle w:val="Heading5"/>
      </w:pPr>
      <w:bookmarkStart w:id="1636" w:name="_Refd19e48124"/>
      <w:bookmarkStart w:id="1637" w:name="_Tocd19e48124"/>
      <w:r>
        <w:t/>
      </w:r>
      <w:r>
        <w:t>223.7105</w:t>
      </w:r>
      <w:r>
        <w:t xml:space="preserve"> Reimbursement.</w:t>
      </w:r>
      <w:bookmarkEnd w:id="1636"/>
      <w:bookmarkEnd w:id="1637"/>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21-->
    <w:p>
      <w:pPr>
        <w:pStyle w:val="Heading5"/>
      </w:pPr>
      <w:bookmarkStart w:id="1638" w:name="_Refd19e48139"/>
      <w:bookmarkStart w:id="1639" w:name="_Tocd19e48139"/>
      <w:r>
        <w:t/>
      </w:r>
      <w:r>
        <w:t>223.7106</w:t>
      </w:r>
      <w:r>
        <w:t xml:space="preserve"> Contract clause.</w:t>
      </w:r>
      <w:bookmarkEnd w:id="1638"/>
      <w:bookmarkEnd w:id="1639"/>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22-->
    <w:p>
      <w:pPr>
        <w:pStyle w:val="Heading4"/>
      </w:pPr>
      <w:bookmarkStart w:id="1640" w:name="_Refd19e48170"/>
      <w:bookmarkStart w:id="1641" w:name="_Tocd19e48170"/>
      <w:r>
        <w:t/>
      </w:r>
      <w:r>
        <w:t>SUBPART 223.72</w:t>
      </w:r>
      <w:r>
        <w:t xml:space="preserve"> —SAFEGUARDING SENSITIVE CONVENTIONAL ARMS, AMMUNITION, AND EXPLOSIVES</w:t>
      </w:r>
      <w:bookmarkEnd w:id="1640"/>
      <w:bookmarkEnd w:id="1641"/>
    </w:p>
    <!--Topic unique_2023-->
    <w:p>
      <w:pPr>
        <w:pStyle w:val="Heading5"/>
      </w:pPr>
      <w:bookmarkStart w:id="1642" w:name="_Refd19e48178"/>
      <w:bookmarkStart w:id="1643" w:name="_Tocd19e48178"/>
      <w:r>
        <w:t/>
      </w:r>
      <w:r>
        <w:t>223.7200</w:t>
      </w:r>
      <w:r>
        <w:t xml:space="preserve"> Definition.</w:t>
      </w:r>
      <w:bookmarkEnd w:id="1642"/>
      <w:bookmarkEnd w:id="1643"/>
    </w:p>
    <w:p>
      <w:pPr>
        <w:pStyle w:val="BodyText"/>
      </w:pPr>
      <w:r>
        <w:t>“Arms, ammunition, and explosives (AA&amp;E),” as used in this subpart, means those items within the scope (chapter 1, paragraph B) of DoD 5100.76-M, Physical Security of Sensitive Conventional Arms, Ammunition, and Explosives.</w:t>
      </w:r>
    </w:p>
    <!--Topic unique_2024-->
    <w:p>
      <w:pPr>
        <w:pStyle w:val="Heading5"/>
      </w:pPr>
      <w:bookmarkStart w:id="1644" w:name="_Refd19e48193"/>
      <w:bookmarkStart w:id="1645" w:name="_Tocd19e48193"/>
      <w:r>
        <w:t/>
      </w:r>
      <w:r>
        <w:t>223.7201</w:t>
      </w:r>
      <w:r>
        <w:t xml:space="preserve"> Policy.</w:t>
      </w:r>
      <w:bookmarkEnd w:id="1644"/>
      <w:bookmarkEnd w:id="1645"/>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5-->
    <w:p>
      <w:pPr>
        <w:pStyle w:val="Heading5"/>
      </w:pPr>
      <w:bookmarkStart w:id="1646" w:name="_Refd19e48218"/>
      <w:bookmarkStart w:id="1647" w:name="_Tocd19e48218"/>
      <w:r>
        <w:t/>
      </w:r>
      <w:r>
        <w:t>223.7202</w:t>
      </w:r>
      <w:r>
        <w:t xml:space="preserve"> Preaward responsibilities.</w:t>
      </w:r>
      <w:bookmarkEnd w:id="1646"/>
      <w:bookmarkEnd w:id="1647"/>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6-->
    <w:p>
      <w:pPr>
        <w:pStyle w:val="Heading5"/>
      </w:pPr>
      <w:bookmarkStart w:id="1648" w:name="_Refd19e48237"/>
      <w:bookmarkStart w:id="1649" w:name="_Tocd19e48237"/>
      <w:r>
        <w:t/>
      </w:r>
      <w:r>
        <w:t>223.7203</w:t>
      </w:r>
      <w:r>
        <w:t xml:space="preserve"> Contract clause.</w:t>
      </w:r>
      <w:bookmarkEnd w:id="1648"/>
      <w:bookmarkEnd w:id="1649"/>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7-->
    <w:p>
      <w:pPr>
        <w:pStyle w:val="Heading4"/>
      </w:pPr>
      <w:bookmarkStart w:id="1650" w:name="_Refd19e48260"/>
      <w:bookmarkStart w:id="1651" w:name="_Tocd19e48260"/>
      <w:r>
        <w:t/>
      </w:r>
      <w:r>
        <w:t>SUBPART 223.73</w:t>
      </w:r>
      <w:r>
        <w:t xml:space="preserve"> —MINIMIZING THE USE OF MATERIALS CONTAINING HEXAVALENT CHROMIUM</w:t>
      </w:r>
      <w:bookmarkEnd w:id="1650"/>
      <w:bookmarkEnd w:id="1651"/>
    </w:p>
    <!--Topic unique_2028-->
    <w:p>
      <w:pPr>
        <w:pStyle w:val="Heading5"/>
      </w:pPr>
      <w:bookmarkStart w:id="1652" w:name="_Refd19e48268"/>
      <w:bookmarkStart w:id="1653" w:name="_Tocd19e48268"/>
      <w:r>
        <w:t/>
      </w:r>
      <w:r>
        <w:t>223.7300</w:t>
      </w:r>
      <w:r>
        <w:t xml:space="preserve"> Definition.</w:t>
      </w:r>
      <w:bookmarkEnd w:id="1652"/>
      <w:bookmarkEnd w:id="1653"/>
    </w:p>
    <w:p>
      <w:pPr>
        <w:pStyle w:val="BodyText"/>
      </w:pPr>
      <w:r>
        <w:t>“Legacy system,” as used in this subpart, means any program that has passed Milestone A in the defense acquisition management system, as defined in DoD Instruction 5000.02.</w:t>
      </w:r>
    </w:p>
    <!--Topic unique_2029-->
    <w:p>
      <w:pPr>
        <w:pStyle w:val="Heading5"/>
      </w:pPr>
      <w:bookmarkStart w:id="1654" w:name="_Refd19e48283"/>
      <w:bookmarkStart w:id="1655" w:name="_Tocd19e48283"/>
      <w:r>
        <w:t/>
      </w:r>
      <w:r>
        <w:t>223.7301</w:t>
      </w:r>
      <w:r>
        <w:t xml:space="preserve"> Policy.</w:t>
      </w:r>
      <w:bookmarkEnd w:id="1654"/>
      <w:bookmarkEnd w:id="1655"/>
    </w:p>
    <w:p>
      <w:pPr>
        <w:pStyle w:val="BodyText"/>
      </w:pPr>
      <w:r>
        <w:t>In accordance with the DoD policy memorandum of April 8, 2009, Minimizing the Use of Hexavalent Chromium, it is DoD policy to minimize hexavalent chromium (an anti-corrosive) in items acquired by DoD (deliverables and construction material), due to the serious human health and environmental risks related to its use.</w:t>
      </w:r>
    </w:p>
    <!--Topic unique_2030-->
    <w:p>
      <w:pPr>
        <w:pStyle w:val="Heading5"/>
      </w:pPr>
      <w:bookmarkStart w:id="1656" w:name="_Refd19e48298"/>
      <w:bookmarkStart w:id="1657" w:name="_Tocd19e48298"/>
      <w:r>
        <w:t/>
      </w:r>
      <w:r>
        <w:t>223.7302</w:t>
      </w:r>
      <w:r>
        <w:t xml:space="preserve"> Reserved.</w:t>
      </w:r>
      <w:bookmarkEnd w:id="1656"/>
      <w:bookmarkEnd w:id="1657"/>
    </w:p>
    <!--Topic unique_2031-->
    <w:p>
      <w:pPr>
        <w:pStyle w:val="Heading5"/>
      </w:pPr>
      <w:bookmarkStart w:id="1658" w:name="_Refd19e48311"/>
      <w:bookmarkStart w:id="1659" w:name="_Tocd19e48311"/>
      <w:r>
        <w:t/>
      </w:r>
      <w:r>
        <w:t>223.7303</w:t>
      </w:r>
      <w:r>
        <w:t xml:space="preserve"> Prohibition.</w:t>
      </w:r>
      <w:bookmarkEnd w:id="1658"/>
      <w:bookmarkEnd w:id="1659"/>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32-->
    <w:p>
      <w:pPr>
        <w:pStyle w:val="Heading5"/>
      </w:pPr>
      <w:bookmarkStart w:id="1660" w:name="_Refd19e48336"/>
      <w:bookmarkStart w:id="1661" w:name="_Tocd19e48336"/>
      <w:r>
        <w:t/>
      </w:r>
      <w:r>
        <w:t>223.7304</w:t>
      </w:r>
      <w:r>
        <w:t xml:space="preserve"> Exceptions.</w:t>
      </w:r>
      <w:bookmarkEnd w:id="1660"/>
      <w:bookmarkEnd w:id="1661"/>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33-->
    <w:p>
      <w:pPr>
        <w:pStyle w:val="Heading5"/>
      </w:pPr>
      <w:bookmarkStart w:id="1662" w:name="_Refd19e48359"/>
      <w:bookmarkStart w:id="1663" w:name="_Tocd19e48359"/>
      <w:r>
        <w:t/>
      </w:r>
      <w:r>
        <w:t>223.7305</w:t>
      </w:r>
      <w:r>
        <w:t xml:space="preserve"> Authorization and approval.</w:t>
      </w:r>
      <w:bookmarkEnd w:id="1662"/>
      <w:bookmarkEnd w:id="1663"/>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PGI 223.7305</w:t>
      </w:r>
      <w:r>
        <w:t xml:space="preserve"> .</w:t>
      </w:r>
    </w:p>
    <!--Topic unique_954-->
    <w:p>
      <w:pPr>
        <w:pStyle w:val="Heading5"/>
      </w:pPr>
      <w:bookmarkStart w:id="1664" w:name="_Refd19e48400"/>
      <w:bookmarkStart w:id="1665" w:name="_Tocd19e48400"/>
      <w:r>
        <w:t/>
      </w:r>
      <w:r>
        <w:t>223.7306</w:t>
      </w:r>
      <w:r>
        <w:t xml:space="preserve"> Contract clause.</w:t>
      </w:r>
      <w:bookmarkEnd w:id="1664"/>
      <w:bookmarkEnd w:id="1665"/>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85-->
    <w:p>
      <w:pPr>
        <w:pStyle w:val="Heading3"/>
      </w:pPr>
      <w:bookmarkStart w:id="1666" w:name="_Refd19e48427"/>
      <w:bookmarkStart w:id="1667" w:name="_Tocd19e48427"/>
      <w:r>
        <w:t>PART 224 - PROTECTION OF PRIVACY AND FREEDOM OF INFORMATION</w:t>
      </w:r>
      <w:bookmarkEnd w:id="1666"/>
      <w:bookmarkEnd w:id="1667"/>
    </w:p>
    <w:p>
      <w:pPr>
        <w:pStyle w:val="ListBullet"/>
        <!--depth 1-->
        <w:numPr>
          <w:ilvl w:val="0"/>
          <w:numId w:val="351"/>
        </w:numPr>
      </w:pPr>
      <w:r>
        <w:t/>
      </w:r>
      <w:r>
        <w:t>SUBPART 224.1 —PROTECTION OF INDIVIDUAL PRIVACY</w:t>
      </w:r>
      <w:r>
        <w:t/>
      </w:r>
    </w:p>
    <w:p>
      <w:pPr>
        <w:pStyle w:val="ListBullet2"/>
        <!--depth 2-->
        <w:numPr>
          <w:ilvl w:val="1"/>
          <w:numId w:val="352"/>
        </w:numPr>
      </w:pPr>
      <w:r>
        <w:t/>
      </w:r>
      <w:r>
        <w:t>224.103 Procedures.</w:t>
      </w:r>
      <w:r>
        <w:t/>
      </w:r>
    </w:p>
    <w:p>
      <w:pPr>
        <w:pStyle w:val="ListBullet"/>
        <!--depth 1-->
        <w:numPr>
          <w:ilvl w:val="0"/>
          <w:numId w:val="351"/>
        </w:numPr>
      </w:pPr>
      <w:r>
        <w:t/>
      </w:r>
      <w:r>
        <w:t>SUBPART 224.2 —FREEDOM OF INFORMATION ACT</w:t>
      </w:r>
      <w:r>
        <w:t/>
      </w:r>
    </w:p>
    <w:p>
      <w:pPr>
        <w:pStyle w:val="ListBullet2"/>
        <!--depth 2-->
        <w:numPr>
          <w:ilvl w:val="1"/>
          <w:numId w:val="353"/>
        </w:numPr>
      </w:pPr>
      <w:r>
        <w:t/>
      </w:r>
      <w:r>
        <w:t>224.203 Policy.</w:t>
      </w:r>
      <w:r>
        <w:t/>
      </w:r>
    </w:p>
    <!--Topic unique_2086-->
    <w:p>
      <w:pPr>
        <w:pStyle w:val="Heading4"/>
      </w:pPr>
      <w:bookmarkStart w:id="1668" w:name="_Refd19e48472"/>
      <w:bookmarkStart w:id="1669" w:name="_Tocd19e48472"/>
      <w:r>
        <w:t/>
      </w:r>
      <w:r>
        <w:t>SUBPART 224.1</w:t>
      </w:r>
      <w:r>
        <w:t xml:space="preserve"> —PROTECTION OF INDIVIDUAL PRIVACY</w:t>
      </w:r>
      <w:bookmarkEnd w:id="1668"/>
      <w:bookmarkEnd w:id="1669"/>
    </w:p>
    <!--Topic unique_2087-->
    <w:p>
      <w:pPr>
        <w:pStyle w:val="Heading5"/>
      </w:pPr>
      <w:bookmarkStart w:id="1670" w:name="_Refd19e48480"/>
      <w:bookmarkStart w:id="1671" w:name="_Tocd19e48480"/>
      <w:r>
        <w:t/>
      </w:r>
      <w:r>
        <w:t>224.103</w:t>
      </w:r>
      <w:r>
        <w:t xml:space="preserve"> Procedures.</w:t>
      </w:r>
      <w:bookmarkEnd w:id="1670"/>
      <w:bookmarkEnd w:id="1671"/>
    </w:p>
    <w:p>
      <w:pPr>
        <w:pStyle w:val="BodyText"/>
      </w:pPr>
      <w:r>
        <w:t>(b)(2) DoD rules and regulations are contained in DoDD 5400.11, Department of Defense Privacy Program, and DoD 5400.11-R, Department of Defense Privacy Program.</w:t>
      </w:r>
    </w:p>
    <!--Topic unique_2088-->
    <w:p>
      <w:pPr>
        <w:pStyle w:val="Heading4"/>
      </w:pPr>
      <w:bookmarkStart w:id="1672" w:name="_Refd19e48495"/>
      <w:bookmarkStart w:id="1673" w:name="_Tocd19e48495"/>
      <w:r>
        <w:t/>
      </w:r>
      <w:r>
        <w:t>SUBPART 224.2</w:t>
      </w:r>
      <w:r>
        <w:t xml:space="preserve"> —FREEDOM OF INFORMATION ACT</w:t>
      </w:r>
      <w:bookmarkEnd w:id="1672"/>
      <w:bookmarkEnd w:id="1673"/>
    </w:p>
    <!--Topic unique_2089-->
    <w:p>
      <w:pPr>
        <w:pStyle w:val="Heading5"/>
      </w:pPr>
      <w:bookmarkStart w:id="1674" w:name="_Refd19e48503"/>
      <w:bookmarkStart w:id="1675" w:name="_Tocd19e48503"/>
      <w:r>
        <w:t/>
      </w:r>
      <w:r>
        <w:t>224.203</w:t>
      </w:r>
      <w:r>
        <w:t xml:space="preserve"> Policy.</w:t>
      </w:r>
      <w:bookmarkEnd w:id="1674"/>
      <w:bookmarkEnd w:id="1675"/>
    </w:p>
    <w:p>
      <w:pPr>
        <w:pStyle w:val="BodyText"/>
      </w:pPr>
      <w:r>
        <w:t>(a) DoD implementation is in DoDD 5400.7, DoD Freedom of Information Act Program, and DoD 5400.7-R, DoD Freedom of Information Act Program.</w:t>
      </w:r>
    </w:p>
    <!--Topic unique_2095-->
    <w:p>
      <w:pPr>
        <w:pStyle w:val="Heading3"/>
      </w:pPr>
      <w:bookmarkStart w:id="1676" w:name="_Refd19e48518"/>
      <w:bookmarkStart w:id="1677" w:name="_Tocd19e48518"/>
      <w:r>
        <w:t>PART 225 - FOREIGN ACQUISITION</w:t>
      </w:r>
      <w:bookmarkEnd w:id="1676"/>
      <w:bookmarkEnd w:id="1677"/>
    </w:p>
    <w:p>
      <w:pPr>
        <w:pStyle w:val="ListBullet"/>
        <!--depth 1-->
        <w:numPr>
          <w:ilvl w:val="0"/>
          <w:numId w:val="354"/>
        </w:numPr>
      </w:pPr>
      <w:r>
        <w:t/>
      </w:r>
      <w:r>
        <w:t>225.001 General.</w:t>
      </w:r>
      <w:r>
        <w:t/>
      </w:r>
    </w:p>
    <w:p>
      <w:pPr>
        <w:pStyle w:val="ListBullet"/>
        <!--depth 1-->
        <w:numPr>
          <w:ilvl w:val="0"/>
          <w:numId w:val="354"/>
        </w:numPr>
      </w:pPr>
      <w:r>
        <w:t/>
      </w:r>
      <w:r>
        <w:t>225.003 Definitions.</w:t>
      </w:r>
      <w:r>
        <w:t/>
      </w:r>
    </w:p>
    <w:p>
      <w:pPr>
        <w:pStyle w:val="ListBullet"/>
        <!--depth 1-->
        <w:numPr>
          <w:ilvl w:val="0"/>
          <w:numId w:val="354"/>
        </w:numPr>
      </w:pPr>
      <w:r>
        <w:t/>
      </w:r>
      <w:r>
        <w:t>225.070 Reporting of acquisition of end products manufactured outside the United States.</w:t>
      </w:r>
      <w:r>
        <w:t/>
      </w:r>
    </w:p>
    <w:p>
      <w:pPr>
        <w:pStyle w:val="ListBullet"/>
        <!--depth 1-->
        <w:numPr>
          <w:ilvl w:val="0"/>
          <w:numId w:val="354"/>
        </w:numPr>
      </w:pPr>
      <w:r>
        <w:t/>
      </w:r>
      <w:r>
        <w:t>SUBPART 225.1—BUY AMERICAN—SUPPLIES</w:t>
      </w:r>
      <w:r>
        <w:t/>
      </w:r>
    </w:p>
    <w:p>
      <w:pPr>
        <w:pStyle w:val="ListBullet2"/>
        <!--depth 2-->
        <w:numPr>
          <w:ilvl w:val="1"/>
          <w:numId w:val="355"/>
        </w:numPr>
      </w:pPr>
      <w:r>
        <w:t/>
      </w:r>
      <w:r>
        <w:t>225.101 General.</w:t>
      </w:r>
      <w:r>
        <w:t/>
      </w:r>
    </w:p>
    <w:p>
      <w:pPr>
        <w:pStyle w:val="ListBullet2"/>
        <!--depth 2-->
        <w:numPr>
          <w:ilvl w:val="1"/>
          <w:numId w:val="355"/>
        </w:numPr>
      </w:pPr>
      <w:r>
        <w:t/>
      </w:r>
      <w:r>
        <w:t>225.103 Exceptions.</w:t>
      </w:r>
      <w:r>
        <w:t/>
      </w:r>
    </w:p>
    <w:p>
      <w:pPr>
        <w:pStyle w:val="ListBullet2"/>
        <!--depth 2-->
        <w:numPr>
          <w:ilvl w:val="1"/>
          <w:numId w:val="355"/>
        </w:numPr>
      </w:pPr>
      <w:r>
        <w:t/>
      </w:r>
      <w:r>
        <w:t>225.105 Determining reasonableness of cost.</w:t>
      </w:r>
      <w:r>
        <w:t/>
      </w:r>
    </w:p>
    <w:p>
      <w:pPr>
        <w:pStyle w:val="ListBullet2"/>
        <!--depth 2-->
        <w:numPr>
          <w:ilvl w:val="1"/>
          <w:numId w:val="355"/>
        </w:numPr>
      </w:pPr>
      <w:r>
        <w:t/>
      </w:r>
      <w:r>
        <w:t>225.170 Acquisition from or through other Government agencies.</w:t>
      </w:r>
      <w:r>
        <w:t/>
      </w:r>
    </w:p>
    <w:p>
      <w:pPr>
        <w:pStyle w:val="ListBullet"/>
        <!--depth 1-->
        <w:numPr>
          <w:ilvl w:val="0"/>
          <w:numId w:val="354"/>
        </w:numPr>
      </w:pPr>
      <w:r>
        <w:t/>
      </w:r>
      <w:r>
        <w:t>SUBPART 225.2 —BUY AMERICAN—CONSTRUCTION MATERIALS</w:t>
      </w:r>
      <w:r>
        <w:t/>
      </w:r>
    </w:p>
    <w:p>
      <w:pPr>
        <w:pStyle w:val="ListBullet2"/>
        <!--depth 2-->
        <w:numPr>
          <w:ilvl w:val="1"/>
          <w:numId w:val="356"/>
        </w:numPr>
      </w:pPr>
      <w:r>
        <w:t/>
      </w:r>
      <w:r>
        <w:t>225.202 Exceptions.</w:t>
      </w:r>
      <w:r>
        <w:t/>
      </w:r>
    </w:p>
    <w:p>
      <w:pPr>
        <w:pStyle w:val="ListBullet2"/>
        <!--depth 2-->
        <w:numPr>
          <w:ilvl w:val="1"/>
          <w:numId w:val="356"/>
        </w:numPr>
      </w:pPr>
      <w:r>
        <w:t/>
      </w:r>
      <w:r>
        <w:t>225.206 Noncompliance.</w:t>
      </w:r>
      <w:r>
        <w:t/>
      </w:r>
    </w:p>
    <w:p>
      <w:pPr>
        <w:pStyle w:val="ListBullet"/>
        <!--depth 1-->
        <w:numPr>
          <w:ilvl w:val="0"/>
          <w:numId w:val="354"/>
        </w:numPr>
      </w:pPr>
      <w:r>
        <w:t/>
      </w:r>
      <w:r>
        <w:t>SUBPART 225.3 —CONTRACTS PERFORMED OUTSIDE THE UNITED STATES</w:t>
      </w:r>
      <w:r>
        <w:t/>
      </w:r>
    </w:p>
    <w:p>
      <w:pPr>
        <w:pStyle w:val="ListBullet2"/>
        <!--depth 2-->
        <w:numPr>
          <w:ilvl w:val="1"/>
          <w:numId w:val="357"/>
        </w:numPr>
      </w:pPr>
      <w:r>
        <w:t/>
      </w:r>
      <w:r>
        <w:t>225.301 Contractor personnel in a designated operational area or supporting a diplomatic or consular mission outside the United States.</w:t>
      </w:r>
      <w:r>
        <w:t/>
      </w:r>
    </w:p>
    <w:p>
      <w:pPr>
        <w:pStyle w:val="ListBullet3"/>
        <!--depth 3-->
        <w:numPr>
          <w:ilvl w:val="2"/>
          <w:numId w:val="358"/>
        </w:numPr>
      </w:pPr>
      <w:r>
        <w:t/>
      </w:r>
      <w:r>
        <w:t>225.301-1 Scope.</w:t>
      </w:r>
      <w:r>
        <w:t/>
      </w:r>
    </w:p>
    <w:p>
      <w:pPr>
        <w:pStyle w:val="ListBullet3"/>
        <!--depth 3-->
        <w:numPr>
          <w:ilvl w:val="2"/>
          <w:numId w:val="358"/>
        </w:numPr>
      </w:pPr>
      <w:r>
        <w:t/>
      </w:r>
      <w:r>
        <w:t>225.301-4 Contract clause.</w:t>
      </w:r>
      <w:r>
        <w:t/>
      </w:r>
    </w:p>
    <w:p>
      <w:pPr>
        <w:pStyle w:val="ListBullet2"/>
        <!--depth 2-->
        <w:numPr>
          <w:ilvl w:val="1"/>
          <w:numId w:val="357"/>
        </w:numPr>
      </w:pPr>
      <w:r>
        <w:t/>
      </w:r>
      <w:r>
        <w:t>225.302 Contractors performing private security functions outside the United States.</w:t>
      </w:r>
      <w:r>
        <w:t/>
      </w:r>
    </w:p>
    <w:p>
      <w:pPr>
        <w:pStyle w:val="ListBullet3"/>
        <!--depth 3-->
        <w:numPr>
          <w:ilvl w:val="2"/>
          <w:numId w:val="359"/>
        </w:numPr>
      </w:pPr>
      <w:r>
        <w:t/>
      </w:r>
      <w:r>
        <w:t>225.302-6 Contract clause.</w:t>
      </w:r>
      <w:r>
        <w:t/>
      </w:r>
    </w:p>
    <w:p>
      <w:pPr>
        <w:pStyle w:val="ListBullet2"/>
        <!--depth 2-->
        <w:numPr>
          <w:ilvl w:val="1"/>
          <w:numId w:val="357"/>
        </w:numPr>
      </w:pPr>
      <w:r>
        <w:t/>
      </w:r>
      <w:r>
        <w:t>225.370 Contracts requiring performance or delivery in a foreign country.</w:t>
      </w:r>
      <w:r>
        <w:t/>
      </w:r>
    </w:p>
    <w:p>
      <w:pPr>
        <w:pStyle w:val="ListBullet2"/>
        <!--depth 2-->
        <w:numPr>
          <w:ilvl w:val="1"/>
          <w:numId w:val="357"/>
        </w:numPr>
      </w:pPr>
      <w:r>
        <w:t/>
      </w:r>
      <w:r>
        <w:t>225.371 Contractor personnel supporting U.S. Armed Forces deployed outside the United States.</w:t>
      </w:r>
      <w:r>
        <w:t/>
      </w:r>
    </w:p>
    <w:p>
      <w:pPr>
        <w:pStyle w:val="ListBullet3"/>
        <!--depth 3-->
        <w:numPr>
          <w:ilvl w:val="2"/>
          <w:numId w:val="360"/>
        </w:numPr>
      </w:pPr>
      <w:r>
        <w:t/>
      </w:r>
      <w:r>
        <w:t>225.371-1 Scope.</w:t>
      </w:r>
      <w:r>
        <w:t/>
      </w:r>
    </w:p>
    <w:p>
      <w:pPr>
        <w:pStyle w:val="ListBullet3"/>
        <!--depth 3-->
        <w:numPr>
          <w:ilvl w:val="2"/>
          <w:numId w:val="360"/>
        </w:numPr>
      </w:pPr>
      <w:r>
        <w:t/>
      </w:r>
      <w:r>
        <w:t>225.371-2 Definition.</w:t>
      </w:r>
      <w:r>
        <w:t/>
      </w:r>
    </w:p>
    <w:p>
      <w:pPr>
        <w:pStyle w:val="ListBullet3"/>
        <!--depth 3-->
        <w:numPr>
          <w:ilvl w:val="2"/>
          <w:numId w:val="360"/>
        </w:numPr>
      </w:pPr>
      <w:r>
        <w:t/>
      </w:r>
      <w:r>
        <w:t>225.371-3 Government support.</w:t>
      </w:r>
      <w:r>
        <w:t/>
      </w:r>
    </w:p>
    <w:p>
      <w:pPr>
        <w:pStyle w:val="ListBullet3"/>
        <!--depth 3-->
        <w:numPr>
          <w:ilvl w:val="2"/>
          <w:numId w:val="360"/>
        </w:numPr>
      </w:pPr>
      <w:r>
        <w:t/>
      </w:r>
      <w:r>
        <w:t>225.371-4 Law of war training.</w:t>
      </w:r>
      <w:r>
        <w:t/>
      </w:r>
    </w:p>
    <w:p>
      <w:pPr>
        <w:pStyle w:val="ListBullet3"/>
        <!--depth 3-->
        <w:numPr>
          <w:ilvl w:val="2"/>
          <w:numId w:val="360"/>
        </w:numPr>
      </w:pPr>
      <w:r>
        <w:t/>
      </w:r>
      <w:r>
        <w:t>225.371-5 Contract clauses.</w:t>
      </w:r>
      <w:r>
        <w:t/>
      </w:r>
    </w:p>
    <w:p>
      <w:pPr>
        <w:pStyle w:val="ListBullet2"/>
        <!--depth 2-->
        <w:numPr>
          <w:ilvl w:val="1"/>
          <w:numId w:val="357"/>
        </w:numPr>
      </w:pPr>
      <w:r>
        <w:t/>
      </w:r>
      <w:r>
        <w:t>225.372 Antiterrorism/force protection.</w:t>
      </w:r>
      <w:r>
        <w:t/>
      </w:r>
    </w:p>
    <w:p>
      <w:pPr>
        <w:pStyle w:val="ListBullet3"/>
        <!--depth 3-->
        <w:numPr>
          <w:ilvl w:val="2"/>
          <w:numId w:val="361"/>
        </w:numPr>
      </w:pPr>
      <w:r>
        <w:t/>
      </w:r>
      <w:r>
        <w:t>225.372-1 General.</w:t>
      </w:r>
      <w:r>
        <w:t/>
      </w:r>
    </w:p>
    <w:p>
      <w:pPr>
        <w:pStyle w:val="ListBullet3"/>
        <!--depth 3-->
        <w:numPr>
          <w:ilvl w:val="2"/>
          <w:numId w:val="361"/>
        </w:numPr>
      </w:pPr>
      <w:r>
        <w:t/>
      </w:r>
      <w:r>
        <w:t>225.372-2 Contract clause.</w:t>
      </w:r>
      <w:r>
        <w:t/>
      </w:r>
    </w:p>
    <w:p>
      <w:pPr>
        <w:pStyle w:val="ListBullet2"/>
        <!--depth 2-->
        <w:numPr>
          <w:ilvl w:val="1"/>
          <w:numId w:val="357"/>
        </w:numPr>
      </w:pPr>
      <w:r>
        <w:t/>
      </w:r>
      <w:r>
        <w:t>225.373 Contract administration in support of contingency operations.</w:t>
      </w:r>
      <w:r>
        <w:t/>
      </w:r>
    </w:p>
    <w:p>
      <w:pPr>
        <w:pStyle w:val="ListBullet2"/>
        <!--depth 2-->
        <w:numPr>
          <w:ilvl w:val="1"/>
          <w:numId w:val="357"/>
        </w:numPr>
      </w:pPr>
      <w:r>
        <w:t/>
      </w:r>
      <w:r>
        <w:t>225.374 Use of electronic business tools.</w:t>
      </w:r>
      <w:r>
        <w:t/>
      </w:r>
    </w:p>
    <w:p>
      <w:pPr>
        <w:pStyle w:val="ListBullet"/>
        <!--depth 1-->
        <w:numPr>
          <w:ilvl w:val="0"/>
          <w:numId w:val="354"/>
        </w:numPr>
      </w:pPr>
      <w:r>
        <w:t/>
      </w:r>
      <w:r>
        <w:t>SUBPART 225.4 —TRADE AGREEMENTS</w:t>
      </w:r>
      <w:r>
        <w:t/>
      </w:r>
    </w:p>
    <w:p>
      <w:pPr>
        <w:pStyle w:val="ListBullet2"/>
        <!--depth 2-->
        <w:numPr>
          <w:ilvl w:val="1"/>
          <w:numId w:val="362"/>
        </w:numPr>
      </w:pPr>
      <w:r>
        <w:t/>
      </w:r>
      <w:r>
        <w:t>225.401 Exceptions.</w:t>
      </w:r>
      <w:r>
        <w:t/>
      </w:r>
    </w:p>
    <w:p>
      <w:pPr>
        <w:pStyle w:val="ListBullet3"/>
        <!--depth 3-->
        <w:numPr>
          <w:ilvl w:val="2"/>
          <w:numId w:val="363"/>
        </w:numPr>
      </w:pPr>
      <w:r>
        <w:t/>
      </w:r>
      <w:r>
        <w:t>225.401-70 End products subject to trade agreements.</w:t>
      </w:r>
      <w:r>
        <w:t/>
      </w:r>
    </w:p>
    <w:p>
      <w:pPr>
        <w:pStyle w:val="ListBullet3"/>
        <!--depth 3-->
        <w:numPr>
          <w:ilvl w:val="2"/>
          <w:numId w:val="363"/>
        </w:numPr>
      </w:pPr>
      <w:r>
        <w:t/>
      </w:r>
      <w:r>
        <w:t>225.401-71 Products or services in support of operations in Afghanistan.</w:t>
      </w:r>
      <w:r>
        <w:t/>
      </w:r>
    </w:p>
    <w:p>
      <w:pPr>
        <w:pStyle w:val="ListBullet2"/>
        <!--depth 2-->
        <w:numPr>
          <w:ilvl w:val="1"/>
          <w:numId w:val="362"/>
        </w:numPr>
      </w:pPr>
      <w:r>
        <w:t/>
      </w:r>
      <w:r>
        <w:t>225.402 General.</w:t>
      </w:r>
      <w:r>
        <w:t/>
      </w:r>
    </w:p>
    <w:p>
      <w:pPr>
        <w:pStyle w:val="ListBullet2"/>
        <!--depth 2-->
        <w:numPr>
          <w:ilvl w:val="1"/>
          <w:numId w:val="362"/>
        </w:numPr>
      </w:pPr>
      <w:r>
        <w:t/>
      </w:r>
      <w:r>
        <w:t>225.403 World Trade Organization Government Procurement Agreement and Free Trade Agreements.</w:t>
      </w:r>
      <w:r>
        <w:t/>
      </w:r>
    </w:p>
    <w:p>
      <w:pPr>
        <w:pStyle w:val="ListBullet2"/>
        <!--depth 2-->
        <w:numPr>
          <w:ilvl w:val="1"/>
          <w:numId w:val="362"/>
        </w:numPr>
      </w:pPr>
      <w:r>
        <w:t/>
      </w:r>
      <w:r>
        <w:t>225.408 Procedures.</w:t>
      </w:r>
      <w:r>
        <w:t/>
      </w:r>
    </w:p>
    <w:p>
      <w:pPr>
        <w:pStyle w:val="ListBullet"/>
        <!--depth 1-->
        <w:numPr>
          <w:ilvl w:val="0"/>
          <w:numId w:val="354"/>
        </w:numPr>
      </w:pPr>
      <w:r>
        <w:t/>
      </w:r>
      <w:r>
        <w:t>SUBPART 225.5 —EVALUATING FOREIGN OFFERS—SUPPLY CONTRACTS</w:t>
      </w:r>
      <w:r>
        <w:t/>
      </w:r>
    </w:p>
    <w:p>
      <w:pPr>
        <w:pStyle w:val="ListBullet2"/>
        <!--depth 2-->
        <w:numPr>
          <w:ilvl w:val="1"/>
          <w:numId w:val="364"/>
        </w:numPr>
      </w:pPr>
      <w:r>
        <w:t/>
      </w:r>
      <w:r>
        <w:t>225.502 Application.</w:t>
      </w:r>
      <w:r>
        <w:t/>
      </w:r>
    </w:p>
    <w:p>
      <w:pPr>
        <w:pStyle w:val="ListBullet2"/>
        <!--depth 2-->
        <w:numPr>
          <w:ilvl w:val="1"/>
          <w:numId w:val="364"/>
        </w:numPr>
      </w:pPr>
      <w:r>
        <w:t/>
      </w:r>
      <w:r>
        <w:t>225.503 Group offers.</w:t>
      </w:r>
      <w:r>
        <w:t/>
      </w:r>
    </w:p>
    <w:p>
      <w:pPr>
        <w:pStyle w:val="ListBullet2"/>
        <!--depth 2-->
        <w:numPr>
          <w:ilvl w:val="1"/>
          <w:numId w:val="364"/>
        </w:numPr>
      </w:pPr>
      <w:r>
        <w:t/>
      </w:r>
      <w:r>
        <w:t>225.504 Evaluation examples.</w:t>
      </w:r>
      <w:r>
        <w:t/>
      </w:r>
    </w:p>
    <w:p>
      <w:pPr>
        <w:pStyle w:val="ListBullet"/>
        <!--depth 1-->
        <w:numPr>
          <w:ilvl w:val="0"/>
          <w:numId w:val="354"/>
        </w:numPr>
      </w:pPr>
      <w:r>
        <w:t/>
      </w:r>
      <w:r>
        <w:t>SUBPART 225.6</w:t>
      </w:r>
      <w:r>
        <w:t/>
      </w:r>
    </w:p>
    <w:p>
      <w:pPr>
        <w:pStyle w:val="ListBullet"/>
        <!--depth 1-->
        <w:numPr>
          <w:ilvl w:val="0"/>
          <w:numId w:val="354"/>
        </w:numPr>
      </w:pPr>
      <w:r>
        <w:t/>
      </w:r>
      <w:r>
        <w:t>SUBPART 225.7 —PROHIBITED SOURCES</w:t>
      </w:r>
      <w:r>
        <w:t/>
      </w:r>
    </w:p>
    <w:p>
      <w:pPr>
        <w:pStyle w:val="ListBullet2"/>
        <!--depth 2-->
        <w:numPr>
          <w:ilvl w:val="1"/>
          <w:numId w:val="365"/>
        </w:numPr>
      </w:pPr>
      <w:r>
        <w:t/>
      </w:r>
      <w:r>
        <w:t>225.701 Restrictions administered by the Department of the Treasury on acquisitions of supplies or services from prohibited sources.</w:t>
      </w:r>
      <w:r>
        <w:t/>
      </w:r>
    </w:p>
    <w:p>
      <w:pPr>
        <w:pStyle w:val="ListBullet3"/>
        <!--depth 3-->
        <w:numPr>
          <w:ilvl w:val="2"/>
          <w:numId w:val="366"/>
        </w:numPr>
      </w:pPr>
      <w:r>
        <w:t/>
      </w:r>
      <w:r>
        <w:t>225.701-70 Exception.</w:t>
      </w:r>
      <w:r>
        <w:t/>
      </w:r>
    </w:p>
    <w:p>
      <w:pPr>
        <w:pStyle w:val="ListBullet2"/>
        <!--depth 2-->
        <w:numPr>
          <w:ilvl w:val="1"/>
          <w:numId w:val="365"/>
        </w:numPr>
      </w:pPr>
      <w:r>
        <w:t/>
      </w:r>
      <w:r>
        <w:t>225.770 Prohibition on acquisition of certain items from Communist Chinese military companies.</w:t>
      </w:r>
      <w:r>
        <w:t/>
      </w:r>
    </w:p>
    <w:p>
      <w:pPr>
        <w:pStyle w:val="ListBullet3"/>
        <!--depth 3-->
        <w:numPr>
          <w:ilvl w:val="2"/>
          <w:numId w:val="367"/>
        </w:numPr>
      </w:pPr>
      <w:r>
        <w:t/>
      </w:r>
      <w:r>
        <w:t>225.770-1 Definitions.</w:t>
      </w:r>
      <w:r>
        <w:t/>
      </w:r>
    </w:p>
    <w:p>
      <w:pPr>
        <w:pStyle w:val="ListBullet3"/>
        <!--depth 3-->
        <w:numPr>
          <w:ilvl w:val="2"/>
          <w:numId w:val="367"/>
        </w:numPr>
      </w:pPr>
      <w:r>
        <w:t/>
      </w:r>
      <w:r>
        <w:t>225.770-2 Prohibition.</w:t>
      </w:r>
      <w:r>
        <w:t/>
      </w:r>
    </w:p>
    <w:p>
      <w:pPr>
        <w:pStyle w:val="ListBullet3"/>
        <!--depth 3-->
        <w:numPr>
          <w:ilvl w:val="2"/>
          <w:numId w:val="367"/>
        </w:numPr>
      </w:pPr>
      <w:r>
        <w:t/>
      </w:r>
      <w:r>
        <w:t>225.770-3 Exceptions.</w:t>
      </w:r>
      <w:r>
        <w:t/>
      </w:r>
    </w:p>
    <w:p>
      <w:pPr>
        <w:pStyle w:val="ListBullet3"/>
        <!--depth 3-->
        <w:numPr>
          <w:ilvl w:val="2"/>
          <w:numId w:val="367"/>
        </w:numPr>
      </w:pPr>
      <w:r>
        <w:t/>
      </w:r>
      <w:r>
        <w:t>225.770-4 Identifying items covered by the USML or the 600 series of the CCL.</w:t>
      </w:r>
      <w:r>
        <w:t/>
      </w:r>
    </w:p>
    <w:p>
      <w:pPr>
        <w:pStyle w:val="ListBullet3"/>
        <!--depth 3-->
        <w:numPr>
          <w:ilvl w:val="2"/>
          <w:numId w:val="367"/>
        </w:numPr>
      </w:pPr>
      <w:r>
        <w:t/>
      </w:r>
      <w:r>
        <w:t>225.770-5 Waiver of prohibition.</w:t>
      </w:r>
      <w:r>
        <w:t/>
      </w:r>
    </w:p>
    <w:p>
      <w:pPr>
        <w:pStyle w:val="ListBullet2"/>
        <!--depth 2-->
        <w:numPr>
          <w:ilvl w:val="1"/>
          <w:numId w:val="365"/>
        </w:numPr>
      </w:pPr>
      <w:r>
        <w:t/>
      </w:r>
      <w:r>
        <w:t>225.771 Prohibition on contracting or subcontracting with a firm that is owned or controlled by the government of a country that is a state sponsor of terrorism.</w:t>
      </w:r>
      <w:r>
        <w:t/>
      </w:r>
    </w:p>
    <w:p>
      <w:pPr>
        <w:pStyle w:val="ListBullet3"/>
        <!--depth 3-->
        <w:numPr>
          <w:ilvl w:val="2"/>
          <w:numId w:val="368"/>
        </w:numPr>
      </w:pPr>
      <w:r>
        <w:t/>
      </w:r>
      <w:r>
        <w:t>225.771-0 Scope.</w:t>
      </w:r>
      <w:r>
        <w:t/>
      </w:r>
    </w:p>
    <w:p>
      <w:pPr>
        <w:pStyle w:val="ListBullet3"/>
        <!--depth 3-->
        <w:numPr>
          <w:ilvl w:val="2"/>
          <w:numId w:val="368"/>
        </w:numPr>
      </w:pPr>
      <w:r>
        <w:t/>
      </w:r>
      <w:r>
        <w:t>225.771-1 Definition.</w:t>
      </w:r>
      <w:r>
        <w:t/>
      </w:r>
    </w:p>
    <w:p>
      <w:pPr>
        <w:pStyle w:val="ListBullet3"/>
        <!--depth 3-->
        <w:numPr>
          <w:ilvl w:val="2"/>
          <w:numId w:val="368"/>
        </w:numPr>
      </w:pPr>
      <w:r>
        <w:t/>
      </w:r>
      <w:r>
        <w:t>225.771-2 Prohibition.</w:t>
      </w:r>
      <w:r>
        <w:t/>
      </w:r>
    </w:p>
    <w:p>
      <w:pPr>
        <w:pStyle w:val="ListBullet3"/>
        <!--depth 3-->
        <w:numPr>
          <w:ilvl w:val="2"/>
          <w:numId w:val="368"/>
        </w:numPr>
      </w:pPr>
      <w:r>
        <w:t/>
      </w:r>
      <w:r>
        <w:t>225.771-3 Notification.</w:t>
      </w:r>
      <w:r>
        <w:t/>
      </w:r>
    </w:p>
    <w:p>
      <w:pPr>
        <w:pStyle w:val="ListBullet3"/>
        <!--depth 3-->
        <w:numPr>
          <w:ilvl w:val="2"/>
          <w:numId w:val="368"/>
        </w:numPr>
      </w:pPr>
      <w:r>
        <w:t/>
      </w:r>
      <w:r>
        <w:t>225.771-4 Waiver of prohibition.</w:t>
      </w:r>
      <w:r>
        <w:t/>
      </w:r>
    </w:p>
    <w:p>
      <w:pPr>
        <w:pStyle w:val="ListBullet3"/>
        <!--depth 3-->
        <w:numPr>
          <w:ilvl w:val="2"/>
          <w:numId w:val="368"/>
        </w:numPr>
      </w:pPr>
      <w:r>
        <w:t/>
      </w:r>
      <w:r>
        <w:t>225.771-5 Solicitation provision.</w:t>
      </w:r>
      <w:r>
        <w:t/>
      </w:r>
    </w:p>
    <w:p>
      <w:pPr>
        <w:pStyle w:val="ListBullet2"/>
        <!--depth 2-->
        <w:numPr>
          <w:ilvl w:val="1"/>
          <w:numId w:val="365"/>
        </w:numPr>
      </w:pPr>
      <w:r>
        <w:t/>
      </w:r>
      <w:r>
        <w:t>225.772 Prohibition on acquisition of certain foreign commercial satellite services.</w:t>
      </w:r>
      <w:r>
        <w:t/>
      </w:r>
    </w:p>
    <w:p>
      <w:pPr>
        <w:pStyle w:val="ListBullet3"/>
        <!--depth 3-->
        <w:numPr>
          <w:ilvl w:val="2"/>
          <w:numId w:val="369"/>
        </w:numPr>
      </w:pPr>
      <w:r>
        <w:t/>
      </w:r>
      <w:r>
        <w:t>225.772-0 Scope.</w:t>
      </w:r>
      <w:r>
        <w:t/>
      </w:r>
    </w:p>
    <w:p>
      <w:pPr>
        <w:pStyle w:val="ListBullet3"/>
        <!--depth 3-->
        <w:numPr>
          <w:ilvl w:val="2"/>
          <w:numId w:val="369"/>
        </w:numPr>
      </w:pPr>
      <w:r>
        <w:t/>
      </w:r>
      <w:r>
        <w:t>225.772-1 Definitions.</w:t>
      </w:r>
      <w:r>
        <w:t/>
      </w:r>
    </w:p>
    <w:p>
      <w:pPr>
        <w:pStyle w:val="ListBullet3"/>
        <!--depth 3-->
        <w:numPr>
          <w:ilvl w:val="2"/>
          <w:numId w:val="369"/>
        </w:numPr>
      </w:pPr>
      <w:r>
        <w:t/>
      </w:r>
      <w:r>
        <w:t>225.772-2 Prohibitions.</w:t>
      </w:r>
      <w:r>
        <w:t/>
      </w:r>
    </w:p>
    <w:p>
      <w:pPr>
        <w:pStyle w:val="ListBullet3"/>
        <!--depth 3-->
        <w:numPr>
          <w:ilvl w:val="2"/>
          <w:numId w:val="369"/>
        </w:numPr>
      </w:pPr>
      <w:r>
        <w:t/>
      </w:r>
      <w:r>
        <w:t>225.772-3 Procedures.</w:t>
      </w:r>
      <w:r>
        <w:t/>
      </w:r>
    </w:p>
    <w:p>
      <w:pPr>
        <w:pStyle w:val="ListBullet3"/>
        <!--depth 3-->
        <w:numPr>
          <w:ilvl w:val="2"/>
          <w:numId w:val="369"/>
        </w:numPr>
      </w:pPr>
      <w:r>
        <w:t/>
      </w:r>
      <w:r>
        <w:t>225.772-4 Exception.</w:t>
      </w:r>
      <w:r>
        <w:t/>
      </w:r>
    </w:p>
    <w:p>
      <w:pPr>
        <w:pStyle w:val="ListBullet3"/>
        <!--depth 3-->
        <w:numPr>
          <w:ilvl w:val="2"/>
          <w:numId w:val="369"/>
        </w:numPr>
      </w:pPr>
      <w:r>
        <w:t/>
      </w:r>
      <w:r>
        <w:t>225.772-5 Solicitation provision and contract clauses.</w:t>
      </w:r>
      <w:r>
        <w:t/>
      </w:r>
    </w:p>
    <w:p>
      <w:pPr>
        <w:pStyle w:val="ListBullet"/>
        <!--depth 1-->
        <w:numPr>
          <w:ilvl w:val="0"/>
          <w:numId w:val="354"/>
        </w:numPr>
      </w:pPr>
      <w:r>
        <w:t/>
      </w:r>
      <w:r>
        <w:t>SUBPART 225.8 —OTHER INTERNATIONAL AGREEMENTS AND COORDINATION</w:t>
      </w:r>
      <w:r>
        <w:t/>
      </w:r>
    </w:p>
    <w:p>
      <w:pPr>
        <w:pStyle w:val="ListBullet2"/>
        <!--depth 2-->
        <w:numPr>
          <w:ilvl w:val="1"/>
          <w:numId w:val="370"/>
        </w:numPr>
      </w:pPr>
      <w:r>
        <w:t/>
      </w:r>
      <w:r>
        <w:t>225.802 Procedures.</w:t>
      </w:r>
      <w:r>
        <w:t/>
      </w:r>
    </w:p>
    <w:p>
      <w:pPr>
        <w:pStyle w:val="ListBullet3"/>
        <!--depth 3-->
        <w:numPr>
          <w:ilvl w:val="2"/>
          <w:numId w:val="371"/>
        </w:numPr>
      </w:pPr>
      <w:r>
        <w:t/>
      </w:r>
      <w:r>
        <w:t>225.802-70 Contracts for performance outside the United States and Canada.</w:t>
      </w:r>
      <w:r>
        <w:t/>
      </w:r>
    </w:p>
    <w:p>
      <w:pPr>
        <w:pStyle w:val="ListBullet3"/>
        <!--depth 3-->
        <w:numPr>
          <w:ilvl w:val="2"/>
          <w:numId w:val="371"/>
        </w:numPr>
      </w:pPr>
      <w:r>
        <w:t/>
      </w:r>
      <w:r>
        <w:t>225.802-71 End use certificates.</w:t>
      </w:r>
      <w:r>
        <w:t/>
      </w:r>
    </w:p>
    <w:p>
      <w:pPr>
        <w:pStyle w:val="ListBullet2"/>
        <!--depth 2-->
        <w:numPr>
          <w:ilvl w:val="1"/>
          <w:numId w:val="370"/>
        </w:numPr>
      </w:pPr>
      <w:r>
        <w:t/>
      </w:r>
      <w:r>
        <w:t>225.870 Contracting with Canadian contractors.</w:t>
      </w:r>
      <w:r>
        <w:t/>
      </w:r>
    </w:p>
    <w:p>
      <w:pPr>
        <w:pStyle w:val="ListBullet3"/>
        <!--depth 3-->
        <w:numPr>
          <w:ilvl w:val="2"/>
          <w:numId w:val="372"/>
        </w:numPr>
      </w:pPr>
      <w:r>
        <w:t/>
      </w:r>
      <w:r>
        <w:t>225.870-1 General.</w:t>
      </w:r>
      <w:r>
        <w:t/>
      </w:r>
    </w:p>
    <w:p>
      <w:pPr>
        <w:pStyle w:val="ListBullet3"/>
        <!--depth 3-->
        <w:numPr>
          <w:ilvl w:val="2"/>
          <w:numId w:val="372"/>
        </w:numPr>
      </w:pPr>
      <w:r>
        <w:t/>
      </w:r>
      <w:r>
        <w:t>225.870-2 Solicitation of Canadian contractors.</w:t>
      </w:r>
      <w:r>
        <w:t/>
      </w:r>
    </w:p>
    <w:p>
      <w:pPr>
        <w:pStyle w:val="ListBullet3"/>
        <!--depth 3-->
        <w:numPr>
          <w:ilvl w:val="2"/>
          <w:numId w:val="372"/>
        </w:numPr>
      </w:pPr>
      <w:r>
        <w:t/>
      </w:r>
      <w:r>
        <w:t>225.870-3 Submission of offers.</w:t>
      </w:r>
      <w:r>
        <w:t/>
      </w:r>
    </w:p>
    <w:p>
      <w:pPr>
        <w:pStyle w:val="ListBullet3"/>
        <!--depth 3-->
        <w:numPr>
          <w:ilvl w:val="2"/>
          <w:numId w:val="372"/>
        </w:numPr>
      </w:pPr>
      <w:r>
        <w:t/>
      </w:r>
      <w:r>
        <w:t>225.870-4 Contracting procedures.</w:t>
      </w:r>
      <w:r>
        <w:t/>
      </w:r>
    </w:p>
    <w:p>
      <w:pPr>
        <w:pStyle w:val="ListBullet3"/>
        <!--depth 3-->
        <w:numPr>
          <w:ilvl w:val="2"/>
          <w:numId w:val="372"/>
        </w:numPr>
      </w:pPr>
      <w:r>
        <w:t/>
      </w:r>
      <w:r>
        <w:t>225.870-5 Contract administration.</w:t>
      </w:r>
      <w:r>
        <w:t/>
      </w:r>
    </w:p>
    <w:p>
      <w:pPr>
        <w:pStyle w:val="ListBullet3"/>
        <!--depth 3-->
        <w:numPr>
          <w:ilvl w:val="2"/>
          <w:numId w:val="372"/>
        </w:numPr>
      </w:pPr>
      <w:r>
        <w:t/>
      </w:r>
      <w:r>
        <w:t>225.870-6 Termination procedures.</w:t>
      </w:r>
      <w:r>
        <w:t/>
      </w:r>
    </w:p>
    <w:p>
      <w:pPr>
        <w:pStyle w:val="ListBullet3"/>
        <!--depth 3-->
        <w:numPr>
          <w:ilvl w:val="2"/>
          <w:numId w:val="372"/>
        </w:numPr>
      </w:pPr>
      <w:r>
        <w:t/>
      </w:r>
      <w:r>
        <w:t>225.870-7 Acceptance of Canadian supplies.</w:t>
      </w:r>
      <w:r>
        <w:t/>
      </w:r>
    </w:p>
    <w:p>
      <w:pPr>
        <w:pStyle w:val="ListBullet3"/>
        <!--depth 3-->
        <w:numPr>
          <w:ilvl w:val="2"/>
          <w:numId w:val="372"/>
        </w:numPr>
      </w:pPr>
      <w:r>
        <w:t/>
      </w:r>
      <w:r>
        <w:t>225.870-8 Industrial security.</w:t>
      </w:r>
      <w:r>
        <w:t/>
      </w:r>
    </w:p>
    <w:p>
      <w:pPr>
        <w:pStyle w:val="ListBullet2"/>
        <!--depth 2-->
        <w:numPr>
          <w:ilvl w:val="1"/>
          <w:numId w:val="370"/>
        </w:numPr>
      </w:pPr>
      <w:r>
        <w:t/>
      </w:r>
      <w:r>
        <w:t>225.871 North Atlantic Treaty Organization (NATO) cooperative projects.</w:t>
      </w:r>
      <w:r>
        <w:t/>
      </w:r>
    </w:p>
    <w:p>
      <w:pPr>
        <w:pStyle w:val="ListBullet3"/>
        <!--depth 3-->
        <w:numPr>
          <w:ilvl w:val="2"/>
          <w:numId w:val="373"/>
        </w:numPr>
      </w:pPr>
      <w:r>
        <w:t/>
      </w:r>
      <w:r>
        <w:t>225.871-1 Scope.</w:t>
      </w:r>
      <w:r>
        <w:t/>
      </w:r>
    </w:p>
    <w:p>
      <w:pPr>
        <w:pStyle w:val="ListBullet3"/>
        <!--depth 3-->
        <w:numPr>
          <w:ilvl w:val="2"/>
          <w:numId w:val="373"/>
        </w:numPr>
      </w:pPr>
      <w:r>
        <w:t/>
      </w:r>
      <w:r>
        <w:t>225.871-2 Definitions.</w:t>
      </w:r>
      <w:r>
        <w:t/>
      </w:r>
    </w:p>
    <w:p>
      <w:pPr>
        <w:pStyle w:val="ListBullet3"/>
        <!--depth 3-->
        <w:numPr>
          <w:ilvl w:val="2"/>
          <w:numId w:val="373"/>
        </w:numPr>
      </w:pPr>
      <w:r>
        <w:t/>
      </w:r>
      <w:r>
        <w:t>225.871-3 General.</w:t>
      </w:r>
      <w:r>
        <w:t/>
      </w:r>
    </w:p>
    <w:p>
      <w:pPr>
        <w:pStyle w:val="ListBullet3"/>
        <!--depth 3-->
        <w:numPr>
          <w:ilvl w:val="2"/>
          <w:numId w:val="373"/>
        </w:numPr>
      </w:pPr>
      <w:r>
        <w:t/>
      </w:r>
      <w:r>
        <w:t>225.871-4 Statutory waivers.</w:t>
      </w:r>
      <w:r>
        <w:t/>
      </w:r>
    </w:p>
    <w:p>
      <w:pPr>
        <w:pStyle w:val="ListBullet3"/>
        <!--depth 3-->
        <w:numPr>
          <w:ilvl w:val="2"/>
          <w:numId w:val="373"/>
        </w:numPr>
      </w:pPr>
      <w:r>
        <w:t/>
      </w:r>
      <w:r>
        <w:t>225.871-5 Directed subcontracting.</w:t>
      </w:r>
      <w:r>
        <w:t/>
      </w:r>
    </w:p>
    <w:p>
      <w:pPr>
        <w:pStyle w:val="ListBullet3"/>
        <!--depth 3-->
        <w:numPr>
          <w:ilvl w:val="2"/>
          <w:numId w:val="373"/>
        </w:numPr>
      </w:pPr>
      <w:r>
        <w:t/>
      </w:r>
      <w:r>
        <w:t>225.871-6 Disposal of property.</w:t>
      </w:r>
      <w:r>
        <w:t/>
      </w:r>
    </w:p>
    <w:p>
      <w:pPr>
        <w:pStyle w:val="ListBullet3"/>
        <!--depth 3-->
        <w:numPr>
          <w:ilvl w:val="2"/>
          <w:numId w:val="373"/>
        </w:numPr>
      </w:pPr>
      <w:r>
        <w:t/>
      </w:r>
      <w:r>
        <w:t>225.871-7 Congressional notification.</w:t>
      </w:r>
      <w:r>
        <w:t/>
      </w:r>
    </w:p>
    <w:p>
      <w:pPr>
        <w:pStyle w:val="ListBullet2"/>
        <!--depth 2-->
        <w:numPr>
          <w:ilvl w:val="1"/>
          <w:numId w:val="370"/>
        </w:numPr>
      </w:pPr>
      <w:r>
        <w:t/>
      </w:r>
      <w:r>
        <w:t>225.872 Contracting with qualifying country sources.</w:t>
      </w:r>
      <w:r>
        <w:t/>
      </w:r>
    </w:p>
    <w:p>
      <w:pPr>
        <w:pStyle w:val="ListBullet3"/>
        <!--depth 3-->
        <w:numPr>
          <w:ilvl w:val="2"/>
          <w:numId w:val="374"/>
        </w:numPr>
      </w:pPr>
      <w:r>
        <w:t/>
      </w:r>
      <w:r>
        <w:t>225.872-1 General.</w:t>
      </w:r>
      <w:r>
        <w:t/>
      </w:r>
    </w:p>
    <w:p>
      <w:pPr>
        <w:pStyle w:val="ListBullet3"/>
        <!--depth 3-->
        <w:numPr>
          <w:ilvl w:val="2"/>
          <w:numId w:val="374"/>
        </w:numPr>
      </w:pPr>
      <w:r>
        <w:t/>
      </w:r>
      <w:r>
        <w:t>225.872-2 Applicability.</w:t>
      </w:r>
      <w:r>
        <w:t/>
      </w:r>
    </w:p>
    <w:p>
      <w:pPr>
        <w:pStyle w:val="ListBullet3"/>
        <!--depth 3-->
        <w:numPr>
          <w:ilvl w:val="2"/>
          <w:numId w:val="374"/>
        </w:numPr>
      </w:pPr>
      <w:r>
        <w:t/>
      </w:r>
      <w:r>
        <w:t>225.872-3 Solicitation procedures.</w:t>
      </w:r>
      <w:r>
        <w:t/>
      </w:r>
    </w:p>
    <w:p>
      <w:pPr>
        <w:pStyle w:val="ListBullet3"/>
        <!--depth 3-->
        <w:numPr>
          <w:ilvl w:val="2"/>
          <w:numId w:val="374"/>
        </w:numPr>
      </w:pPr>
      <w:r>
        <w:t/>
      </w:r>
      <w:r>
        <w:t>225.872-4 Individual determinations.</w:t>
      </w:r>
      <w:r>
        <w:t/>
      </w:r>
    </w:p>
    <w:p>
      <w:pPr>
        <w:pStyle w:val="ListBullet3"/>
        <!--depth 3-->
        <w:numPr>
          <w:ilvl w:val="2"/>
          <w:numId w:val="374"/>
        </w:numPr>
      </w:pPr>
      <w:r>
        <w:t/>
      </w:r>
      <w:r>
        <w:t>225.872-5 Contract administration.</w:t>
      </w:r>
      <w:r>
        <w:t/>
      </w:r>
    </w:p>
    <w:p>
      <w:pPr>
        <w:pStyle w:val="ListBullet3"/>
        <!--depth 3-->
        <w:numPr>
          <w:ilvl w:val="2"/>
          <w:numId w:val="374"/>
        </w:numPr>
      </w:pPr>
      <w:r>
        <w:t/>
      </w:r>
      <w:r>
        <w:t>225.872-6 Request for audit services.</w:t>
      </w:r>
      <w:r>
        <w:t/>
      </w:r>
    </w:p>
    <w:p>
      <w:pPr>
        <w:pStyle w:val="ListBullet3"/>
        <!--depth 3-->
        <w:numPr>
          <w:ilvl w:val="2"/>
          <w:numId w:val="374"/>
        </w:numPr>
      </w:pPr>
      <w:r>
        <w:t/>
      </w:r>
      <w:r>
        <w:t>225.872-7 Industrial security for qualifying countries.</w:t>
      </w:r>
      <w:r>
        <w:t/>
      </w:r>
    </w:p>
    <w:p>
      <w:pPr>
        <w:pStyle w:val="ListBullet3"/>
        <!--depth 3-->
        <w:numPr>
          <w:ilvl w:val="2"/>
          <w:numId w:val="374"/>
        </w:numPr>
      </w:pPr>
      <w:r>
        <w:t/>
      </w:r>
      <w:r>
        <w:t>225.872-8 Subcontracting with qualifying country sources.</w:t>
      </w:r>
      <w:r>
        <w:t/>
      </w:r>
    </w:p>
    <w:p>
      <w:pPr>
        <w:pStyle w:val="ListBullet2"/>
        <!--depth 2-->
        <w:numPr>
          <w:ilvl w:val="1"/>
          <w:numId w:val="370"/>
        </w:numPr>
      </w:pPr>
      <w:r>
        <w:t/>
      </w:r>
      <w:r>
        <w:t>225.873 Waiver of United Kingdom commercial exploitation levies.</w:t>
      </w:r>
      <w:r>
        <w:t/>
      </w:r>
    </w:p>
    <w:p>
      <w:pPr>
        <w:pStyle w:val="ListBullet3"/>
        <!--depth 3-->
        <w:numPr>
          <w:ilvl w:val="2"/>
          <w:numId w:val="375"/>
        </w:numPr>
      </w:pPr>
      <w:r>
        <w:t/>
      </w:r>
      <w:r>
        <w:t>225.873-1 Policy.</w:t>
      </w:r>
      <w:r>
        <w:t/>
      </w:r>
    </w:p>
    <w:p>
      <w:pPr>
        <w:pStyle w:val="ListBullet3"/>
        <!--depth 3-->
        <w:numPr>
          <w:ilvl w:val="2"/>
          <w:numId w:val="375"/>
        </w:numPr>
      </w:pPr>
      <w:r>
        <w:t/>
      </w:r>
      <w:r>
        <w:t>225.873-2 Procedures.</w:t>
      </w:r>
      <w:r>
        <w:t/>
      </w:r>
    </w:p>
    <w:p>
      <w:pPr>
        <w:pStyle w:val="ListBullet"/>
        <!--depth 1-->
        <w:numPr>
          <w:ilvl w:val="0"/>
          <w:numId w:val="354"/>
        </w:numPr>
      </w:pPr>
      <w:r>
        <w:t/>
      </w:r>
      <w:r>
        <w:t>SUBPART 225.9 —CUSTOMS AND DUTIES</w:t>
      </w:r>
      <w:r>
        <w:t/>
      </w:r>
    </w:p>
    <w:p>
      <w:pPr>
        <w:pStyle w:val="ListBullet2"/>
        <!--depth 2-->
        <w:numPr>
          <w:ilvl w:val="1"/>
          <w:numId w:val="376"/>
        </w:numPr>
      </w:pPr>
      <w:r>
        <w:t/>
      </w:r>
      <w:r>
        <w:t>225.900 RESERVED</w:t>
      </w:r>
      <w:r>
        <w:t/>
      </w:r>
    </w:p>
    <w:p>
      <w:pPr>
        <w:pStyle w:val="ListBullet3"/>
        <!--depth 3-->
        <w:numPr>
          <w:ilvl w:val="2"/>
          <w:numId w:val="377"/>
        </w:numPr>
      </w:pPr>
      <w:r>
        <w:t/>
      </w:r>
      <w:r>
        <w:t>225.900-70 Definition.</w:t>
      </w:r>
      <w:r>
        <w:t/>
      </w:r>
    </w:p>
    <w:p>
      <w:pPr>
        <w:pStyle w:val="ListBullet2"/>
        <!--depth 2-->
        <w:numPr>
          <w:ilvl w:val="1"/>
          <w:numId w:val="376"/>
        </w:numPr>
      </w:pPr>
      <w:r>
        <w:t/>
      </w:r>
      <w:r>
        <w:t>225.901 Policy.</w:t>
      </w:r>
      <w:r>
        <w:t/>
      </w:r>
    </w:p>
    <w:p>
      <w:pPr>
        <w:pStyle w:val="ListBullet2"/>
        <!--depth 2-->
        <w:numPr>
          <w:ilvl w:val="1"/>
          <w:numId w:val="376"/>
        </w:numPr>
      </w:pPr>
      <w:r>
        <w:t/>
      </w:r>
      <w:r>
        <w:t>225.902 Procedures.</w:t>
      </w:r>
      <w:r>
        <w:t/>
      </w:r>
    </w:p>
    <w:p>
      <w:pPr>
        <w:pStyle w:val="ListBullet2"/>
        <!--depth 2-->
        <w:numPr>
          <w:ilvl w:val="1"/>
          <w:numId w:val="376"/>
        </w:numPr>
      </w:pPr>
      <w:r>
        <w:t/>
      </w:r>
      <w:r>
        <w:t>225.903 Exempted supplies.</w:t>
      </w:r>
      <w:r>
        <w:t/>
      </w:r>
    </w:p>
    <w:p>
      <w:pPr>
        <w:pStyle w:val="ListBullet"/>
        <!--depth 1-->
        <w:numPr>
          <w:ilvl w:val="0"/>
          <w:numId w:val="354"/>
        </w:numPr>
      </w:pPr>
      <w:r>
        <w:t/>
      </w:r>
      <w:r>
        <w:t>SUBPART 225.10 —ADDITIONAL FOREIGN ACQUISITION REGULATIONS</w:t>
      </w:r>
      <w:r>
        <w:t/>
      </w:r>
    </w:p>
    <w:p>
      <w:pPr>
        <w:pStyle w:val="ListBullet2"/>
        <!--depth 2-->
        <w:numPr>
          <w:ilvl w:val="1"/>
          <w:numId w:val="378"/>
        </w:numPr>
      </w:pPr>
      <w:r>
        <w:t/>
      </w:r>
      <w:r>
        <w:t>225.1070 Clause deviations in overseas contracts.</w:t>
      </w:r>
      <w:r>
        <w:t/>
      </w:r>
    </w:p>
    <w:p>
      <w:pPr>
        <w:pStyle w:val="ListBullet"/>
        <!--depth 1-->
        <w:numPr>
          <w:ilvl w:val="0"/>
          <w:numId w:val="354"/>
        </w:numPr>
      </w:pPr>
      <w:r>
        <w:t/>
      </w:r>
      <w:r>
        <w:t>SUBPART 225.11 —SOLICITATION PROVISIONS AND CONTRACT CLAUSES</w:t>
      </w:r>
      <w:r>
        <w:t/>
      </w:r>
    </w:p>
    <w:p>
      <w:pPr>
        <w:pStyle w:val="ListBullet2"/>
        <!--depth 2-->
        <w:numPr>
          <w:ilvl w:val="1"/>
          <w:numId w:val="379"/>
        </w:numPr>
      </w:pPr>
      <w:r>
        <w:t/>
      </w:r>
      <w:r>
        <w:t>225.1100 Scope of subpart.</w:t>
      </w:r>
      <w:r>
        <w:t/>
      </w:r>
    </w:p>
    <w:p>
      <w:pPr>
        <w:pStyle w:val="ListBullet2"/>
        <!--depth 2-->
        <w:numPr>
          <w:ilvl w:val="1"/>
          <w:numId w:val="379"/>
        </w:numPr>
      </w:pPr>
      <w:r>
        <w:t/>
      </w:r>
      <w:r>
        <w:t>225.1101 Acquisition of supplies.</w:t>
      </w:r>
      <w:r>
        <w:t/>
      </w:r>
    </w:p>
    <w:p>
      <w:pPr>
        <w:pStyle w:val="ListBullet2"/>
        <!--depth 2-->
        <w:numPr>
          <w:ilvl w:val="1"/>
          <w:numId w:val="379"/>
        </w:numPr>
      </w:pPr>
      <w:r>
        <w:t/>
      </w:r>
      <w:r>
        <w:t>225.1103 Other provisions and clauses.</w:t>
      </w:r>
      <w:r>
        <w:t/>
      </w:r>
    </w:p>
    <w:p>
      <w:pPr>
        <w:pStyle w:val="ListBullet"/>
        <!--depth 1-->
        <w:numPr>
          <w:ilvl w:val="0"/>
          <w:numId w:val="354"/>
        </w:numPr>
      </w:pPr>
      <w:r>
        <w:t/>
      </w:r>
      <w:r>
        <w:t>SUBPART 225.70 —AUTHORIZATION ACTS, APPROPRIATIONS ACTS, AND OTHER STATUTORY RESTRICTIONS ON FOREIGN ACQUISITION</w:t>
      </w:r>
      <w:r>
        <w:t/>
      </w:r>
    </w:p>
    <w:p>
      <w:pPr>
        <w:pStyle w:val="ListBullet2"/>
        <!--depth 2-->
        <w:numPr>
          <w:ilvl w:val="1"/>
          <w:numId w:val="380"/>
        </w:numPr>
      </w:pPr>
      <w:r>
        <w:t/>
      </w:r>
      <w:r>
        <w:t>225.7000 Scope of subpart.</w:t>
      </w:r>
      <w:r>
        <w:t/>
      </w:r>
    </w:p>
    <w:p>
      <w:pPr>
        <w:pStyle w:val="ListBullet2"/>
        <!--depth 2-->
        <w:numPr>
          <w:ilvl w:val="1"/>
          <w:numId w:val="380"/>
        </w:numPr>
      </w:pPr>
      <w:r>
        <w:t/>
      </w:r>
      <w:r>
        <w:t>225.7001 Definitions.</w:t>
      </w:r>
      <w:r>
        <w:t/>
      </w:r>
    </w:p>
    <w:p>
      <w:pPr>
        <w:pStyle w:val="ListBullet2"/>
        <!--depth 2-->
        <w:numPr>
          <w:ilvl w:val="1"/>
          <w:numId w:val="380"/>
        </w:numPr>
      </w:pPr>
      <w:r>
        <w:t/>
      </w:r>
      <w:r>
        <w:t>225.7002 Restrictions on food, clothing, fabrics, hand or measuring tools, and flags.</w:t>
      </w:r>
      <w:r>
        <w:t/>
      </w:r>
    </w:p>
    <w:p>
      <w:pPr>
        <w:pStyle w:val="ListBullet3"/>
        <!--depth 3-->
        <w:numPr>
          <w:ilvl w:val="2"/>
          <w:numId w:val="381"/>
        </w:numPr>
      </w:pPr>
      <w:r>
        <w:t/>
      </w:r>
      <w:r>
        <w:t>225.7002-1 Restrictions.</w:t>
      </w:r>
      <w:r>
        <w:t/>
      </w:r>
    </w:p>
    <w:p>
      <w:pPr>
        <w:pStyle w:val="ListBullet3"/>
        <!--depth 3-->
        <w:numPr>
          <w:ilvl w:val="2"/>
          <w:numId w:val="381"/>
        </w:numPr>
      </w:pPr>
      <w:r>
        <w:t/>
      </w:r>
      <w:r>
        <w:t>225.7002-2 Exceptions.</w:t>
      </w:r>
      <w:r>
        <w:t/>
      </w:r>
    </w:p>
    <w:p>
      <w:pPr>
        <w:pStyle w:val="ListBullet3"/>
        <!--depth 3-->
        <w:numPr>
          <w:ilvl w:val="2"/>
          <w:numId w:val="381"/>
        </w:numPr>
      </w:pPr>
      <w:r>
        <w:t/>
      </w:r>
      <w:r>
        <w:t>225.7002-3 Contract clauses.</w:t>
      </w:r>
      <w:r>
        <w:t/>
      </w:r>
    </w:p>
    <w:p>
      <w:pPr>
        <w:pStyle w:val="ListBullet2"/>
        <!--depth 2-->
        <w:numPr>
          <w:ilvl w:val="1"/>
          <w:numId w:val="380"/>
        </w:numPr>
      </w:pPr>
      <w:r>
        <w:t/>
      </w:r>
      <w:r>
        <w:t>225.7003 Restrictions on acquisition of specialty metals.</w:t>
      </w:r>
      <w:r>
        <w:t/>
      </w:r>
    </w:p>
    <w:p>
      <w:pPr>
        <w:pStyle w:val="ListBullet3"/>
        <!--depth 3-->
        <w:numPr>
          <w:ilvl w:val="2"/>
          <w:numId w:val="382"/>
        </w:numPr>
      </w:pPr>
      <w:r>
        <w:t/>
      </w:r>
      <w:r>
        <w:t>225.7003-1 Definitions.</w:t>
      </w:r>
      <w:r>
        <w:t/>
      </w:r>
    </w:p>
    <w:p>
      <w:pPr>
        <w:pStyle w:val="ListBullet3"/>
        <!--depth 3-->
        <w:numPr>
          <w:ilvl w:val="2"/>
          <w:numId w:val="382"/>
        </w:numPr>
      </w:pPr>
      <w:r>
        <w:t/>
      </w:r>
      <w:r>
        <w:t>225.7003-2 Restrictions.</w:t>
      </w:r>
      <w:r>
        <w:t/>
      </w:r>
    </w:p>
    <w:p>
      <w:pPr>
        <w:pStyle w:val="ListBullet3"/>
        <!--depth 3-->
        <w:numPr>
          <w:ilvl w:val="2"/>
          <w:numId w:val="382"/>
        </w:numPr>
      </w:pPr>
      <w:r>
        <w:t/>
      </w:r>
      <w:r>
        <w:t>225.7003-3 Exceptions.</w:t>
      </w:r>
      <w:r>
        <w:t/>
      </w:r>
    </w:p>
    <w:p>
      <w:pPr>
        <w:pStyle w:val="ListBullet3"/>
        <!--depth 3-->
        <w:numPr>
          <w:ilvl w:val="2"/>
          <w:numId w:val="382"/>
        </w:numPr>
      </w:pPr>
      <w:r>
        <w:t/>
      </w:r>
      <w:r>
        <w:t>225.7003-4 Reserved.</w:t>
      </w:r>
      <w:r>
        <w:t/>
      </w:r>
    </w:p>
    <w:p>
      <w:pPr>
        <w:pStyle w:val="ListBullet3"/>
        <!--depth 3-->
        <w:numPr>
          <w:ilvl w:val="2"/>
          <w:numId w:val="382"/>
        </w:numPr>
      </w:pPr>
      <w:r>
        <w:t/>
      </w:r>
      <w:r>
        <w:t>225.7003-5 Solicitation provision and contract clauses.</w:t>
      </w:r>
      <w:r>
        <w:t/>
      </w:r>
    </w:p>
    <w:p>
      <w:pPr>
        <w:pStyle w:val="ListBullet2"/>
        <!--depth 2-->
        <w:numPr>
          <w:ilvl w:val="1"/>
          <w:numId w:val="380"/>
        </w:numPr>
      </w:pPr>
      <w:r>
        <w:t/>
      </w:r>
      <w:r>
        <w:t>225.7004 Restriction on acquisition of foreign buses.</w:t>
      </w:r>
      <w:r>
        <w:t/>
      </w:r>
    </w:p>
    <w:p>
      <w:pPr>
        <w:pStyle w:val="ListBullet3"/>
        <!--depth 3-->
        <w:numPr>
          <w:ilvl w:val="2"/>
          <w:numId w:val="383"/>
        </w:numPr>
      </w:pPr>
      <w:r>
        <w:t/>
      </w:r>
      <w:r>
        <w:t>225.7004-1 Restriction.</w:t>
      </w:r>
      <w:r>
        <w:t/>
      </w:r>
    </w:p>
    <w:p>
      <w:pPr>
        <w:pStyle w:val="ListBullet3"/>
        <!--depth 3-->
        <w:numPr>
          <w:ilvl w:val="2"/>
          <w:numId w:val="383"/>
        </w:numPr>
      </w:pPr>
      <w:r>
        <w:t/>
      </w:r>
      <w:r>
        <w:t>225.7004-2 Applicability.</w:t>
      </w:r>
      <w:r>
        <w:t/>
      </w:r>
    </w:p>
    <w:p>
      <w:pPr>
        <w:pStyle w:val="ListBullet3"/>
        <!--depth 3-->
        <w:numPr>
          <w:ilvl w:val="2"/>
          <w:numId w:val="383"/>
        </w:numPr>
      </w:pPr>
      <w:r>
        <w:t/>
      </w:r>
      <w:r>
        <w:t>225.7004-3 Exceptions.</w:t>
      </w:r>
      <w:r>
        <w:t/>
      </w:r>
    </w:p>
    <w:p>
      <w:pPr>
        <w:pStyle w:val="ListBullet3"/>
        <!--depth 3-->
        <w:numPr>
          <w:ilvl w:val="2"/>
          <w:numId w:val="383"/>
        </w:numPr>
      </w:pPr>
      <w:r>
        <w:t/>
      </w:r>
      <w:r>
        <w:t>225.7004-4 Waiver.</w:t>
      </w:r>
      <w:r>
        <w:t/>
      </w:r>
    </w:p>
    <w:p>
      <w:pPr>
        <w:pStyle w:val="ListBullet2"/>
        <!--depth 2-->
        <w:numPr>
          <w:ilvl w:val="1"/>
          <w:numId w:val="380"/>
        </w:numPr>
      </w:pPr>
      <w:r>
        <w:t/>
      </w:r>
      <w:r>
        <w:t>225.7005 Reserved.</w:t>
      </w:r>
      <w:r>
        <w:t/>
      </w:r>
    </w:p>
    <w:p>
      <w:pPr>
        <w:pStyle w:val="ListBullet3"/>
        <!--depth 3-->
        <w:numPr>
          <w:ilvl w:val="2"/>
          <w:numId w:val="384"/>
        </w:numPr>
      </w:pPr>
      <w:r>
        <w:t/>
      </w:r>
      <w:r>
        <w:t xml:space="preserve">225.7005-1 Restriction. </w:t>
      </w:r>
      <w:r>
        <w:t/>
      </w:r>
    </w:p>
    <w:p>
      <w:pPr>
        <w:pStyle w:val="ListBullet3"/>
        <!--depth 3-->
        <w:numPr>
          <w:ilvl w:val="2"/>
          <w:numId w:val="384"/>
        </w:numPr>
      </w:pPr>
      <w:r>
        <w:t/>
      </w:r>
      <w:r>
        <w:t xml:space="preserve">225.7005-2 Exception. </w:t>
      </w:r>
      <w:r>
        <w:t/>
      </w:r>
    </w:p>
    <w:p>
      <w:pPr>
        <w:pStyle w:val="ListBullet3"/>
        <!--depth 3-->
        <w:numPr>
          <w:ilvl w:val="2"/>
          <w:numId w:val="384"/>
        </w:numPr>
      </w:pPr>
      <w:r>
        <w:t/>
      </w:r>
      <w:r>
        <w:t xml:space="preserve">225.7005-3 Waiver. </w:t>
      </w:r>
      <w:r>
        <w:t/>
      </w:r>
    </w:p>
    <w:p>
      <w:pPr>
        <w:pStyle w:val="ListBullet2"/>
        <!--depth 2-->
        <w:numPr>
          <w:ilvl w:val="1"/>
          <w:numId w:val="380"/>
        </w:numPr>
      </w:pPr>
      <w:r>
        <w:t/>
      </w:r>
      <w:r>
        <w:t>225.7006 Restriction on air circuit breakers for naval vessels.</w:t>
      </w:r>
      <w:r>
        <w:t/>
      </w:r>
    </w:p>
    <w:p>
      <w:pPr>
        <w:pStyle w:val="ListBullet3"/>
        <!--depth 3-->
        <w:numPr>
          <w:ilvl w:val="2"/>
          <w:numId w:val="385"/>
        </w:numPr>
      </w:pPr>
      <w:r>
        <w:t/>
      </w:r>
      <w:r>
        <w:t>225.7006-1 Restriction.</w:t>
      </w:r>
      <w:r>
        <w:t/>
      </w:r>
    </w:p>
    <w:p>
      <w:pPr>
        <w:pStyle w:val="ListBullet3"/>
        <!--depth 3-->
        <w:numPr>
          <w:ilvl w:val="2"/>
          <w:numId w:val="385"/>
        </w:numPr>
      </w:pPr>
      <w:r>
        <w:t/>
      </w:r>
      <w:r>
        <w:t>225.7006-2 Exceptions.</w:t>
      </w:r>
      <w:r>
        <w:t/>
      </w:r>
    </w:p>
    <w:p>
      <w:pPr>
        <w:pStyle w:val="ListBullet3"/>
        <!--depth 3-->
        <w:numPr>
          <w:ilvl w:val="2"/>
          <w:numId w:val="385"/>
        </w:numPr>
      </w:pPr>
      <w:r>
        <w:t/>
      </w:r>
      <w:r>
        <w:t>225.7006-3 Waiver.</w:t>
      </w:r>
      <w:r>
        <w:t/>
      </w:r>
    </w:p>
    <w:p>
      <w:pPr>
        <w:pStyle w:val="ListBullet3"/>
        <!--depth 3-->
        <w:numPr>
          <w:ilvl w:val="2"/>
          <w:numId w:val="385"/>
        </w:numPr>
      </w:pPr>
      <w:r>
        <w:t/>
      </w:r>
      <w:r>
        <w:t>225.7006-4 Solicitation provision and contract clause.</w:t>
      </w:r>
      <w:r>
        <w:t/>
      </w:r>
    </w:p>
    <w:p>
      <w:pPr>
        <w:pStyle w:val="ListBullet2"/>
        <!--depth 2-->
        <w:numPr>
          <w:ilvl w:val="1"/>
          <w:numId w:val="380"/>
        </w:numPr>
      </w:pPr>
      <w:r>
        <w:t/>
      </w:r>
      <w:r>
        <w:t>225.7007 Restrictions on anchor and mooring chain.</w:t>
      </w:r>
      <w:r>
        <w:t/>
      </w:r>
    </w:p>
    <w:p>
      <w:pPr>
        <w:pStyle w:val="ListBullet3"/>
        <!--depth 3-->
        <w:numPr>
          <w:ilvl w:val="2"/>
          <w:numId w:val="386"/>
        </w:numPr>
      </w:pPr>
      <w:r>
        <w:t/>
      </w:r>
      <w:r>
        <w:t>225.7007-1 Restrictions.</w:t>
      </w:r>
      <w:r>
        <w:t/>
      </w:r>
    </w:p>
    <w:p>
      <w:pPr>
        <w:pStyle w:val="ListBullet3"/>
        <!--depth 3-->
        <w:numPr>
          <w:ilvl w:val="2"/>
          <w:numId w:val="386"/>
        </w:numPr>
      </w:pPr>
      <w:r>
        <w:t/>
      </w:r>
      <w:r>
        <w:t>225.7007-2 Waiver.</w:t>
      </w:r>
      <w:r>
        <w:t/>
      </w:r>
    </w:p>
    <w:p>
      <w:pPr>
        <w:pStyle w:val="ListBullet3"/>
        <!--depth 3-->
        <w:numPr>
          <w:ilvl w:val="2"/>
          <w:numId w:val="386"/>
        </w:numPr>
      </w:pPr>
      <w:r>
        <w:t/>
      </w:r>
      <w:r>
        <w:t>225.7007-3 Contract clause.</w:t>
      </w:r>
      <w:r>
        <w:t/>
      </w:r>
    </w:p>
    <w:p>
      <w:pPr>
        <w:pStyle w:val="ListBullet2"/>
        <!--depth 2-->
        <w:numPr>
          <w:ilvl w:val="1"/>
          <w:numId w:val="380"/>
        </w:numPr>
      </w:pPr>
      <w:r>
        <w:t/>
      </w:r>
      <w:r>
        <w:t>225.7008 Waiver of restrictions of 10 U.S.C. 2534.</w:t>
      </w:r>
      <w:r>
        <w:t/>
      </w:r>
    </w:p>
    <w:p>
      <w:pPr>
        <w:pStyle w:val="ListBullet2"/>
        <!--depth 2-->
        <w:numPr>
          <w:ilvl w:val="1"/>
          <w:numId w:val="380"/>
        </w:numPr>
      </w:pPr>
      <w:r>
        <w:t/>
      </w:r>
      <w:r>
        <w:t>225.7009 Restriction on ball and roller bearings.</w:t>
      </w:r>
      <w:r>
        <w:t/>
      </w:r>
    </w:p>
    <w:p>
      <w:pPr>
        <w:pStyle w:val="ListBullet3"/>
        <!--depth 3-->
        <w:numPr>
          <w:ilvl w:val="2"/>
          <w:numId w:val="387"/>
        </w:numPr>
      </w:pPr>
      <w:r>
        <w:t/>
      </w:r>
      <w:r>
        <w:t>225.7009-1 Scope.</w:t>
      </w:r>
      <w:r>
        <w:t/>
      </w:r>
    </w:p>
    <w:p>
      <w:pPr>
        <w:pStyle w:val="ListBullet3"/>
        <!--depth 3-->
        <w:numPr>
          <w:ilvl w:val="2"/>
          <w:numId w:val="387"/>
        </w:numPr>
      </w:pPr>
      <w:r>
        <w:t/>
      </w:r>
      <w:r>
        <w:t>225.7009-2 Restriction.</w:t>
      </w:r>
      <w:r>
        <w:t/>
      </w:r>
    </w:p>
    <w:p>
      <w:pPr>
        <w:pStyle w:val="ListBullet3"/>
        <!--depth 3-->
        <w:numPr>
          <w:ilvl w:val="2"/>
          <w:numId w:val="387"/>
        </w:numPr>
      </w:pPr>
      <w:r>
        <w:t/>
      </w:r>
      <w:r>
        <w:t>225.7009-3 Exception.</w:t>
      </w:r>
      <w:r>
        <w:t/>
      </w:r>
    </w:p>
    <w:p>
      <w:pPr>
        <w:pStyle w:val="ListBullet3"/>
        <!--depth 3-->
        <w:numPr>
          <w:ilvl w:val="2"/>
          <w:numId w:val="387"/>
        </w:numPr>
      </w:pPr>
      <w:r>
        <w:t/>
      </w:r>
      <w:r>
        <w:t>225.7009-4 Waiver.</w:t>
      </w:r>
      <w:r>
        <w:t/>
      </w:r>
    </w:p>
    <w:p>
      <w:pPr>
        <w:pStyle w:val="ListBullet3"/>
        <!--depth 3-->
        <w:numPr>
          <w:ilvl w:val="2"/>
          <w:numId w:val="387"/>
        </w:numPr>
      </w:pPr>
      <w:r>
        <w:t/>
      </w:r>
      <w:r>
        <w:t>225.7009-5 Contract clause.</w:t>
      </w:r>
      <w:r>
        <w:t/>
      </w:r>
    </w:p>
    <w:p>
      <w:pPr>
        <w:pStyle w:val="ListBullet2"/>
        <!--depth 2-->
        <w:numPr>
          <w:ilvl w:val="1"/>
          <w:numId w:val="380"/>
        </w:numPr>
      </w:pPr>
      <w:r>
        <w:t/>
      </w:r>
      <w:r>
        <w:t>225.7010 Restriction on certain naval vessel components.</w:t>
      </w:r>
      <w:r>
        <w:t/>
      </w:r>
    </w:p>
    <w:p>
      <w:pPr>
        <w:pStyle w:val="ListBullet3"/>
        <!--depth 3-->
        <w:numPr>
          <w:ilvl w:val="2"/>
          <w:numId w:val="388"/>
        </w:numPr>
      </w:pPr>
      <w:r>
        <w:t/>
      </w:r>
      <w:r>
        <w:t>225.7010-1 Restriction.</w:t>
      </w:r>
      <w:r>
        <w:t/>
      </w:r>
    </w:p>
    <w:p>
      <w:pPr>
        <w:pStyle w:val="ListBullet3"/>
        <!--depth 3-->
        <w:numPr>
          <w:ilvl w:val="2"/>
          <w:numId w:val="388"/>
        </w:numPr>
      </w:pPr>
      <w:r>
        <w:t/>
      </w:r>
      <w:r>
        <w:t>225.7010-2 Exceptions.</w:t>
      </w:r>
      <w:r>
        <w:t/>
      </w:r>
    </w:p>
    <w:p>
      <w:pPr>
        <w:pStyle w:val="ListBullet3"/>
        <!--depth 3-->
        <w:numPr>
          <w:ilvl w:val="2"/>
          <w:numId w:val="388"/>
        </w:numPr>
      </w:pPr>
      <w:r>
        <w:t/>
      </w:r>
      <w:r>
        <w:t>225.7010-3 Waiver.</w:t>
      </w:r>
      <w:r>
        <w:t/>
      </w:r>
    </w:p>
    <w:p>
      <w:pPr>
        <w:pStyle w:val="ListBullet3"/>
        <!--depth 3-->
        <w:numPr>
          <w:ilvl w:val="2"/>
          <w:numId w:val="388"/>
        </w:numPr>
      </w:pPr>
      <w:r>
        <w:t/>
      </w:r>
      <w:r>
        <w:t>225.7010-4 Implementation.</w:t>
      </w:r>
      <w:r>
        <w:t/>
      </w:r>
    </w:p>
    <w:p>
      <w:pPr>
        <w:pStyle w:val="ListBullet2"/>
        <!--depth 2-->
        <w:numPr>
          <w:ilvl w:val="1"/>
          <w:numId w:val="380"/>
        </w:numPr>
      </w:pPr>
      <w:r>
        <w:t/>
      </w:r>
      <w:r>
        <w:t>225.7011 Restriction on carbon, alloy, and armor steel plate.</w:t>
      </w:r>
      <w:r>
        <w:t/>
      </w:r>
    </w:p>
    <w:p>
      <w:pPr>
        <w:pStyle w:val="ListBullet3"/>
        <!--depth 3-->
        <w:numPr>
          <w:ilvl w:val="2"/>
          <w:numId w:val="389"/>
        </w:numPr>
      </w:pPr>
      <w:r>
        <w:t/>
      </w:r>
      <w:r>
        <w:t>225.7011-1 Restriction.</w:t>
      </w:r>
      <w:r>
        <w:t/>
      </w:r>
    </w:p>
    <w:p>
      <w:pPr>
        <w:pStyle w:val="ListBullet3"/>
        <!--depth 3-->
        <w:numPr>
          <w:ilvl w:val="2"/>
          <w:numId w:val="389"/>
        </w:numPr>
      </w:pPr>
      <w:r>
        <w:t/>
      </w:r>
      <w:r>
        <w:t>225.7011-2 Waiver.</w:t>
      </w:r>
      <w:r>
        <w:t/>
      </w:r>
    </w:p>
    <w:p>
      <w:pPr>
        <w:pStyle w:val="ListBullet3"/>
        <!--depth 3-->
        <w:numPr>
          <w:ilvl w:val="2"/>
          <w:numId w:val="389"/>
        </w:numPr>
      </w:pPr>
      <w:r>
        <w:t/>
      </w:r>
      <w:r>
        <w:t>225.7011-3 Contract clause.</w:t>
      </w:r>
      <w:r>
        <w:t/>
      </w:r>
    </w:p>
    <w:p>
      <w:pPr>
        <w:pStyle w:val="ListBullet2"/>
        <!--depth 2-->
        <w:numPr>
          <w:ilvl w:val="1"/>
          <w:numId w:val="380"/>
        </w:numPr>
      </w:pPr>
      <w:r>
        <w:t/>
      </w:r>
      <w:r>
        <w:t>225.7012 Restriction on supercomputers.</w:t>
      </w:r>
      <w:r>
        <w:t/>
      </w:r>
    </w:p>
    <w:p>
      <w:pPr>
        <w:pStyle w:val="ListBullet3"/>
        <!--depth 3-->
        <w:numPr>
          <w:ilvl w:val="2"/>
          <w:numId w:val="390"/>
        </w:numPr>
      </w:pPr>
      <w:r>
        <w:t/>
      </w:r>
      <w:r>
        <w:t>225.7012-1 Restriction.</w:t>
      </w:r>
      <w:r>
        <w:t/>
      </w:r>
    </w:p>
    <w:p>
      <w:pPr>
        <w:pStyle w:val="ListBullet3"/>
        <!--depth 3-->
        <w:numPr>
          <w:ilvl w:val="2"/>
          <w:numId w:val="390"/>
        </w:numPr>
      </w:pPr>
      <w:r>
        <w:t/>
      </w:r>
      <w:r>
        <w:t>225.7012-2 Waiver.</w:t>
      </w:r>
      <w:r>
        <w:t/>
      </w:r>
    </w:p>
    <w:p>
      <w:pPr>
        <w:pStyle w:val="ListBullet3"/>
        <!--depth 3-->
        <w:numPr>
          <w:ilvl w:val="2"/>
          <w:numId w:val="390"/>
        </w:numPr>
      </w:pPr>
      <w:r>
        <w:t/>
      </w:r>
      <w:r>
        <w:t>225.7012-3 Contract clause.</w:t>
      </w:r>
      <w:r>
        <w:t/>
      </w:r>
    </w:p>
    <w:p>
      <w:pPr>
        <w:pStyle w:val="ListBullet2"/>
        <!--depth 2-->
        <w:numPr>
          <w:ilvl w:val="1"/>
          <w:numId w:val="380"/>
        </w:numPr>
      </w:pPr>
      <w:r>
        <w:t/>
      </w:r>
      <w:r>
        <w:t>225.7013 Restrictions on construction or repair of vessels in foreign shipyards.</w:t>
      </w:r>
      <w:r>
        <w:t/>
      </w:r>
    </w:p>
    <w:p>
      <w:pPr>
        <w:pStyle w:val="ListBullet2"/>
        <!--depth 2-->
        <w:numPr>
          <w:ilvl w:val="1"/>
          <w:numId w:val="380"/>
        </w:numPr>
      </w:pPr>
      <w:r>
        <w:t/>
      </w:r>
      <w:r>
        <w:t>225.7014 Restrictions on military construction.</w:t>
      </w:r>
      <w:r>
        <w:t/>
      </w:r>
    </w:p>
    <w:p>
      <w:pPr>
        <w:pStyle w:val="ListBullet2"/>
        <!--depth 2-->
        <w:numPr>
          <w:ilvl w:val="1"/>
          <w:numId w:val="380"/>
        </w:numPr>
      </w:pPr>
      <w:r>
        <w:t/>
      </w:r>
      <w:r>
        <w:t>225.7015 Restriction on overseas architect-engineer services.</w:t>
      </w:r>
      <w:r>
        <w:t/>
      </w:r>
    </w:p>
    <w:p>
      <w:pPr>
        <w:pStyle w:val="ListBullet2"/>
        <!--depth 2-->
        <w:numPr>
          <w:ilvl w:val="1"/>
          <w:numId w:val="380"/>
        </w:numPr>
      </w:pPr>
      <w:r>
        <w:t/>
      </w:r>
      <w:r>
        <w:t>225.7017 Utilization of domestic photovoltaic devices.</w:t>
      </w:r>
      <w:r>
        <w:t/>
      </w:r>
    </w:p>
    <w:p>
      <w:pPr>
        <w:pStyle w:val="ListBullet3"/>
        <!--depth 3-->
        <w:numPr>
          <w:ilvl w:val="2"/>
          <w:numId w:val="391"/>
        </w:numPr>
      </w:pPr>
      <w:r>
        <w:t/>
      </w:r>
      <w:r>
        <w:t>225.7017-1 Definitions As used in this section—</w:t>
      </w:r>
      <w:r>
        <w:t/>
      </w:r>
    </w:p>
    <w:p>
      <w:pPr>
        <w:pStyle w:val="ListBullet3"/>
        <!--depth 3-->
        <w:numPr>
          <w:ilvl w:val="2"/>
          <w:numId w:val="391"/>
        </w:numPr>
      </w:pPr>
      <w:r>
        <w:t/>
      </w:r>
      <w:r>
        <w:t>225.7017-2 Restriction.</w:t>
      </w:r>
      <w:r>
        <w:t/>
      </w:r>
    </w:p>
    <w:p>
      <w:pPr>
        <w:pStyle w:val="ListBullet3"/>
        <!--depth 3-->
        <w:numPr>
          <w:ilvl w:val="2"/>
          <w:numId w:val="391"/>
        </w:numPr>
      </w:pPr>
      <w:r>
        <w:t/>
      </w:r>
      <w:r>
        <w:t>225.7017-3 Exceptions.</w:t>
      </w:r>
      <w:r>
        <w:t/>
      </w:r>
    </w:p>
    <w:p>
      <w:pPr>
        <w:pStyle w:val="ListBullet3"/>
        <!--depth 3-->
        <w:numPr>
          <w:ilvl w:val="2"/>
          <w:numId w:val="391"/>
        </w:numPr>
      </w:pPr>
      <w:r>
        <w:t/>
      </w:r>
      <w:r>
        <w:t>225.7017-4 Solicitation provision and contract clause.</w:t>
      </w:r>
      <w:r>
        <w:t/>
      </w:r>
    </w:p>
    <w:p>
      <w:pPr>
        <w:pStyle w:val="ListBullet2"/>
        <!--depth 2-->
        <w:numPr>
          <w:ilvl w:val="1"/>
          <w:numId w:val="380"/>
        </w:numPr>
      </w:pPr>
      <w:r>
        <w:t/>
      </w:r>
      <w:r>
        <w:t>225.7018 Restriction on acquisition of certain magnets, tantalum, and tungsten.</w:t>
      </w:r>
      <w:r>
        <w:t/>
      </w:r>
    </w:p>
    <w:p>
      <w:pPr>
        <w:pStyle w:val="ListBullet3"/>
        <!--depth 3-->
        <w:numPr>
          <w:ilvl w:val="2"/>
          <w:numId w:val="392"/>
        </w:numPr>
      </w:pPr>
      <w:r>
        <w:t/>
      </w:r>
      <w:r>
        <w:t>225.7018-1 Definitions.</w:t>
      </w:r>
      <w:r>
        <w:t/>
      </w:r>
    </w:p>
    <w:p>
      <w:pPr>
        <w:pStyle w:val="ListBullet3"/>
        <!--depth 3-->
        <w:numPr>
          <w:ilvl w:val="2"/>
          <w:numId w:val="392"/>
        </w:numPr>
      </w:pPr>
      <w:r>
        <w:t/>
      </w:r>
      <w:r>
        <w:t>225.7018-2 Restriction.</w:t>
      </w:r>
      <w:r>
        <w:t/>
      </w:r>
    </w:p>
    <w:p>
      <w:pPr>
        <w:pStyle w:val="ListBullet3"/>
        <!--depth 3-->
        <w:numPr>
          <w:ilvl w:val="2"/>
          <w:numId w:val="392"/>
        </w:numPr>
      </w:pPr>
      <w:r>
        <w:t/>
      </w:r>
      <w:r>
        <w:t>225.7018-3 Exceptions.</w:t>
      </w:r>
      <w:r>
        <w:t/>
      </w:r>
    </w:p>
    <w:p>
      <w:pPr>
        <w:pStyle w:val="ListBullet3"/>
        <!--depth 3-->
        <w:numPr>
          <w:ilvl w:val="2"/>
          <w:numId w:val="392"/>
        </w:numPr>
      </w:pPr>
      <w:r>
        <w:t/>
      </w:r>
      <w:r>
        <w:t>225.7018-4 Nonavailability determination.</w:t>
      </w:r>
      <w:r>
        <w:t/>
      </w:r>
    </w:p>
    <w:p>
      <w:pPr>
        <w:pStyle w:val="ListBullet3"/>
        <!--depth 3-->
        <w:numPr>
          <w:ilvl w:val="2"/>
          <w:numId w:val="392"/>
        </w:numPr>
      </w:pPr>
      <w:r>
        <w:t/>
      </w:r>
      <w:r>
        <w:t>225.7018-5 Contract clause.</w:t>
      </w:r>
      <w:r>
        <w:t/>
      </w:r>
    </w:p>
    <w:p>
      <w:pPr>
        <w:pStyle w:val="ListBullet2"/>
        <!--depth 2-->
        <w:numPr>
          <w:ilvl w:val="1"/>
          <w:numId w:val="380"/>
        </w:numPr>
      </w:pPr>
      <w:r>
        <w:t/>
      </w:r>
      <w:r>
        <w:t>225.7019 Prohibition on use of certain energy sourced from inside the Russian Federation.</w:t>
      </w:r>
      <w:r>
        <w:t/>
      </w:r>
    </w:p>
    <w:p>
      <w:pPr>
        <w:pStyle w:val="ListBullet3"/>
        <!--depth 3-->
        <w:numPr>
          <w:ilvl w:val="2"/>
          <w:numId w:val="393"/>
        </w:numPr>
      </w:pPr>
      <w:r>
        <w:t/>
      </w:r>
      <w:r>
        <w:t>225.7019-1 Definitions.</w:t>
      </w:r>
      <w:r>
        <w:t/>
      </w:r>
    </w:p>
    <w:p>
      <w:pPr>
        <w:pStyle w:val="ListBullet3"/>
        <!--depth 3-->
        <w:numPr>
          <w:ilvl w:val="2"/>
          <w:numId w:val="393"/>
        </w:numPr>
      </w:pPr>
      <w:r>
        <w:t/>
      </w:r>
      <w:r>
        <w:t>225.7019-2 Prohibition.</w:t>
      </w:r>
      <w:r>
        <w:t/>
      </w:r>
    </w:p>
    <w:p>
      <w:pPr>
        <w:pStyle w:val="ListBullet3"/>
        <!--depth 3-->
        <w:numPr>
          <w:ilvl w:val="2"/>
          <w:numId w:val="393"/>
        </w:numPr>
      </w:pPr>
      <w:r>
        <w:t/>
      </w:r>
      <w:r>
        <w:t>225.7019-3 Waiver.</w:t>
      </w:r>
      <w:r>
        <w:t/>
      </w:r>
    </w:p>
    <w:p>
      <w:pPr>
        <w:pStyle w:val="ListBullet3"/>
        <!--depth 3-->
        <w:numPr>
          <w:ilvl w:val="2"/>
          <w:numId w:val="393"/>
        </w:numPr>
      </w:pPr>
      <w:r>
        <w:t/>
      </w:r>
      <w:r>
        <w:t>225.7019-4 Solicitation provision and contract clause.</w:t>
      </w:r>
      <w:r>
        <w:t/>
      </w:r>
    </w:p>
    <w:p>
      <w:pPr>
        <w:pStyle w:val="ListBullet"/>
        <!--depth 1-->
        <w:numPr>
          <w:ilvl w:val="0"/>
          <w:numId w:val="354"/>
        </w:numPr>
      </w:pPr>
      <w:r>
        <w:t/>
      </w:r>
      <w:r>
        <w:t>SUBPART 225.71 —OTHER RESTRICTIONS ON FOREIGN ACQUISITION</w:t>
      </w:r>
      <w:r>
        <w:t/>
      </w:r>
    </w:p>
    <w:p>
      <w:pPr>
        <w:pStyle w:val="ListBullet2"/>
        <!--depth 2-->
        <w:numPr>
          <w:ilvl w:val="1"/>
          <w:numId w:val="394"/>
        </w:numPr>
      </w:pPr>
      <w:r>
        <w:t/>
      </w:r>
      <w:r>
        <w:t>225.7100 Scope of subpart.</w:t>
      </w:r>
      <w:r>
        <w:t/>
      </w:r>
    </w:p>
    <w:p>
      <w:pPr>
        <w:pStyle w:val="ListBullet2"/>
        <!--depth 2-->
        <w:numPr>
          <w:ilvl w:val="1"/>
          <w:numId w:val="394"/>
        </w:numPr>
      </w:pPr>
      <w:r>
        <w:t/>
      </w:r>
      <w:r>
        <w:t>225.7101 Definitions.</w:t>
      </w:r>
      <w:r>
        <w:t/>
      </w:r>
    </w:p>
    <w:p>
      <w:pPr>
        <w:pStyle w:val="ListBullet2"/>
        <!--depth 2-->
        <w:numPr>
          <w:ilvl w:val="1"/>
          <w:numId w:val="394"/>
        </w:numPr>
      </w:pPr>
      <w:r>
        <w:t/>
      </w:r>
      <w:r>
        <w:t>225.7102 Forgings.</w:t>
      </w:r>
      <w:r>
        <w:t/>
      </w:r>
    </w:p>
    <w:p>
      <w:pPr>
        <w:pStyle w:val="ListBullet3"/>
        <!--depth 3-->
        <w:numPr>
          <w:ilvl w:val="2"/>
          <w:numId w:val="395"/>
        </w:numPr>
      </w:pPr>
      <w:r>
        <w:t/>
      </w:r>
      <w:r>
        <w:t>225.7102-1 Policy.</w:t>
      </w:r>
      <w:r>
        <w:t/>
      </w:r>
    </w:p>
    <w:p>
      <w:pPr>
        <w:pStyle w:val="ListBullet3"/>
        <!--depth 3-->
        <w:numPr>
          <w:ilvl w:val="2"/>
          <w:numId w:val="395"/>
        </w:numPr>
      </w:pPr>
      <w:r>
        <w:t/>
      </w:r>
      <w:r>
        <w:t>225.7102-2 Exceptions.</w:t>
      </w:r>
      <w:r>
        <w:t/>
      </w:r>
    </w:p>
    <w:p>
      <w:pPr>
        <w:pStyle w:val="ListBullet3"/>
        <!--depth 3-->
        <w:numPr>
          <w:ilvl w:val="2"/>
          <w:numId w:val="395"/>
        </w:numPr>
      </w:pPr>
      <w:r>
        <w:t/>
      </w:r>
      <w:r>
        <w:t>225.7102-3 Waiver.</w:t>
      </w:r>
      <w:r>
        <w:t/>
      </w:r>
    </w:p>
    <w:p>
      <w:pPr>
        <w:pStyle w:val="ListBullet3"/>
        <!--depth 3-->
        <w:numPr>
          <w:ilvl w:val="2"/>
          <w:numId w:val="395"/>
        </w:numPr>
      </w:pPr>
      <w:r>
        <w:t/>
      </w:r>
      <w:r>
        <w:t>225.7102-4 Contract clause.</w:t>
      </w:r>
      <w:r>
        <w:t/>
      </w:r>
    </w:p>
    <w:p>
      <w:pPr>
        <w:pStyle w:val="ListBullet"/>
        <!--depth 1-->
        <w:numPr>
          <w:ilvl w:val="0"/>
          <w:numId w:val="354"/>
        </w:numPr>
      </w:pPr>
      <w:r>
        <w:t/>
      </w:r>
      <w:r>
        <w:t>SUBPART 225.72 —REPORTING CONTRACT PERFORMANCE OUTSIDE THE UNITED STATES</w:t>
      </w:r>
      <w:r>
        <w:t/>
      </w:r>
    </w:p>
    <w:p>
      <w:pPr>
        <w:pStyle w:val="ListBullet2"/>
        <!--depth 2-->
        <w:numPr>
          <w:ilvl w:val="1"/>
          <w:numId w:val="396"/>
        </w:numPr>
      </w:pPr>
      <w:r>
        <w:t/>
      </w:r>
      <w:r>
        <w:t>225.7201 Policy.</w:t>
      </w:r>
      <w:r>
        <w:t/>
      </w:r>
    </w:p>
    <w:p>
      <w:pPr>
        <w:pStyle w:val="ListBullet2"/>
        <!--depth 2-->
        <w:numPr>
          <w:ilvl w:val="1"/>
          <w:numId w:val="396"/>
        </w:numPr>
      </w:pPr>
      <w:r>
        <w:t/>
      </w:r>
      <w:r>
        <w:t>225.7202 Exception.</w:t>
      </w:r>
      <w:r>
        <w:t/>
      </w:r>
    </w:p>
    <w:p>
      <w:pPr>
        <w:pStyle w:val="ListBullet2"/>
        <!--depth 2-->
        <w:numPr>
          <w:ilvl w:val="1"/>
          <w:numId w:val="396"/>
        </w:numPr>
      </w:pPr>
      <w:r>
        <w:t/>
      </w:r>
      <w:r>
        <w:t>225.7203 Contracting officer distribution of reports.</w:t>
      </w:r>
      <w:r>
        <w:t/>
      </w:r>
    </w:p>
    <w:p>
      <w:pPr>
        <w:pStyle w:val="ListBullet2"/>
        <!--depth 2-->
        <w:numPr>
          <w:ilvl w:val="1"/>
          <w:numId w:val="396"/>
        </w:numPr>
      </w:pPr>
      <w:r>
        <w:t/>
      </w:r>
      <w:r>
        <w:t>225.7204 Solicitation provision and contract clauses.</w:t>
      </w:r>
      <w:r>
        <w:t/>
      </w:r>
    </w:p>
    <w:p>
      <w:pPr>
        <w:pStyle w:val="ListBullet"/>
        <!--depth 1-->
        <w:numPr>
          <w:ilvl w:val="0"/>
          <w:numId w:val="354"/>
        </w:numPr>
      </w:pPr>
      <w:r>
        <w:t/>
      </w:r>
      <w:r>
        <w:t>SUBPART 225.73 —ACQUISITIONS FOR FOREIGN MILITARY SALES</w:t>
      </w:r>
      <w:r>
        <w:t/>
      </w:r>
    </w:p>
    <w:p>
      <w:pPr>
        <w:pStyle w:val="ListBullet2"/>
        <!--depth 2-->
        <w:numPr>
          <w:ilvl w:val="1"/>
          <w:numId w:val="397"/>
        </w:numPr>
      </w:pPr>
      <w:r>
        <w:t/>
      </w:r>
      <w:r>
        <w:t>225.7300 Scope of subpart.</w:t>
      </w:r>
      <w:r>
        <w:t/>
      </w:r>
    </w:p>
    <w:p>
      <w:pPr>
        <w:pStyle w:val="ListBullet2"/>
        <!--depth 2-->
        <w:numPr>
          <w:ilvl w:val="1"/>
          <w:numId w:val="397"/>
        </w:numPr>
      </w:pPr>
      <w:r>
        <w:t/>
      </w:r>
      <w:r>
        <w:t>225.7301 General.</w:t>
      </w:r>
      <w:r>
        <w:t/>
      </w:r>
    </w:p>
    <w:p>
      <w:pPr>
        <w:pStyle w:val="ListBullet3"/>
        <!--depth 3-->
        <w:numPr>
          <w:ilvl w:val="2"/>
          <w:numId w:val="398"/>
        </w:numPr>
      </w:pPr>
      <w:r>
        <w:t/>
      </w:r>
      <w:r>
        <w:t xml:space="preserve">225.7301-1 Reserved. </w:t>
      </w:r>
      <w:r>
        <w:t/>
      </w:r>
    </w:p>
    <w:p>
      <w:pPr>
        <w:pStyle w:val="ListBullet3"/>
        <!--depth 3-->
        <w:numPr>
          <w:ilvl w:val="2"/>
          <w:numId w:val="398"/>
        </w:numPr>
      </w:pPr>
      <w:r>
        <w:t/>
      </w:r>
      <w:r>
        <w:t>225.7301-2 Solicitation approval for sole source contracts.</w:t>
      </w:r>
      <w:r>
        <w:t/>
      </w:r>
    </w:p>
    <w:p>
      <w:pPr>
        <w:pStyle w:val="ListBullet2"/>
        <!--depth 2-->
        <w:numPr>
          <w:ilvl w:val="1"/>
          <w:numId w:val="397"/>
        </w:numPr>
      </w:pPr>
      <w:r>
        <w:t/>
      </w:r>
      <w:r>
        <w:t>225.7302 Preparation of letter of offer and acceptance.</w:t>
      </w:r>
      <w:r>
        <w:t/>
      </w:r>
    </w:p>
    <w:p>
      <w:pPr>
        <w:pStyle w:val="ListBullet2"/>
        <!--depth 2-->
        <w:numPr>
          <w:ilvl w:val="1"/>
          <w:numId w:val="397"/>
        </w:numPr>
      </w:pPr>
      <w:r>
        <w:t/>
      </w:r>
      <w:r>
        <w:t>225.7303 Pricing acquisitions for FMS.</w:t>
      </w:r>
      <w:r>
        <w:t/>
      </w:r>
    </w:p>
    <w:p>
      <w:pPr>
        <w:pStyle w:val="ListBullet3"/>
        <!--depth 3-->
        <w:numPr>
          <w:ilvl w:val="2"/>
          <w:numId w:val="399"/>
        </w:numPr>
      </w:pPr>
      <w:r>
        <w:t/>
      </w:r>
      <w:r>
        <w:t>225.7303-1 Contractor sales to other foreign customers.</w:t>
      </w:r>
      <w:r>
        <w:t/>
      </w:r>
    </w:p>
    <w:p>
      <w:pPr>
        <w:pStyle w:val="ListBullet3"/>
        <!--depth 3-->
        <w:numPr>
          <w:ilvl w:val="2"/>
          <w:numId w:val="399"/>
        </w:numPr>
      </w:pPr>
      <w:r>
        <w:t/>
      </w:r>
      <w:r>
        <w:t>225.7303-2 Cost of doing business with a foreign government or an international organization.</w:t>
      </w:r>
      <w:r>
        <w:t/>
      </w:r>
    </w:p>
    <w:p>
      <w:pPr>
        <w:pStyle w:val="ListBullet3"/>
        <!--depth 3-->
        <w:numPr>
          <w:ilvl w:val="2"/>
          <w:numId w:val="399"/>
        </w:numPr>
      </w:pPr>
      <w:r>
        <w:t/>
      </w:r>
      <w:r>
        <w:t>225.7303-3 Government-to-government agreements.</w:t>
      </w:r>
      <w:r>
        <w:t/>
      </w:r>
    </w:p>
    <w:p>
      <w:pPr>
        <w:pStyle w:val="ListBullet3"/>
        <!--depth 3-->
        <w:numPr>
          <w:ilvl w:val="2"/>
          <w:numId w:val="399"/>
        </w:numPr>
      </w:pPr>
      <w:r>
        <w:t/>
      </w:r>
      <w:r>
        <w:t>225.7303-4 Contingent fees.</w:t>
      </w:r>
      <w:r>
        <w:t/>
      </w:r>
    </w:p>
    <w:p>
      <w:pPr>
        <w:pStyle w:val="ListBullet3"/>
        <!--depth 3-->
        <w:numPr>
          <w:ilvl w:val="2"/>
          <w:numId w:val="399"/>
        </w:numPr>
      </w:pPr>
      <w:r>
        <w:t/>
      </w:r>
      <w:r>
        <w:t>225.7303-5 Acquisitions wholly paid for from nonrepayable funds.</w:t>
      </w:r>
      <w:r>
        <w:t/>
      </w:r>
    </w:p>
    <w:p>
      <w:pPr>
        <w:pStyle w:val="ListBullet2"/>
        <!--depth 2-->
        <w:numPr>
          <w:ilvl w:val="1"/>
          <w:numId w:val="397"/>
        </w:numPr>
      </w:pPr>
      <w:r>
        <w:t/>
      </w:r>
      <w:r>
        <w:t>225.7304 FMS customer involvement.</w:t>
      </w:r>
      <w:r>
        <w:t/>
      </w:r>
    </w:p>
    <w:p>
      <w:pPr>
        <w:pStyle w:val="ListBullet2"/>
        <!--depth 2-->
        <w:numPr>
          <w:ilvl w:val="1"/>
          <w:numId w:val="397"/>
        </w:numPr>
      </w:pPr>
      <w:r>
        <w:t/>
      </w:r>
      <w:r>
        <w:t>225.7305 Limitation of liability.</w:t>
      </w:r>
      <w:r>
        <w:t/>
      </w:r>
    </w:p>
    <w:p>
      <w:pPr>
        <w:pStyle w:val="ListBullet2"/>
        <!--depth 2-->
        <w:numPr>
          <w:ilvl w:val="1"/>
          <w:numId w:val="397"/>
        </w:numPr>
      </w:pPr>
      <w:r>
        <w:t/>
      </w:r>
      <w:r>
        <w:t>225.7306 Offset arrangements.</w:t>
      </w:r>
      <w:r>
        <w:t/>
      </w:r>
    </w:p>
    <w:p>
      <w:pPr>
        <w:pStyle w:val="ListBullet2"/>
        <!--depth 2-->
        <w:numPr>
          <w:ilvl w:val="1"/>
          <w:numId w:val="397"/>
        </w:numPr>
      </w:pPr>
      <w:r>
        <w:t/>
      </w:r>
      <w:r>
        <w:t>225.7307 Contract clauses.</w:t>
      </w:r>
      <w:r>
        <w:t/>
      </w:r>
    </w:p>
    <w:p>
      <w:pPr>
        <w:pStyle w:val="ListBullet"/>
        <!--depth 1-->
        <w:numPr>
          <w:ilvl w:val="0"/>
          <w:numId w:val="354"/>
        </w:numPr>
      </w:pPr>
      <w:r>
        <w:t/>
      </w:r>
      <w:r>
        <w:t xml:space="preserve">SUBPART 225.74—Reserved </w:t>
      </w:r>
      <w:r>
        <w:t/>
      </w:r>
    </w:p>
    <w:p>
      <w:pPr>
        <w:pStyle w:val="ListBullet"/>
        <!--depth 1-->
        <w:numPr>
          <w:ilvl w:val="0"/>
          <w:numId w:val="354"/>
        </w:numPr>
      </w:pPr>
      <w:r>
        <w:t/>
      </w:r>
      <w:r>
        <w:t>SUBPART 225.75 —BALANCE OF PAYMENTS PROGRAM</w:t>
      </w:r>
      <w:r>
        <w:t/>
      </w:r>
    </w:p>
    <w:p>
      <w:pPr>
        <w:pStyle w:val="ListBullet2"/>
        <!--depth 2-->
        <w:numPr>
          <w:ilvl w:val="1"/>
          <w:numId w:val="400"/>
        </w:numPr>
      </w:pPr>
      <w:r>
        <w:t/>
      </w:r>
      <w:r>
        <w:t>225.7500 Scope of subpart.</w:t>
      </w:r>
      <w:r>
        <w:t/>
      </w:r>
    </w:p>
    <w:p>
      <w:pPr>
        <w:pStyle w:val="ListBullet2"/>
        <!--depth 2-->
        <w:numPr>
          <w:ilvl w:val="1"/>
          <w:numId w:val="400"/>
        </w:numPr>
      </w:pPr>
      <w:r>
        <w:t/>
      </w:r>
      <w:r>
        <w:t>225.7501 Policy.</w:t>
      </w:r>
      <w:r>
        <w:t/>
      </w:r>
    </w:p>
    <w:p>
      <w:pPr>
        <w:pStyle w:val="ListBullet2"/>
        <!--depth 2-->
        <w:numPr>
          <w:ilvl w:val="1"/>
          <w:numId w:val="400"/>
        </w:numPr>
      </w:pPr>
      <w:r>
        <w:t/>
      </w:r>
      <w:r>
        <w:t>225.7502 Procedures.</w:t>
      </w:r>
      <w:r>
        <w:t/>
      </w:r>
    </w:p>
    <w:p>
      <w:pPr>
        <w:pStyle w:val="ListBullet2"/>
        <!--depth 2-->
        <w:numPr>
          <w:ilvl w:val="1"/>
          <w:numId w:val="400"/>
        </w:numPr>
      </w:pPr>
      <w:r>
        <w:t/>
      </w:r>
      <w:r>
        <w:t>225.7503 Contract clauses.</w:t>
      </w:r>
      <w:r>
        <w:t/>
      </w:r>
    </w:p>
    <w:p>
      <w:pPr>
        <w:pStyle w:val="ListBullet"/>
        <!--depth 1-->
        <w:numPr>
          <w:ilvl w:val="0"/>
          <w:numId w:val="354"/>
        </w:numPr>
      </w:pPr>
      <w:r>
        <w:t/>
      </w:r>
      <w:r>
        <w:t>SUBPART 225.76 —SECONDARY ARAB BOYCOTT OF ISRAEL</w:t>
      </w:r>
      <w:r>
        <w:t/>
      </w:r>
    </w:p>
    <w:p>
      <w:pPr>
        <w:pStyle w:val="ListBullet2"/>
        <!--depth 2-->
        <w:numPr>
          <w:ilvl w:val="1"/>
          <w:numId w:val="401"/>
        </w:numPr>
      </w:pPr>
      <w:r>
        <w:t/>
      </w:r>
      <w:r>
        <w:t>225.7601 Restriction.</w:t>
      </w:r>
      <w:r>
        <w:t/>
      </w:r>
    </w:p>
    <w:p>
      <w:pPr>
        <w:pStyle w:val="ListBullet2"/>
        <!--depth 2-->
        <w:numPr>
          <w:ilvl w:val="1"/>
          <w:numId w:val="401"/>
        </w:numPr>
      </w:pPr>
      <w:r>
        <w:t/>
      </w:r>
      <w:r>
        <w:t>225.7602 Procedures.</w:t>
      </w:r>
      <w:r>
        <w:t/>
      </w:r>
    </w:p>
    <w:p>
      <w:pPr>
        <w:pStyle w:val="ListBullet2"/>
        <!--depth 2-->
        <w:numPr>
          <w:ilvl w:val="1"/>
          <w:numId w:val="401"/>
        </w:numPr>
      </w:pPr>
      <w:r>
        <w:t/>
      </w:r>
      <w:r>
        <w:t>225.7603 Exceptions.</w:t>
      </w:r>
      <w:r>
        <w:t/>
      </w:r>
    </w:p>
    <w:p>
      <w:pPr>
        <w:pStyle w:val="ListBullet2"/>
        <!--depth 2-->
        <w:numPr>
          <w:ilvl w:val="1"/>
          <w:numId w:val="401"/>
        </w:numPr>
      </w:pPr>
      <w:r>
        <w:t/>
      </w:r>
      <w:r>
        <w:t>225.7604 Waivers.</w:t>
      </w:r>
      <w:r>
        <w:t/>
      </w:r>
    </w:p>
    <w:p>
      <w:pPr>
        <w:pStyle w:val="ListBullet2"/>
        <!--depth 2-->
        <w:numPr>
          <w:ilvl w:val="1"/>
          <w:numId w:val="401"/>
        </w:numPr>
      </w:pPr>
      <w:r>
        <w:t/>
      </w:r>
      <w:r>
        <w:t>225.7605 Solicitation provision.</w:t>
      </w:r>
      <w:r>
        <w:t/>
      </w:r>
    </w:p>
    <w:p>
      <w:pPr>
        <w:pStyle w:val="ListBullet"/>
        <!--depth 1-->
        <w:numPr>
          <w:ilvl w:val="0"/>
          <w:numId w:val="354"/>
        </w:numPr>
      </w:pPr>
      <w:r>
        <w:t/>
      </w:r>
      <w:r>
        <w:t>SUBPART 225.77 —ACQUISITIONS IN SUPPORT OF OPERATIONS IN AFGHANISTAN</w:t>
      </w:r>
      <w:r>
        <w:t/>
      </w:r>
    </w:p>
    <w:p>
      <w:pPr>
        <w:pStyle w:val="ListBullet2"/>
        <!--depth 2-->
        <w:numPr>
          <w:ilvl w:val="1"/>
          <w:numId w:val="402"/>
        </w:numPr>
      </w:pPr>
      <w:r>
        <w:t/>
      </w:r>
      <w:r>
        <w:t>225.7700 Scope.</w:t>
      </w:r>
      <w:r>
        <w:t/>
      </w:r>
    </w:p>
    <w:p>
      <w:pPr>
        <w:pStyle w:val="ListBullet2"/>
        <!--depth 2-->
        <w:numPr>
          <w:ilvl w:val="1"/>
          <w:numId w:val="402"/>
        </w:numPr>
      </w:pPr>
      <w:r>
        <w:t/>
      </w:r>
      <w:r>
        <w:t>225.7701 Definitions.</w:t>
      </w:r>
      <w:r>
        <w:t/>
      </w:r>
    </w:p>
    <w:p>
      <w:pPr>
        <w:pStyle w:val="ListBullet2"/>
        <!--depth 2-->
        <w:numPr>
          <w:ilvl w:val="1"/>
          <w:numId w:val="402"/>
        </w:numPr>
      </w:pPr>
      <w:r>
        <w:t/>
      </w:r>
      <w:r>
        <w:t>225.7702 Acquisitions not subject to the enhanced authority to acquire products or services from Afghanistan.</w:t>
      </w:r>
      <w:r>
        <w:t/>
      </w:r>
    </w:p>
    <w:p>
      <w:pPr>
        <w:pStyle w:val="ListBullet3"/>
        <!--depth 3-->
        <w:numPr>
          <w:ilvl w:val="2"/>
          <w:numId w:val="403"/>
        </w:numPr>
      </w:pPr>
      <w:r>
        <w:t/>
      </w:r>
      <w:r>
        <w:t>225.7702-1 Acquisition of small arms.</w:t>
      </w:r>
      <w:r>
        <w:t/>
      </w:r>
    </w:p>
    <w:p>
      <w:pPr>
        <w:pStyle w:val="ListBullet3"/>
        <!--depth 3-->
        <w:numPr>
          <w:ilvl w:val="2"/>
          <w:numId w:val="403"/>
        </w:numPr>
      </w:pPr>
      <w:r>
        <w:t/>
      </w:r>
      <w:r>
        <w:t>225.7702-2 Acquisition of uniform components for the Afghan military or the Afghan police.</w:t>
      </w:r>
      <w:r>
        <w:t/>
      </w:r>
    </w:p>
    <w:p>
      <w:pPr>
        <w:pStyle w:val="ListBullet2"/>
        <!--depth 2-->
        <w:numPr>
          <w:ilvl w:val="1"/>
          <w:numId w:val="402"/>
        </w:numPr>
      </w:pPr>
      <w:r>
        <w:t/>
      </w:r>
      <w:r>
        <w:t>225.7703 Enhanced authority to acquire products or services from Afghanistan.</w:t>
      </w:r>
      <w:r>
        <w:t/>
      </w:r>
    </w:p>
    <w:p>
      <w:pPr>
        <w:pStyle w:val="ListBullet3"/>
        <!--depth 3-->
        <w:numPr>
          <w:ilvl w:val="2"/>
          <w:numId w:val="404"/>
        </w:numPr>
      </w:pPr>
      <w:r>
        <w:t/>
      </w:r>
      <w:r>
        <w:t>225.7703-1 Acquisition procedures.</w:t>
      </w:r>
      <w:r>
        <w:t/>
      </w:r>
    </w:p>
    <w:p>
      <w:pPr>
        <w:pStyle w:val="ListBullet3"/>
        <!--depth 3-->
        <w:numPr>
          <w:ilvl w:val="2"/>
          <w:numId w:val="404"/>
        </w:numPr>
      </w:pPr>
      <w:r>
        <w:t/>
      </w:r>
      <w:r>
        <w:t>225.7703-2 Determination requirements.</w:t>
      </w:r>
      <w:r>
        <w:t/>
      </w:r>
    </w:p>
    <w:p>
      <w:pPr>
        <w:pStyle w:val="ListBullet3"/>
        <!--depth 3-->
        <w:numPr>
          <w:ilvl w:val="2"/>
          <w:numId w:val="404"/>
        </w:numPr>
      </w:pPr>
      <w:r>
        <w:t/>
      </w:r>
      <w:r>
        <w:t>225.7703-3 Evaluating offers.</w:t>
      </w:r>
      <w:r>
        <w:t/>
      </w:r>
    </w:p>
    <w:p>
      <w:pPr>
        <w:pStyle w:val="ListBullet3"/>
        <!--depth 3-->
        <w:numPr>
          <w:ilvl w:val="2"/>
          <w:numId w:val="404"/>
        </w:numPr>
      </w:pPr>
      <w:r>
        <w:t/>
      </w:r>
      <w:r>
        <w:t>225.7703-4 Solicitation provisions and contract clauses.</w:t>
      </w:r>
      <w:r>
        <w:t/>
      </w:r>
    </w:p>
    <w:p>
      <w:pPr>
        <w:pStyle w:val="ListBullet2"/>
        <!--depth 2-->
        <w:numPr>
          <w:ilvl w:val="1"/>
          <w:numId w:val="402"/>
        </w:numPr>
      </w:pPr>
      <w:r>
        <w:t/>
      </w:r>
      <w:r>
        <w:t>225.7704 Acquisitions of products and services from South Caucasus/Central and South Asian (SC/CASA) state in support of operations in Afghanistan.</w:t>
      </w:r>
      <w:r>
        <w:t/>
      </w:r>
    </w:p>
    <w:p>
      <w:pPr>
        <w:pStyle w:val="ListBullet3"/>
        <!--depth 3-->
        <w:numPr>
          <w:ilvl w:val="2"/>
          <w:numId w:val="405"/>
        </w:numPr>
      </w:pPr>
      <w:r>
        <w:t/>
      </w:r>
      <w:r>
        <w:t>225.7704-1 Applicability of trade agreements.</w:t>
      </w:r>
      <w:r>
        <w:t/>
      </w:r>
    </w:p>
    <w:p>
      <w:pPr>
        <w:pStyle w:val="ListBullet3"/>
        <!--depth 3-->
        <w:numPr>
          <w:ilvl w:val="2"/>
          <w:numId w:val="405"/>
        </w:numPr>
      </w:pPr>
      <w:r>
        <w:t/>
      </w:r>
      <w:r>
        <w:t>225.7704-2 Applicability of Balance of Payments Program.</w:t>
      </w:r>
      <w:r>
        <w:t/>
      </w:r>
    </w:p>
    <w:p>
      <w:pPr>
        <w:pStyle w:val="ListBullet3"/>
        <!--depth 3-->
        <w:numPr>
          <w:ilvl w:val="2"/>
          <w:numId w:val="405"/>
        </w:numPr>
      </w:pPr>
      <w:r>
        <w:t/>
      </w:r>
      <w:r>
        <w:t>225.7704-3 Solicitation provisions and contract clauses.</w:t>
      </w:r>
      <w:r>
        <w:t/>
      </w:r>
    </w:p>
    <w:p>
      <w:pPr>
        <w:pStyle w:val="ListBullet2"/>
        <!--depth 2-->
        <w:numPr>
          <w:ilvl w:val="1"/>
          <w:numId w:val="402"/>
        </w:numPr>
      </w:pPr>
      <w:r>
        <w:t/>
      </w:r>
      <w:r>
        <w:t>225.7705 Prohibition on use of funds for contracts of certain programs and projects in Afghanistan that cannot be safely accessed.</w:t>
      </w:r>
      <w:r>
        <w:t/>
      </w:r>
    </w:p>
    <w:p>
      <w:pPr>
        <w:pStyle w:val="ListBullet3"/>
        <!--depth 3-->
        <w:numPr>
          <w:ilvl w:val="2"/>
          <w:numId w:val="406"/>
        </w:numPr>
      </w:pPr>
      <w:r>
        <w:t/>
      </w:r>
      <w:r>
        <w:t>225.7705-1 Prohibition.</w:t>
      </w:r>
      <w:r>
        <w:t/>
      </w:r>
    </w:p>
    <w:p>
      <w:pPr>
        <w:pStyle w:val="ListBullet3"/>
        <!--depth 3-->
        <w:numPr>
          <w:ilvl w:val="2"/>
          <w:numId w:val="406"/>
        </w:numPr>
      </w:pPr>
      <w:r>
        <w:t/>
      </w:r>
      <w:r>
        <w:t>225.7705-2 Waiver of prohibition.</w:t>
      </w:r>
      <w:r>
        <w:t/>
      </w:r>
    </w:p>
    <w:p>
      <w:pPr>
        <w:pStyle w:val="ListBullet3"/>
        <!--depth 3-->
        <w:numPr>
          <w:ilvl w:val="2"/>
          <w:numId w:val="406"/>
        </w:numPr>
      </w:pPr>
      <w:r>
        <w:t/>
      </w:r>
      <w:r>
        <w:t>225.7705-3 Procedures.</w:t>
      </w:r>
      <w:r>
        <w:t/>
      </w:r>
    </w:p>
    <w:p>
      <w:pPr>
        <w:pStyle w:val="ListBullet2"/>
        <!--depth 2-->
        <w:numPr>
          <w:ilvl w:val="1"/>
          <w:numId w:val="402"/>
        </w:numPr>
      </w:pPr>
      <w:r>
        <w:t/>
      </w:r>
      <w:r>
        <w:t>225.7798 Enhanced authority to acquire products or services of Djibouti in support of DoD operations in Djibouti.</w:t>
      </w:r>
      <w:r>
        <w:t/>
      </w:r>
    </w:p>
    <w:p>
      <w:pPr>
        <w:pStyle w:val="ListBullet2"/>
        <!--depth 2-->
        <w:numPr>
          <w:ilvl w:val="1"/>
          <w:numId w:val="402"/>
        </w:numPr>
      </w:pPr>
      <w:r>
        <w:t/>
      </w:r>
      <w:r>
        <w:t>225.7799 Authority to acquire products and services (including construction) from Afghanistan or from countries along a major route of supply to Afghanistan.</w:t>
      </w:r>
      <w:r>
        <w:t/>
      </w:r>
    </w:p>
    <w:p>
      <w:pPr>
        <w:pStyle w:val="ListBullet"/>
        <!--depth 1-->
        <w:numPr>
          <w:ilvl w:val="0"/>
          <w:numId w:val="354"/>
        </w:numPr>
      </w:pPr>
      <w:r>
        <w:t/>
      </w:r>
      <w:r>
        <w:t>SUBPART 225.78 —ACQUISITIONS IN SUPPORT OF GEOGRAPHIC COMBATANT COMMAND’S THEATER SECURITY COOPERATION EFFORTS</w:t>
      </w:r>
      <w:r>
        <w:t/>
      </w:r>
    </w:p>
    <w:p>
      <w:pPr>
        <w:pStyle w:val="ListBullet2"/>
        <!--depth 2-->
        <w:numPr>
          <w:ilvl w:val="1"/>
          <w:numId w:val="407"/>
        </w:numPr>
      </w:pPr>
      <w:r>
        <w:t/>
      </w:r>
      <w:r>
        <w:t>225.7801 Policy.</w:t>
      </w:r>
      <w:r>
        <w:t/>
      </w:r>
    </w:p>
    <w:p>
      <w:pPr>
        <w:pStyle w:val="ListBullet"/>
        <!--depth 1-->
        <w:numPr>
          <w:ilvl w:val="0"/>
          <w:numId w:val="354"/>
        </w:numPr>
      </w:pPr>
      <w:r>
        <w:t/>
      </w:r>
      <w:r>
        <w:t xml:space="preserve">SUBPART 225.79 —EXPORT CONTROL </w:t>
      </w:r>
      <w:r>
        <w:t/>
      </w:r>
    </w:p>
    <w:p>
      <w:pPr>
        <w:pStyle w:val="ListBullet2"/>
        <!--depth 2-->
        <w:numPr>
          <w:ilvl w:val="1"/>
          <w:numId w:val="408"/>
        </w:numPr>
      </w:pPr>
      <w:r>
        <w:t/>
      </w:r>
      <w:r>
        <w:t>225.7900 Scope of subpart.</w:t>
      </w:r>
      <w:r>
        <w:t/>
      </w:r>
    </w:p>
    <w:p>
      <w:pPr>
        <w:pStyle w:val="ListBullet2"/>
        <!--depth 2-->
        <w:numPr>
          <w:ilvl w:val="1"/>
          <w:numId w:val="408"/>
        </w:numPr>
      </w:pPr>
      <w:r>
        <w:t/>
      </w:r>
      <w:r>
        <w:t>225.7901 Export-controlled items.</w:t>
      </w:r>
      <w:r>
        <w:t/>
      </w:r>
    </w:p>
    <w:p>
      <w:pPr>
        <w:pStyle w:val="ListBullet3"/>
        <!--depth 3-->
        <w:numPr>
          <w:ilvl w:val="2"/>
          <w:numId w:val="409"/>
        </w:numPr>
      </w:pPr>
      <w:r>
        <w:t/>
      </w:r>
      <w:r>
        <w:t>225.7901-1 Definitions.</w:t>
      </w:r>
      <w:r>
        <w:t/>
      </w:r>
    </w:p>
    <w:p>
      <w:pPr>
        <w:pStyle w:val="ListBullet3"/>
        <!--depth 3-->
        <w:numPr>
          <w:ilvl w:val="2"/>
          <w:numId w:val="409"/>
        </w:numPr>
      </w:pPr>
      <w:r>
        <w:t/>
      </w:r>
      <w:r>
        <w:t>225.7901-2 General.</w:t>
      </w:r>
      <w:r>
        <w:t/>
      </w:r>
    </w:p>
    <w:p>
      <w:pPr>
        <w:pStyle w:val="ListBullet3"/>
        <!--depth 3-->
        <w:numPr>
          <w:ilvl w:val="2"/>
          <w:numId w:val="409"/>
        </w:numPr>
      </w:pPr>
      <w:r>
        <w:t/>
      </w:r>
      <w:r>
        <w:t xml:space="preserve">225.7901-3 Policy. </w:t>
      </w:r>
      <w:r>
        <w:t/>
      </w:r>
    </w:p>
    <w:p>
      <w:pPr>
        <w:pStyle w:val="ListBullet3"/>
        <!--depth 3-->
        <w:numPr>
          <w:ilvl w:val="2"/>
          <w:numId w:val="409"/>
        </w:numPr>
      </w:pPr>
      <w:r>
        <w:t/>
      </w:r>
      <w:r>
        <w:t xml:space="preserve">225.7901-4 Contract clause. </w:t>
      </w:r>
      <w:r>
        <w:t/>
      </w:r>
    </w:p>
    <w:p>
      <w:pPr>
        <w:pStyle w:val="ListBullet2"/>
        <!--depth 2-->
        <w:numPr>
          <w:ilvl w:val="1"/>
          <w:numId w:val="408"/>
        </w:numPr>
      </w:pPr>
      <w:r>
        <w:t/>
      </w:r>
      <w:r>
        <w:t>225.7902 Defense Trade Cooperation Treaties.</w:t>
      </w:r>
      <w:r>
        <w:t/>
      </w:r>
    </w:p>
    <w:p>
      <w:pPr>
        <w:pStyle w:val="ListBullet3"/>
        <!--depth 3-->
        <w:numPr>
          <w:ilvl w:val="2"/>
          <w:numId w:val="410"/>
        </w:numPr>
      </w:pPr>
      <w:r>
        <w:t/>
      </w:r>
      <w:r>
        <w:t>225.7902-1 Definitions.</w:t>
      </w:r>
      <w:r>
        <w:t/>
      </w:r>
    </w:p>
    <w:p>
      <w:pPr>
        <w:pStyle w:val="ListBullet3"/>
        <!--depth 3-->
        <w:numPr>
          <w:ilvl w:val="2"/>
          <w:numId w:val="410"/>
        </w:numPr>
      </w:pPr>
      <w:r>
        <w:t/>
      </w:r>
      <w:r>
        <w:t xml:space="preserve">225.7902-2 Purpose. </w:t>
      </w:r>
      <w:r>
        <w:t/>
      </w:r>
    </w:p>
    <w:p>
      <w:pPr>
        <w:pStyle w:val="ListBullet3"/>
        <!--depth 3-->
        <w:numPr>
          <w:ilvl w:val="2"/>
          <w:numId w:val="410"/>
        </w:numPr>
      </w:pPr>
      <w:r>
        <w:t/>
      </w:r>
      <w:r>
        <w:t xml:space="preserve">225.7902-3 Policy. </w:t>
      </w:r>
      <w:r>
        <w:t/>
      </w:r>
    </w:p>
    <w:p>
      <w:pPr>
        <w:pStyle w:val="ListBullet3"/>
        <!--depth 3-->
        <w:numPr>
          <w:ilvl w:val="2"/>
          <w:numId w:val="410"/>
        </w:numPr>
      </w:pPr>
      <w:r>
        <w:t/>
      </w:r>
      <w:r>
        <w:t>225.7902-4 Procedures.</w:t>
      </w:r>
      <w:r>
        <w:t/>
      </w:r>
    </w:p>
    <w:p>
      <w:pPr>
        <w:pStyle w:val="ListBullet3"/>
        <!--depth 3-->
        <w:numPr>
          <w:ilvl w:val="2"/>
          <w:numId w:val="410"/>
        </w:numPr>
      </w:pPr>
      <w:r>
        <w:t/>
      </w:r>
      <w:r>
        <w:t>225.7902-5 Solicitation provision and contract clause.</w:t>
      </w:r>
      <w:r>
        <w:t/>
      </w:r>
    </w:p>
    <!--Topic unique_2096-->
    <w:p>
      <w:pPr>
        <w:pStyle w:val="Heading4"/>
      </w:pPr>
      <w:bookmarkStart w:id="1678" w:name="_Refd19e50702"/>
      <w:bookmarkStart w:id="1679" w:name="_Tocd19e50702"/>
      <w:r>
        <w:t/>
      </w:r>
      <w:r>
        <w:t>225.001</w:t>
      </w:r>
      <w:r>
        <w:t xml:space="preserve"> General.</w:t>
      </w:r>
      <w:bookmarkEnd w:id="1678"/>
      <w:bookmarkEnd w:id="1679"/>
    </w:p>
    <w:p>
      <w:pPr>
        <w:pStyle w:val="BodyText"/>
      </w:pPr>
      <w:r>
        <w:t xml:space="preserve">For guidance on evaluating offers of foreign end products, see PGI </w:t>
      </w:r>
      <w:r>
        <w:t>PGI 225.001</w:t>
      </w:r>
      <w:r>
        <w:t xml:space="preserve"> .</w:t>
      </w:r>
    </w:p>
    <!--Topic unique_437-->
    <w:p>
      <w:pPr>
        <w:pStyle w:val="Heading4"/>
      </w:pPr>
      <w:bookmarkStart w:id="1680" w:name="_Refd19e50721"/>
      <w:bookmarkStart w:id="1681" w:name="_Tocd19e50721"/>
      <w:r>
        <w:t/>
      </w:r>
      <w:r>
        <w:t>225.003</w:t>
      </w:r>
      <w:r>
        <w:t xml:space="preserve"> Definitions.</w:t>
      </w:r>
      <w:bookmarkEnd w:id="1680"/>
      <w:bookmarkEnd w:id="1681"/>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7-->
    <w:p>
      <w:pPr>
        <w:pStyle w:val="Heading4"/>
      </w:pPr>
      <w:bookmarkStart w:id="1682" w:name="_Refd19e50883"/>
      <w:bookmarkStart w:id="1683" w:name="_Tocd19e50883"/>
      <w:r>
        <w:t/>
      </w:r>
      <w:r>
        <w:t>225.070</w:t>
      </w:r>
      <w:r>
        <w:t xml:space="preserve"> Reporting of acquisition of end products manufactured outside the United States.</w:t>
      </w:r>
      <w:bookmarkEnd w:id="1682"/>
      <w:bookmarkEnd w:id="1683"/>
    </w:p>
    <w:p>
      <w:pPr>
        <w:pStyle w:val="BodyText"/>
      </w:pPr>
      <w:r>
        <w:t xml:space="preserve">Follow the procedures at PGI </w:t>
      </w:r>
      <w:r>
        <w:t>PGI 225.070</w:t>
      </w:r>
      <w:r>
        <w:t xml:space="preserve"> for entering the data on the acquisition of end products manufactured outside the United States.</w:t>
      </w:r>
    </w:p>
    <!--Topic unique_2098-->
    <w:p>
      <w:pPr>
        <w:pStyle w:val="Heading4"/>
      </w:pPr>
      <w:bookmarkStart w:id="1684" w:name="_Refd19e50902"/>
      <w:bookmarkStart w:id="1685" w:name="_Tocd19e50902"/>
      <w:r>
        <w:t/>
      </w:r>
      <w:r>
        <w:t>SUBPART 225.1</w:t>
      </w:r>
      <w:r>
        <w:t>—BUY AMERICAN—SUPPLIES</w:t>
      </w:r>
      <w:bookmarkEnd w:id="1684"/>
      <w:bookmarkEnd w:id="1685"/>
    </w:p>
    <!--Topic unique_2099-->
    <w:p>
      <w:pPr>
        <w:pStyle w:val="Heading5"/>
      </w:pPr>
      <w:bookmarkStart w:id="1686" w:name="_Refd19e50910"/>
      <w:bookmarkStart w:id="1687" w:name="_Tocd19e50910"/>
      <w:r>
        <w:t/>
      </w:r>
      <w:r>
        <w:t>225.101</w:t>
      </w:r>
      <w:r>
        <w:t xml:space="preserve"> General.</w:t>
      </w:r>
      <w:bookmarkEnd w:id="1686"/>
      <w:bookmarkEnd w:id="1687"/>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100-->
    <w:p>
      <w:pPr>
        <w:pStyle w:val="Heading5"/>
      </w:pPr>
      <w:bookmarkStart w:id="1688" w:name="_Refd19e50935"/>
      <w:bookmarkStart w:id="1689" w:name="_Tocd19e50935"/>
      <w:r>
        <w:t/>
      </w:r>
      <w:r>
        <w:t>225.103</w:t>
      </w:r>
      <w:r>
        <w:t xml:space="preserve"> Exceptions.</w:t>
      </w:r>
      <w:bookmarkEnd w:id="1688"/>
      <w:bookmarkEnd w:id="1689"/>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PGI 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101-->
    <w:p>
      <w:pPr>
        <w:pStyle w:val="Heading5"/>
      </w:pPr>
      <w:bookmarkStart w:id="1690" w:name="_Refd19e51025"/>
      <w:bookmarkStart w:id="1691" w:name="_Tocd19e51025"/>
      <w:r>
        <w:t/>
      </w:r>
      <w:r>
        <w:t>225.105</w:t>
      </w:r>
      <w:r>
        <w:t xml:space="preserve"> Determining reasonableness of cost.</w:t>
      </w:r>
      <w:bookmarkEnd w:id="1690"/>
      <w:bookmarkEnd w:id="1691"/>
    </w:p>
    <w:p>
      <w:pPr>
        <w:pStyle w:val="BodyText"/>
      </w:pPr>
      <w:r>
        <w:t>(b) Use an evaluation factor of 50 percent instead of the factors specified in FAR 25.105(b).</w:t>
      </w:r>
    </w:p>
    <!--Topic unique_2102-->
    <w:p>
      <w:pPr>
        <w:pStyle w:val="Heading5"/>
      </w:pPr>
      <w:bookmarkStart w:id="1692" w:name="_Refd19e51040"/>
      <w:bookmarkStart w:id="1693" w:name="_Tocd19e51040"/>
      <w:r>
        <w:t/>
      </w:r>
      <w:r>
        <w:t>225.170</w:t>
      </w:r>
      <w:r>
        <w:t xml:space="preserve"> Acquisition from or through other Government agencies.</w:t>
      </w:r>
      <w:bookmarkEnd w:id="1692"/>
      <w:bookmarkEnd w:id="1693"/>
    </w:p>
    <w:p>
      <w:pPr>
        <w:pStyle w:val="BodyText"/>
      </w:pPr>
      <w:r>
        <w:t>Contracting activities must apply the evaluation procedures in Subpart 225.5 when using Federal supply schedules.</w:t>
      </w:r>
    </w:p>
    <!--Topic unique_2103-->
    <w:p>
      <w:pPr>
        <w:pStyle w:val="Heading4"/>
      </w:pPr>
      <w:bookmarkStart w:id="1694" w:name="_Refd19e51055"/>
      <w:bookmarkStart w:id="1695" w:name="_Tocd19e51055"/>
      <w:r>
        <w:t/>
      </w:r>
      <w:r>
        <w:t>SUBPART 225.2</w:t>
      </w:r>
      <w:r>
        <w:t xml:space="preserve"> —BUY AMERICAN—CONSTRUCTION MATERIALS</w:t>
      </w:r>
      <w:bookmarkEnd w:id="1694"/>
      <w:bookmarkEnd w:id="1695"/>
    </w:p>
    <!--Topic unique_2104-->
    <w:p>
      <w:pPr>
        <w:pStyle w:val="Heading5"/>
      </w:pPr>
      <w:bookmarkStart w:id="1696" w:name="_Refd19e51063"/>
      <w:bookmarkStart w:id="1697" w:name="_Tocd19e51063"/>
      <w:r>
        <w:t/>
      </w:r>
      <w:r>
        <w:t>225.202</w:t>
      </w:r>
      <w:r>
        <w:t xml:space="preserve"> Exceptions.</w:t>
      </w:r>
      <w:bookmarkEnd w:id="1696"/>
      <w:bookmarkEnd w:id="1697"/>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05-->
    <w:p>
      <w:pPr>
        <w:pStyle w:val="Heading5"/>
      </w:pPr>
      <w:bookmarkStart w:id="1698" w:name="_Refd19e51082"/>
      <w:bookmarkStart w:id="1699" w:name="_Tocd19e51082"/>
      <w:r>
        <w:t/>
      </w:r>
      <w:r>
        <w:t>225.206</w:t>
      </w:r>
      <w:r>
        <w:t xml:space="preserve"> Noncompliance.</w:t>
      </w:r>
      <w:bookmarkEnd w:id="1698"/>
      <w:bookmarkEnd w:id="1699"/>
    </w:p>
    <w:p>
      <w:pPr>
        <w:pStyle w:val="BodyText"/>
      </w:pPr>
      <w:r>
        <w:t xml:space="preserve">(c)(4) Prepare any report of noncompliance in accordance with the procedures at </w:t>
      </w:r>
      <w:r>
        <w:t>209.406-3</w:t>
      </w:r>
      <w:r>
        <w:t xml:space="preserve"> or </w:t>
      </w:r>
      <w:r>
        <w:t>209.407-3</w:t>
      </w:r>
      <w:r>
        <w:t xml:space="preserve"> .</w:t>
      </w:r>
    </w:p>
    <!--Topic unique_2106-->
    <w:p>
      <w:pPr>
        <w:pStyle w:val="Heading4"/>
      </w:pPr>
      <w:bookmarkStart w:id="1700" w:name="_Refd19e51105"/>
      <w:bookmarkStart w:id="1701" w:name="_Tocd19e51105"/>
      <w:r>
        <w:t/>
      </w:r>
      <w:r>
        <w:t>SUBPART 225.3</w:t>
      </w:r>
      <w:r>
        <w:t xml:space="preserve"> —CONTRACTS PERFORMED OUTSIDE THE UNITED STATES</w:t>
      </w:r>
      <w:bookmarkEnd w:id="1700"/>
      <w:bookmarkEnd w:id="1701"/>
    </w:p>
    <!--Topic unique_2107-->
    <w:p>
      <w:pPr>
        <w:pStyle w:val="Heading5"/>
      </w:pPr>
      <w:bookmarkStart w:id="1702" w:name="_Refd19e51113"/>
      <w:bookmarkStart w:id="1703" w:name="_Tocd19e51113"/>
      <w:r>
        <w:t/>
      </w:r>
      <w:r>
        <w:t>225.301</w:t>
      </w:r>
      <w:r>
        <w:t xml:space="preserve"> Contractor personnel in a designated operational area or supporting a diplomatic or consular mission outside the United States.</w:t>
      </w:r>
      <w:bookmarkEnd w:id="1702"/>
      <w:bookmarkEnd w:id="1703"/>
    </w:p>
    <!--Topic unique_2108-->
    <w:p>
      <w:pPr>
        <w:pStyle w:val="Heading6"/>
      </w:pPr>
      <w:bookmarkStart w:id="1704" w:name="_Refd19e51121"/>
      <w:bookmarkStart w:id="1705" w:name="_Tocd19e51121"/>
      <w:r>
        <w:t/>
      </w:r>
      <w:r>
        <w:t>225.301-1</w:t>
      </w:r>
      <w:r>
        <w:t xml:space="preserve"> Scope.</w:t>
      </w:r>
      <w:bookmarkEnd w:id="1704"/>
      <w:bookmarkEnd w:id="1705"/>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9-->
    <w:p>
      <w:pPr>
        <w:pStyle w:val="Heading6"/>
      </w:pPr>
      <w:bookmarkStart w:id="1706" w:name="_Refd19e51138"/>
      <w:bookmarkStart w:id="1707" w:name="_Tocd19e51138"/>
      <w:r>
        <w:t/>
      </w:r>
      <w:r>
        <w:t>225.301-4</w:t>
      </w:r>
      <w:r>
        <w:t xml:space="preserve"> Contract clause.</w:t>
      </w:r>
      <w:bookmarkEnd w:id="1706"/>
      <w:bookmarkEnd w:id="1707"/>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10-->
    <w:p>
      <w:pPr>
        <w:pStyle w:val="Heading5"/>
      </w:pPr>
      <w:bookmarkStart w:id="1708" w:name="_Refd19e51163"/>
      <w:bookmarkStart w:id="1709" w:name="_Tocd19e51163"/>
      <w:r>
        <w:t/>
      </w:r>
      <w:r>
        <w:t>225.302</w:t>
      </w:r>
      <w:r>
        <w:t xml:space="preserve"> Contractors performing private security functions outside the United States.</w:t>
      </w:r>
      <w:bookmarkEnd w:id="1708"/>
      <w:bookmarkEnd w:id="1709"/>
    </w:p>
    <!--Topic unique_987-->
    <w:p>
      <w:pPr>
        <w:pStyle w:val="Heading6"/>
      </w:pPr>
      <w:bookmarkStart w:id="1710" w:name="_Refd19e51171"/>
      <w:bookmarkStart w:id="1711" w:name="_Tocd19e51171"/>
      <w:r>
        <w:t/>
      </w:r>
      <w:r>
        <w:t>225.302-6</w:t>
      </w:r>
      <w:r>
        <w:t xml:space="preserve"> Contract clause.</w:t>
      </w:r>
      <w:bookmarkEnd w:id="1710"/>
      <w:bookmarkEnd w:id="1711"/>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36-->
    <w:p>
      <w:pPr>
        <w:pStyle w:val="Heading5"/>
      </w:pPr>
      <w:bookmarkStart w:id="1712" w:name="_Refd19e51200"/>
      <w:bookmarkStart w:id="1713" w:name="_Tocd19e51200"/>
      <w:r>
        <w:t/>
      </w:r>
      <w:r>
        <w:t>225.370</w:t>
      </w:r>
      <w:r>
        <w:t xml:space="preserve"> Contracts requiring performance or delivery in a foreign country.</w:t>
      </w:r>
      <w:bookmarkEnd w:id="1712"/>
      <w:bookmarkEnd w:id="1713"/>
    </w:p>
    <w:p>
      <w:pPr>
        <w:pStyle w:val="BodyText"/>
      </w:pPr>
      <w:r>
        <w:t xml:space="preserve">(a) If the acquisition requires the performance of services or delivery of supplies in an area outside the United States, follow the procedures at PGI </w:t>
      </w:r>
      <w:r>
        <w:t>PGI 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PGI 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PGI 225.370</w:t>
      </w:r>
      <w:r>
        <w:t xml:space="preserve"> (d).</w:t>
      </w:r>
    </w:p>
    <!--Topic unique_2111-->
    <w:p>
      <w:pPr>
        <w:pStyle w:val="Heading5"/>
      </w:pPr>
      <w:bookmarkStart w:id="1714" w:name="_Refd19e51233"/>
      <w:bookmarkStart w:id="1715" w:name="_Tocd19e51233"/>
      <w:r>
        <w:t/>
      </w:r>
      <w:r>
        <w:t>225.371</w:t>
      </w:r>
      <w:r>
        <w:t xml:space="preserve"> Contractor personnel supporting U.S. Armed Forces deployed outside the United States.</w:t>
      </w:r>
      <w:bookmarkEnd w:id="1714"/>
      <w:bookmarkEnd w:id="1715"/>
    </w:p>
    <w:p>
      <w:pPr>
        <w:pStyle w:val="BodyText"/>
      </w:pPr>
      <w:r>
        <w:t xml:space="preserve">For additional information on contractor personnel supporting U.S. Armed Forces, see PGI </w:t>
      </w:r>
      <w:r>
        <w:t>PGI 225.371</w:t>
      </w:r>
      <w:r>
        <w:t xml:space="preserve"> .</w:t>
      </w:r>
    </w:p>
    <!--Topic unique_2112-->
    <w:p>
      <w:pPr>
        <w:pStyle w:val="Heading6"/>
      </w:pPr>
      <w:bookmarkStart w:id="1716" w:name="_Refd19e51249"/>
      <w:bookmarkStart w:id="1717" w:name="_Tocd19e51249"/>
      <w:r>
        <w:t/>
      </w:r>
      <w:r>
        <w:t>225.371-1</w:t>
      </w:r>
      <w:r>
        <w:t xml:space="preserve"> Scope.</w:t>
      </w:r>
      <w:bookmarkEnd w:id="1716"/>
      <w:bookmarkEnd w:id="1717"/>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13-->
    <w:p>
      <w:pPr>
        <w:pStyle w:val="Heading6"/>
      </w:pPr>
      <w:bookmarkStart w:id="1718" w:name="_Refd19e51276"/>
      <w:bookmarkStart w:id="1719" w:name="_Tocd19e51276"/>
      <w:r>
        <w:t/>
      </w:r>
      <w:r>
        <w:t>225.371-2</w:t>
      </w:r>
      <w:r>
        <w:t xml:space="preserve"> Definition.</w:t>
      </w:r>
      <w:bookmarkEnd w:id="1718"/>
      <w:bookmarkEnd w:id="1719"/>
    </w:p>
    <w:p>
      <w:pPr>
        <w:pStyle w:val="BodyText"/>
      </w:pPr>
      <w:r>
        <w:t xml:space="preserve">“Designated operational area” is defined in the clause at </w:t>
      </w:r>
      <w:r>
        <w:t>252.225-7040</w:t>
      </w:r>
      <w:r>
        <w:t xml:space="preserve"> . See PGI </w:t>
      </w:r>
      <w:r>
        <w:t>PGI 225.371-2</w:t>
      </w:r>
      <w:r>
        <w:t xml:space="preserve"> for additional information on designated operational areas.</w:t>
      </w:r>
    </w:p>
    <!--Topic unique_2114-->
    <w:p>
      <w:pPr>
        <w:pStyle w:val="Heading6"/>
      </w:pPr>
      <w:bookmarkStart w:id="1720" w:name="_Refd19e51299"/>
      <w:bookmarkStart w:id="1721" w:name="_Tocd19e51299"/>
      <w:r>
        <w:t/>
      </w:r>
      <w:r>
        <w:t>225.371-3</w:t>
      </w:r>
      <w:r>
        <w:t xml:space="preserve"> Government support.</w:t>
      </w:r>
      <w:bookmarkEnd w:id="1720"/>
      <w:bookmarkEnd w:id="1721"/>
    </w:p>
    <w:p>
      <w:pPr>
        <w:pStyle w:val="BodyText"/>
      </w:pPr>
      <w:r>
        <w:t xml:space="preserve">(a) Government support that may be authorized or required for contractor personnel performing in a designated operational area may include, but is not limited to, the types of support listed in PGI </w:t>
      </w:r>
      <w:r>
        <w:t>PGI 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PGI 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PGI 225.371-3</w:t>
      </w:r>
      <w:r>
        <w:t xml:space="preserve"> (e).</w:t>
      </w:r>
    </w:p>
    <!--Topic unique_2115-->
    <w:p>
      <w:pPr>
        <w:pStyle w:val="Heading6"/>
      </w:pPr>
      <w:bookmarkStart w:id="1722" w:name="_Refd19e51352"/>
      <w:bookmarkStart w:id="1723" w:name="_Tocd19e51352"/>
      <w:r>
        <w:t/>
      </w:r>
      <w:r>
        <w:t>225.371-4</w:t>
      </w:r>
      <w:r>
        <w:t xml:space="preserve"> Law of war training.</w:t>
      </w:r>
      <w:bookmarkEnd w:id="1722"/>
      <w:bookmarkEnd w:id="1723"/>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9-->
    <w:p>
      <w:pPr>
        <w:pStyle w:val="Heading6"/>
      </w:pPr>
      <w:bookmarkStart w:id="1724" w:name="_Refd19e51396"/>
      <w:bookmarkStart w:id="1725" w:name="_Tocd19e51396"/>
      <w:r>
        <w:t/>
      </w:r>
      <w:r>
        <w:t>225.371-5</w:t>
      </w:r>
      <w:r>
        <w:t xml:space="preserve"> Contract clauses.</w:t>
      </w:r>
      <w:bookmarkEnd w:id="1724"/>
      <w:bookmarkEnd w:id="1725"/>
    </w:p>
    <w:p>
      <w:pPr>
        <w:pStyle w:val="BodyText"/>
      </w:pPr>
      <w:r>
        <w:t>Use the clause 252.225-7980, Contractor Personnel Performing in the United States Africa Command Area of Responsibility (</w:t>
      </w:r>
      <w:hyperlink r:id="rIdHyperlink118">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PGI 225.371-5</w:t>
      </w:r>
      <w:r>
        <w:t xml:space="preserve"> (b).</w:t>
      </w:r>
    </w:p>
    <!--Topic unique_2116-->
    <w:p>
      <w:pPr>
        <w:pStyle w:val="Heading5"/>
      </w:pPr>
      <w:bookmarkStart w:id="1726" w:name="_Refd19e51455"/>
      <w:bookmarkStart w:id="1727" w:name="_Tocd19e51455"/>
      <w:r>
        <w:t/>
      </w:r>
      <w:r>
        <w:t>225.372</w:t>
      </w:r>
      <w:r>
        <w:t xml:space="preserve"> Antiterrorism/force protection.</w:t>
      </w:r>
      <w:bookmarkEnd w:id="1726"/>
      <w:bookmarkEnd w:id="1727"/>
    </w:p>
    <!--Topic unique_2117-->
    <w:p>
      <w:pPr>
        <w:pStyle w:val="Heading6"/>
      </w:pPr>
      <w:bookmarkStart w:id="1728" w:name="_Refd19e51463"/>
      <w:bookmarkStart w:id="1729" w:name="_Tocd19e51463"/>
      <w:r>
        <w:t/>
      </w:r>
      <w:r>
        <w:t>225.372-1</w:t>
      </w:r>
      <w:r>
        <w:t xml:space="preserve"> General.</w:t>
      </w:r>
      <w:bookmarkEnd w:id="1728"/>
      <w:bookmarkEnd w:id="1729"/>
    </w:p>
    <w:p>
      <w:pPr>
        <w:pStyle w:val="BodyText"/>
      </w:pPr>
      <w:r>
        <w:t xml:space="preserve">Information and guidance pertaining to DoD antiterrorism/force protection policy for contracts that require performance or travel outside the United States can be obtained from the offices listed in PGI </w:t>
      </w:r>
      <w:r>
        <w:t>PGI 225.372-1</w:t>
      </w:r>
      <w:r>
        <w:t xml:space="preserve"> .</w:t>
      </w:r>
    </w:p>
    <!--Topic unique_991-->
    <w:p>
      <w:pPr>
        <w:pStyle w:val="Heading6"/>
      </w:pPr>
      <w:bookmarkStart w:id="1730" w:name="_Refd19e51482"/>
      <w:bookmarkStart w:id="1731" w:name="_Tocd19e51482"/>
      <w:r>
        <w:t/>
      </w:r>
      <w:r>
        <w:t>225.372-2</w:t>
      </w:r>
      <w:r>
        <w:t xml:space="preserve"> Contract clause.</w:t>
      </w:r>
      <w:bookmarkEnd w:id="1730"/>
      <w:bookmarkEnd w:id="1731"/>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8-->
    <w:p>
      <w:pPr>
        <w:pStyle w:val="Heading5"/>
      </w:pPr>
      <w:bookmarkStart w:id="1732" w:name="_Refd19e51507"/>
      <w:bookmarkStart w:id="1733" w:name="_Tocd19e51507"/>
      <w:r>
        <w:t/>
      </w:r>
      <w:r>
        <w:t>225.373</w:t>
      </w:r>
      <w:r>
        <w:t xml:space="preserve"> Contract administration in support of contingency operations.</w:t>
      </w:r>
      <w:bookmarkEnd w:id="1732"/>
      <w:bookmarkEnd w:id="1733"/>
    </w:p>
    <w:p>
      <w:pPr>
        <w:pStyle w:val="BodyText"/>
      </w:pPr>
      <w:r>
        <w:t xml:space="preserve">For additional guidance on contract administration considerations when supporting contingency operations, see PGI </w:t>
      </w:r>
      <w:r>
        <w:t>PGI 225.373</w:t>
      </w:r>
      <w:r>
        <w:t xml:space="preserve"> .</w:t>
      </w:r>
    </w:p>
    <!--Topic unique_2119-->
    <w:p>
      <w:pPr>
        <w:pStyle w:val="Heading5"/>
      </w:pPr>
      <w:bookmarkStart w:id="1734" w:name="_Refd19e51526"/>
      <w:bookmarkStart w:id="1735" w:name="_Tocd19e51526"/>
      <w:r>
        <w:t/>
      </w:r>
      <w:r>
        <w:t>225.374</w:t>
      </w:r>
      <w:r>
        <w:t xml:space="preserve"> Use of electronic business tools.</w:t>
      </w:r>
      <w:bookmarkEnd w:id="1734"/>
      <w:bookmarkEnd w:id="1735"/>
    </w:p>
    <w:p>
      <w:pPr>
        <w:pStyle w:val="BodyText"/>
      </w:pPr>
      <w:r>
        <w:t xml:space="preserve">See </w:t>
      </w:r>
      <w:r>
        <w:t>218.271</w:t>
      </w:r>
      <w:r>
        <w:t xml:space="preserve"> concerning the use of electronic business tools in support of a contingency operation or humanitarian or peacekeeping operation.</w:t>
      </w:r>
    </w:p>
    <!--Topic unique_2120-->
    <w:p>
      <w:pPr>
        <w:pStyle w:val="Heading4"/>
      </w:pPr>
      <w:bookmarkStart w:id="1736" w:name="_Refd19e51546"/>
      <w:bookmarkStart w:id="1737" w:name="_Tocd19e51546"/>
      <w:r>
        <w:t/>
      </w:r>
      <w:r>
        <w:t>SUBPART 225.4</w:t>
      </w:r>
      <w:r>
        <w:t xml:space="preserve"> —TRADE AGREEMENTS</w:t>
      </w:r>
      <w:bookmarkEnd w:id="1736"/>
      <w:bookmarkEnd w:id="1737"/>
    </w:p>
    <!--Topic unique_2121-->
    <w:p>
      <w:pPr>
        <w:pStyle w:val="Heading5"/>
      </w:pPr>
      <w:bookmarkStart w:id="1738" w:name="_Refd19e51554"/>
      <w:bookmarkStart w:id="1739" w:name="_Tocd19e51554"/>
      <w:r>
        <w:t/>
      </w:r>
      <w:r>
        <w:t>225.401</w:t>
      </w:r>
      <w:r>
        <w:t xml:space="preserve"> Exceptions.</w:t>
      </w:r>
      <w:bookmarkEnd w:id="1738"/>
      <w:bookmarkEnd w:id="1739"/>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22-->
    <w:p>
      <w:pPr>
        <w:pStyle w:val="Heading6"/>
      </w:pPr>
      <w:bookmarkStart w:id="1740" w:name="_Refd19e51587"/>
      <w:bookmarkStart w:id="1741" w:name="_Tocd19e51587"/>
      <w:r>
        <w:t/>
      </w:r>
      <w:r>
        <w:t>225.401-70</w:t>
      </w:r>
      <w:r>
        <w:t xml:space="preserve"> End products subject to trade agreements.</w:t>
      </w:r>
      <w:bookmarkEnd w:id="1740"/>
      <w:bookmarkEnd w:id="1741"/>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23-->
    <w:p>
      <w:pPr>
        <w:pStyle w:val="Heading6"/>
      </w:pPr>
      <w:bookmarkStart w:id="1742" w:name="_Refd19e52295"/>
      <w:bookmarkStart w:id="1743" w:name="_Tocd19e52295"/>
      <w:r>
        <w:t/>
      </w:r>
      <w:r>
        <w:t>225.401-71</w:t>
      </w:r>
      <w:r>
        <w:t xml:space="preserve"> Products or services in support of operations in Afghanistan.</w:t>
      </w:r>
      <w:bookmarkEnd w:id="1742"/>
      <w:bookmarkEnd w:id="1743"/>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24-->
    <w:p>
      <w:pPr>
        <w:pStyle w:val="Heading5"/>
      </w:pPr>
      <w:bookmarkStart w:id="1744" w:name="_Refd19e52314"/>
      <w:bookmarkStart w:id="1745" w:name="_Tocd19e52314"/>
      <w:r>
        <w:t/>
      </w:r>
      <w:r>
        <w:t>225.402</w:t>
      </w:r>
      <w:r>
        <w:t xml:space="preserve"> General.</w:t>
      </w:r>
      <w:bookmarkEnd w:id="1744"/>
      <w:bookmarkEnd w:id="1745"/>
    </w:p>
    <w:p>
      <w:pPr>
        <w:pStyle w:val="BodyText"/>
      </w:pPr>
      <w:r>
        <w:t xml:space="preserve">To estimate the value of the acquisition, use the total estimated value of end products covered by trade agreements (see </w:t>
      </w:r>
      <w:r>
        <w:t>225.401-70</w:t>
      </w:r>
      <w:r>
        <w:t xml:space="preserve"> ).</w:t>
      </w:r>
    </w:p>
    <!--Topic unique_2125-->
    <w:p>
      <w:pPr>
        <w:pStyle w:val="Heading5"/>
      </w:pPr>
      <w:bookmarkStart w:id="1746" w:name="_Refd19e52333"/>
      <w:bookmarkStart w:id="1747" w:name="_Tocd19e52333"/>
      <w:r>
        <w:t/>
      </w:r>
      <w:r>
        <w:t>225.403</w:t>
      </w:r>
      <w:r>
        <w:t xml:space="preserve"> World Trade Organization Government Procurement Agreement and Free Trade Agreements.</w:t>
      </w:r>
      <w:bookmarkEnd w:id="1746"/>
      <w:bookmarkEnd w:id="1747"/>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26-->
    <w:p>
      <w:pPr>
        <w:pStyle w:val="Heading5"/>
      </w:pPr>
      <w:bookmarkStart w:id="1748" w:name="_Refd19e52366"/>
      <w:bookmarkStart w:id="1749" w:name="_Tocd19e52366"/>
      <w:r>
        <w:t/>
      </w:r>
      <w:r>
        <w:t>225.408</w:t>
      </w:r>
      <w:r>
        <w:t xml:space="preserve"> Procedures.</w:t>
      </w:r>
      <w:bookmarkEnd w:id="1748"/>
      <w:bookmarkEnd w:id="1749"/>
    </w:p>
    <w:p>
      <w:pPr>
        <w:pStyle w:val="BodyText"/>
      </w:pPr>
      <w:r>
        <w:t>(a)(4) The requirements of FAR 25.408(a)(4), on submission of offers in U.S. dollars, do not apply to overseas acquisitions or to Defense Energy Support Center post, camp, or station overseas requirements.</w:t>
      </w:r>
    </w:p>
    <!--Topic unique_2127-->
    <w:p>
      <w:pPr>
        <w:pStyle w:val="Heading4"/>
      </w:pPr>
      <w:bookmarkStart w:id="1750" w:name="_Refd19e52381"/>
      <w:bookmarkStart w:id="1751" w:name="_Tocd19e52381"/>
      <w:r>
        <w:t/>
      </w:r>
      <w:r>
        <w:t>SUBPART 225.5</w:t>
      </w:r>
      <w:r>
        <w:t xml:space="preserve"> —EVALUATING FOREIGN OFFERS—SUPPLY CONTRACTS</w:t>
      </w:r>
      <w:bookmarkEnd w:id="1750"/>
      <w:bookmarkEnd w:id="1751"/>
    </w:p>
    <!--Topic unique_2128-->
    <w:p>
      <w:pPr>
        <w:pStyle w:val="Heading5"/>
      </w:pPr>
      <w:bookmarkStart w:id="1752" w:name="_Refd19e52389"/>
      <w:bookmarkStart w:id="1753" w:name="_Tocd19e52389"/>
      <w:r>
        <w:t/>
      </w:r>
      <w:r>
        <w:t>225.502</w:t>
      </w:r>
      <w:r>
        <w:t xml:space="preserve"> Application.</w:t>
      </w:r>
      <w:bookmarkEnd w:id="1752"/>
      <w:bookmarkEnd w:id="1753"/>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9-->
    <w:p>
      <w:pPr>
        <w:pStyle w:val="Heading5"/>
      </w:pPr>
      <w:bookmarkStart w:id="1754" w:name="_Refd19e52497"/>
      <w:bookmarkStart w:id="1755" w:name="_Tocd19e52497"/>
      <w:r>
        <w:t/>
      </w:r>
      <w:r>
        <w:t>225.503</w:t>
      </w:r>
      <w:r>
        <w:t xml:space="preserve"> Group offers.</w:t>
      </w:r>
      <w:bookmarkEnd w:id="1754"/>
      <w:bookmarkEnd w:id="1755"/>
    </w:p>
    <w:p>
      <w:pPr>
        <w:pStyle w:val="BodyText"/>
      </w:pPr>
      <w:r>
        <w:t xml:space="preserve">Evaluate group offers in accordance with FAR 25.503, but apply the evaluation procedures of </w:t>
      </w:r>
      <w:r>
        <w:t>225.502</w:t>
      </w:r>
      <w:r>
        <w:t xml:space="preserve"> .</w:t>
      </w:r>
    </w:p>
    <!--Topic unique_2130-->
    <w:p>
      <w:pPr>
        <w:pStyle w:val="Heading5"/>
      </w:pPr>
      <w:bookmarkStart w:id="1756" w:name="_Refd19e52516"/>
      <w:bookmarkStart w:id="1757" w:name="_Tocd19e52516"/>
      <w:r>
        <w:t/>
      </w:r>
      <w:r>
        <w:t>225.504</w:t>
      </w:r>
      <w:r>
        <w:t xml:space="preserve"> Evaluation examples.</w:t>
      </w:r>
      <w:bookmarkEnd w:id="1756"/>
      <w:bookmarkEnd w:id="1757"/>
    </w:p>
    <w:p>
      <w:pPr>
        <w:pStyle w:val="BodyText"/>
      </w:pPr>
      <w:r>
        <w:t xml:space="preserve">For examples that illustrate the evaluation procedures in </w:t>
      </w:r>
      <w:r>
        <w:t>225.502</w:t>
      </w:r>
      <w:r>
        <w:t xml:space="preserve"> (c)(ii), see PGI </w:t>
      </w:r>
      <w:r>
        <w:t>PGI 225.504</w:t>
      </w:r>
      <w:r>
        <w:t xml:space="preserve"> .</w:t>
      </w:r>
    </w:p>
    <!--Topic unique_2131-->
    <w:p>
      <w:pPr>
        <w:pStyle w:val="Heading4"/>
      </w:pPr>
      <w:bookmarkStart w:id="1758" w:name="_Refd19e52539"/>
      <w:bookmarkStart w:id="1759" w:name="_Tocd19e52539"/>
      <w:r>
        <w:t/>
      </w:r>
      <w:r>
        <w:t>SUBPART 225.6</w:t>
      </w:r>
      <w:r>
        <w:t/>
      </w:r>
      <w:bookmarkEnd w:id="1758"/>
      <w:bookmarkEnd w:id="1759"/>
    </w:p>
    <!--Topic unique_2132-->
    <w:p>
      <w:pPr>
        <w:pStyle w:val="Heading4"/>
      </w:pPr>
      <w:bookmarkStart w:id="1760" w:name="_Refd19e52555"/>
      <w:bookmarkStart w:id="1761" w:name="_Tocd19e52555"/>
      <w:r>
        <w:t/>
      </w:r>
      <w:r>
        <w:t>SUBPART 225.7</w:t>
      </w:r>
      <w:r>
        <w:t xml:space="preserve"> —PROHIBITED SOURCES</w:t>
      </w:r>
      <w:bookmarkEnd w:id="1760"/>
      <w:bookmarkEnd w:id="1761"/>
    </w:p>
    <!--Topic unique_2133-->
    <w:p>
      <w:pPr>
        <w:pStyle w:val="Heading5"/>
      </w:pPr>
      <w:bookmarkStart w:id="1762" w:name="_Refd19e52563"/>
      <w:bookmarkStart w:id="1763" w:name="_Tocd19e52563"/>
      <w:r>
        <w:t/>
      </w:r>
      <w:r>
        <w:t>225.701</w:t>
      </w:r>
      <w:r>
        <w:t xml:space="preserve"> Restrictions administered by the Department of the Treasury on acquisitions of supplies or services from prohibited sources.</w:t>
      </w:r>
      <w:bookmarkEnd w:id="1762"/>
      <w:bookmarkEnd w:id="1763"/>
    </w:p>
    <!--Topic unique_1677-->
    <w:p>
      <w:pPr>
        <w:pStyle w:val="Heading6"/>
      </w:pPr>
      <w:bookmarkStart w:id="1764" w:name="_Refd19e52571"/>
      <w:bookmarkStart w:id="1765" w:name="_Tocd19e52571"/>
      <w:r>
        <w:t/>
      </w:r>
      <w:r>
        <w:t>225.701-70</w:t>
      </w:r>
      <w:r>
        <w:t xml:space="preserve"> Exception.</w:t>
      </w:r>
      <w:bookmarkEnd w:id="1764"/>
      <w:bookmarkEnd w:id="1765"/>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34-->
    <w:p>
      <w:pPr>
        <w:pStyle w:val="Heading5"/>
      </w:pPr>
      <w:bookmarkStart w:id="1766" w:name="_Refd19e52586"/>
      <w:bookmarkStart w:id="1767" w:name="_Tocd19e52586"/>
      <w:r>
        <w:t/>
      </w:r>
      <w:r>
        <w:t>225.770</w:t>
      </w:r>
      <w:r>
        <w:t xml:space="preserve"> Prohibition on acquisition of certain items from Communist Chinese military companies.</w:t>
      </w:r>
      <w:bookmarkEnd w:id="1766"/>
      <w:bookmarkEnd w:id="1767"/>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PGI 225.770</w:t>
      </w:r>
      <w:r>
        <w:t xml:space="preserve"> for additional information relating to this statute, the terms used in this section, the United States Munitions List (USML), and the 600 series of the Commerce Control List (CCL).</w:t>
      </w:r>
    </w:p>
    <!--Topic unique_2135-->
    <w:p>
      <w:pPr>
        <w:pStyle w:val="Heading6"/>
      </w:pPr>
      <w:bookmarkStart w:id="1768" w:name="_Refd19e52602"/>
      <w:bookmarkStart w:id="1769" w:name="_Tocd19e52602"/>
      <w:r>
        <w:t/>
      </w:r>
      <w:r>
        <w:t>225.770-1</w:t>
      </w:r>
      <w:r>
        <w:t xml:space="preserve"> Definitions.</w:t>
      </w:r>
      <w:bookmarkEnd w:id="1768"/>
      <w:bookmarkEnd w:id="1769"/>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6-->
    <w:p>
      <w:pPr>
        <w:pStyle w:val="Heading6"/>
      </w:pPr>
      <w:bookmarkStart w:id="1770" w:name="_Refd19e52629"/>
      <w:bookmarkStart w:id="1771" w:name="_Tocd19e52629"/>
      <w:r>
        <w:t/>
      </w:r>
      <w:r>
        <w:t>225.770-2</w:t>
      </w:r>
      <w:r>
        <w:t xml:space="preserve"> Prohibition.</w:t>
      </w:r>
      <w:bookmarkEnd w:id="1770"/>
      <w:bookmarkEnd w:id="1771"/>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7-->
    <w:p>
      <w:pPr>
        <w:pStyle w:val="Heading6"/>
      </w:pPr>
      <w:bookmarkStart w:id="1772" w:name="_Refd19e52646"/>
      <w:bookmarkStart w:id="1773" w:name="_Tocd19e52646"/>
      <w:r>
        <w:t/>
      </w:r>
      <w:r>
        <w:t>225.770-3</w:t>
      </w:r>
      <w:r>
        <w:t xml:space="preserve"> Exceptions.</w:t>
      </w:r>
      <w:bookmarkEnd w:id="1772"/>
      <w:bookmarkEnd w:id="1773"/>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8-->
    <w:p>
      <w:pPr>
        <w:pStyle w:val="Heading6"/>
      </w:pPr>
      <w:bookmarkStart w:id="1774" w:name="_Refd19e52671"/>
      <w:bookmarkStart w:id="1775" w:name="_Tocd19e52671"/>
      <w:r>
        <w:t/>
      </w:r>
      <w:r>
        <w:t>225.770-4</w:t>
      </w:r>
      <w:r>
        <w:t xml:space="preserve"> Identifying items covered by the USML or the 600 series of the CCL.</w:t>
      </w:r>
      <w:bookmarkEnd w:id="1774"/>
      <w:bookmarkEnd w:id="1775"/>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PGI 225.770</w:t>
      </w:r>
      <w:r>
        <w:t xml:space="preserve"> -4.</w:t>
      </w:r>
    </w:p>
    <!--Topic unique_2139-->
    <w:p>
      <w:pPr>
        <w:pStyle w:val="Heading6"/>
      </w:pPr>
      <w:bookmarkStart w:id="1776" w:name="_Refd19e52692"/>
      <w:bookmarkStart w:id="1777" w:name="_Tocd19e52692"/>
      <w:r>
        <w:t/>
      </w:r>
      <w:r>
        <w:t>225.770-5</w:t>
      </w:r>
      <w:r>
        <w:t xml:space="preserve"> Waiver of prohibition.</w:t>
      </w:r>
      <w:bookmarkEnd w:id="1776"/>
      <w:bookmarkEnd w:id="1777"/>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PGI 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30-->
    <w:p>
      <w:pPr>
        <w:pStyle w:val="Heading5"/>
      </w:pPr>
      <w:bookmarkStart w:id="1778" w:name="_Refd19e52731"/>
      <w:bookmarkStart w:id="1779" w:name="_Tocd19e52731"/>
      <w:r>
        <w:t/>
      </w:r>
      <w:r>
        <w:t>225.771</w:t>
      </w:r>
      <w:r>
        <w:t xml:space="preserve"> Prohibition on contracting or subcontracting with a firm that is owned or controlled by the government of a country that is a state sponsor of terrorism.</w:t>
      </w:r>
      <w:bookmarkEnd w:id="1778"/>
      <w:bookmarkEnd w:id="1779"/>
    </w:p>
    <!--Topic unique_2140-->
    <w:p>
      <w:pPr>
        <w:pStyle w:val="Heading6"/>
      </w:pPr>
      <w:bookmarkStart w:id="1780" w:name="_Refd19e52739"/>
      <w:bookmarkStart w:id="1781" w:name="_Tocd19e52739"/>
      <w:r>
        <w:t/>
      </w:r>
      <w:r>
        <w:t>225.771-0</w:t>
      </w:r>
      <w:r>
        <w:t xml:space="preserve"> Scope.</w:t>
      </w:r>
      <w:bookmarkEnd w:id="1780"/>
      <w:bookmarkEnd w:id="1781"/>
    </w:p>
    <w:p>
      <w:pPr>
        <w:pStyle w:val="BodyText"/>
      </w:pPr>
      <w:r>
        <w:t>This section implements 10 U.S.C. 2327(b).</w:t>
      </w:r>
    </w:p>
    <!--Topic unique_2141-->
    <w:p>
      <w:pPr>
        <w:pStyle w:val="Heading6"/>
      </w:pPr>
      <w:bookmarkStart w:id="1782" w:name="_Refd19e52754"/>
      <w:bookmarkStart w:id="1783" w:name="_Tocd19e52754"/>
      <w:r>
        <w:t/>
      </w:r>
      <w:r>
        <w:t>225.771-1</w:t>
      </w:r>
      <w:r>
        <w:t xml:space="preserve"> Definition.</w:t>
      </w:r>
      <w:bookmarkEnd w:id="1782"/>
      <w:bookmarkEnd w:id="1783"/>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42-->
    <w:p>
      <w:pPr>
        <w:pStyle w:val="Heading6"/>
      </w:pPr>
      <w:bookmarkStart w:id="1784" w:name="_Refd19e52773"/>
      <w:bookmarkStart w:id="1785" w:name="_Tocd19e52773"/>
      <w:r>
        <w:t/>
      </w:r>
      <w:r>
        <w:t>225.771-2</w:t>
      </w:r>
      <w:r>
        <w:t xml:space="preserve"> Prohibition.</w:t>
      </w:r>
      <w:bookmarkEnd w:id="1784"/>
      <w:bookmarkEnd w:id="1785"/>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43-->
    <w:p>
      <w:pPr>
        <w:pStyle w:val="Heading6"/>
      </w:pPr>
      <w:bookmarkStart w:id="1786" w:name="_Refd19e52800"/>
      <w:bookmarkStart w:id="1787" w:name="_Tocd19e52800"/>
      <w:r>
        <w:t/>
      </w:r>
      <w:r>
        <w:t>225.771-3</w:t>
      </w:r>
      <w:r>
        <w:t xml:space="preserve"> Notification.</w:t>
      </w:r>
      <w:bookmarkEnd w:id="1786"/>
      <w:bookmarkEnd w:id="1787"/>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44-->
    <w:p>
      <w:pPr>
        <w:pStyle w:val="Heading6"/>
      </w:pPr>
      <w:bookmarkStart w:id="1788" w:name="_Refd19e52819"/>
      <w:bookmarkStart w:id="1789" w:name="_Tocd19e52819"/>
      <w:r>
        <w:t/>
      </w:r>
      <w:r>
        <w:t>225.771-4</w:t>
      </w:r>
      <w:r>
        <w:t xml:space="preserve"> Waiver of prohibition.</w:t>
      </w:r>
      <w:bookmarkEnd w:id="1788"/>
      <w:bookmarkEnd w:id="1789"/>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93-->
    <w:p>
      <w:pPr>
        <w:pStyle w:val="Heading6"/>
      </w:pPr>
      <w:bookmarkStart w:id="1790" w:name="_Refd19e52838"/>
      <w:bookmarkStart w:id="1791" w:name="_Tocd19e52838"/>
      <w:r>
        <w:t/>
      </w:r>
      <w:r>
        <w:t>225.771-5</w:t>
      </w:r>
      <w:r>
        <w:t xml:space="preserve"> Solicitation provision.</w:t>
      </w:r>
      <w:bookmarkEnd w:id="1790"/>
      <w:bookmarkEnd w:id="1791"/>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45-->
    <w:p>
      <w:pPr>
        <w:pStyle w:val="Heading5"/>
      </w:pPr>
      <w:bookmarkStart w:id="1792" w:name="_Refd19e52861"/>
      <w:bookmarkStart w:id="1793" w:name="_Tocd19e52861"/>
      <w:r>
        <w:t/>
      </w:r>
      <w:r>
        <w:t>225.772</w:t>
      </w:r>
      <w:r>
        <w:t xml:space="preserve"> Prohibition on acquisition of certain foreign commercial satellite services.</w:t>
      </w:r>
      <w:bookmarkEnd w:id="1792"/>
      <w:bookmarkEnd w:id="1793"/>
    </w:p>
    <!--Topic unique_2146-->
    <w:p>
      <w:pPr>
        <w:pStyle w:val="Heading6"/>
      </w:pPr>
      <w:bookmarkStart w:id="1794" w:name="_Refd19e52869"/>
      <w:bookmarkStart w:id="1795" w:name="_Tocd19e52869"/>
      <w:r>
        <w:t/>
      </w:r>
      <w:r>
        <w:t>225.772-0</w:t>
      </w:r>
      <w:r>
        <w:t xml:space="preserve"> Scope.</w:t>
      </w:r>
      <w:bookmarkEnd w:id="1794"/>
      <w:bookmarkEnd w:id="1795"/>
    </w:p>
    <w:p>
      <w:pPr>
        <w:pStyle w:val="BodyText"/>
      </w:pPr>
      <w:r>
        <w:t>This section implements 10 U.S.C. 2279.</w:t>
      </w:r>
    </w:p>
    <!--Topic unique_2147-->
    <w:p>
      <w:pPr>
        <w:pStyle w:val="Heading6"/>
      </w:pPr>
      <w:bookmarkStart w:id="1796" w:name="_Refd19e52884"/>
      <w:bookmarkStart w:id="1797" w:name="_Tocd19e52884"/>
      <w:r>
        <w:t/>
      </w:r>
      <w:r>
        <w:t>225.772-1</w:t>
      </w:r>
      <w:r>
        <w:t xml:space="preserve"> Definitions.</w:t>
      </w:r>
      <w:bookmarkEnd w:id="1796"/>
      <w:bookmarkEnd w:id="1797"/>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115-232),to be a country the government of which has repeatedly provided support for acts of international terrorism. As of December 14, 2020, state sponsors of terrorism include Iran, North Korea, and Syria. (</w:t>
      </w:r>
      <w:hyperlink r:id="rIdHyperlink119">
        <w:r>
          <w:t>10 U.S.C. 2327</w:t>
        </w:r>
      </w:hyperlink>
      <w:r>
        <w:t>)</w:t>
      </w:r>
    </w:p>
    <!--Topic unique_2148-->
    <w:p>
      <w:pPr>
        <w:pStyle w:val="Heading6"/>
      </w:pPr>
      <w:bookmarkStart w:id="1798" w:name="_Refd19e52930"/>
      <w:bookmarkStart w:id="1799" w:name="_Tocd19e52930"/>
      <w:r>
        <w:t/>
      </w:r>
      <w:r>
        <w:t>225.772-2</w:t>
      </w:r>
      <w:r>
        <w:t xml:space="preserve"> Prohibitions.</w:t>
      </w:r>
      <w:bookmarkEnd w:id="1798"/>
      <w:bookmarkEnd w:id="1799"/>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9-->
    <w:p>
      <w:pPr>
        <w:pStyle w:val="Heading6"/>
      </w:pPr>
      <w:bookmarkStart w:id="1800" w:name="_Refd19e52986"/>
      <w:bookmarkStart w:id="1801" w:name="_Tocd19e52986"/>
      <w:r>
        <w:t/>
      </w:r>
      <w:r>
        <w:t>225.772-3</w:t>
      </w:r>
      <w:r>
        <w:t xml:space="preserve"> Procedures.</w:t>
      </w:r>
      <w:bookmarkEnd w:id="1800"/>
      <w:bookmarkEnd w:id="1801"/>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PGI 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PGI 225.772-3</w:t>
      </w:r>
      <w:r>
        <w:t xml:space="preserve"> , prior to deciding whether to award to that offeror.</w:t>
      </w:r>
    </w:p>
    <!--Topic unique_2150-->
    <w:p>
      <w:pPr>
        <w:pStyle w:val="Heading6"/>
      </w:pPr>
      <w:bookmarkStart w:id="1802" w:name="_Refd19e53033"/>
      <w:bookmarkStart w:id="1803" w:name="_Tocd19e53033"/>
      <w:r>
        <w:t/>
      </w:r>
      <w:r>
        <w:t>225.772-4</w:t>
      </w:r>
      <w:r>
        <w:t xml:space="preserve"> Exception.</w:t>
      </w:r>
      <w:bookmarkEnd w:id="1802"/>
      <w:bookmarkEnd w:id="1803"/>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PGI 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92-->
    <w:p>
      <w:pPr>
        <w:pStyle w:val="Heading6"/>
      </w:pPr>
      <w:bookmarkStart w:id="1804" w:name="_Refd19e53062"/>
      <w:bookmarkStart w:id="1805" w:name="_Tocd19e53062"/>
      <w:r>
        <w:t/>
      </w:r>
      <w:r>
        <w:t>225.772-5</w:t>
      </w:r>
      <w:r>
        <w:t xml:space="preserve"> Solicitation provision and contract clauses.</w:t>
      </w:r>
      <w:bookmarkEnd w:id="1804"/>
      <w:bookmarkEnd w:id="1805"/>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51-->
    <w:p>
      <w:pPr>
        <w:pStyle w:val="Heading4"/>
      </w:pPr>
      <w:bookmarkStart w:id="1806" w:name="_Refd19e53105"/>
      <w:bookmarkStart w:id="1807" w:name="_Tocd19e53105"/>
      <w:r>
        <w:t/>
      </w:r>
      <w:r>
        <w:t>SUBPART 225.8</w:t>
      </w:r>
      <w:r>
        <w:t xml:space="preserve"> —OTHER INTERNATIONAL AGREEMENTS AND COORDINATION</w:t>
      </w:r>
      <w:bookmarkEnd w:id="1806"/>
      <w:bookmarkEnd w:id="1807"/>
    </w:p>
    <!--Topic unique_2152-->
    <w:p>
      <w:pPr>
        <w:pStyle w:val="Heading5"/>
      </w:pPr>
      <w:bookmarkStart w:id="1808" w:name="_Refd19e53113"/>
      <w:bookmarkStart w:id="1809" w:name="_Tocd19e53113"/>
      <w:r>
        <w:t/>
      </w:r>
      <w:r>
        <w:t>225.802</w:t>
      </w:r>
      <w:r>
        <w:t xml:space="preserve"> Procedures.</w:t>
      </w:r>
      <w:bookmarkEnd w:id="1808"/>
      <w:bookmarkEnd w:id="1809"/>
    </w:p>
    <w:p>
      <w:pPr>
        <w:pStyle w:val="BodyText"/>
      </w:pPr>
      <w:r>
        <w:t xml:space="preserve">(b) Information on memoranda of understanding and other international agreements is available at PGI </w:t>
      </w:r>
      <w:r>
        <w:t>PGI 225.802</w:t>
      </w:r>
      <w:r>
        <w:t xml:space="preserve"> (b).</w:t>
      </w:r>
    </w:p>
    <!--Topic unique_2153-->
    <w:p>
      <w:pPr>
        <w:pStyle w:val="Heading6"/>
      </w:pPr>
      <w:bookmarkStart w:id="1810" w:name="_Refd19e53129"/>
      <w:bookmarkStart w:id="1811" w:name="_Tocd19e53129"/>
      <w:r>
        <w:t/>
      </w:r>
      <w:r>
        <w:t>225.802-70</w:t>
      </w:r>
      <w:r>
        <w:t xml:space="preserve"> Contracts for performance outside the United States and Canada.</w:t>
      </w:r>
      <w:bookmarkEnd w:id="1810"/>
      <w:bookmarkEnd w:id="1811"/>
    </w:p>
    <w:p>
      <w:pPr>
        <w:pStyle w:val="BodyText"/>
      </w:pPr>
      <w:r>
        <w:t xml:space="preserve">Follow the procedures at PGI </w:t>
      </w:r>
      <w:r>
        <w:t>PGI 225.802-70</w:t>
      </w:r>
      <w:r>
        <w:t xml:space="preserve"> when placing a contract requiring performance outside the United States and Canada. Also see subpart 225.3, Contracts Performed Outside the United States.</w:t>
      </w:r>
    </w:p>
    <!--Topic unique_2154-->
    <w:p>
      <w:pPr>
        <w:pStyle w:val="Heading6"/>
      </w:pPr>
      <w:bookmarkStart w:id="1812" w:name="_Refd19e53148"/>
      <w:bookmarkStart w:id="1813" w:name="_Tocd19e53148"/>
      <w:r>
        <w:t/>
      </w:r>
      <w:r>
        <w:t>225.802-71</w:t>
      </w:r>
      <w:r>
        <w:t xml:space="preserve"> End use certificates.</w:t>
      </w:r>
      <w:bookmarkEnd w:id="1812"/>
      <w:bookmarkEnd w:id="1813"/>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5-->
    <w:p>
      <w:pPr>
        <w:pStyle w:val="Heading5"/>
      </w:pPr>
      <w:bookmarkStart w:id="1814" w:name="_Refd19e53163"/>
      <w:bookmarkStart w:id="1815" w:name="_Tocd19e53163"/>
      <w:r>
        <w:t/>
      </w:r>
      <w:r>
        <w:t>225.870</w:t>
      </w:r>
      <w:r>
        <w:t xml:space="preserve"> Contracting with Canadian contractors.</w:t>
      </w:r>
      <w:bookmarkEnd w:id="1814"/>
      <w:bookmarkEnd w:id="1815"/>
    </w:p>
    <!--Topic unique_2156-->
    <w:p>
      <w:pPr>
        <w:pStyle w:val="Heading6"/>
      </w:pPr>
      <w:bookmarkStart w:id="1816" w:name="_Refd19e53171"/>
      <w:bookmarkStart w:id="1817" w:name="_Tocd19e53171"/>
      <w:r>
        <w:t/>
      </w:r>
      <w:r>
        <w:t>225.870-1</w:t>
      </w:r>
      <w:r>
        <w:t xml:space="preserve"> General.</w:t>
      </w:r>
      <w:bookmarkEnd w:id="1816"/>
      <w:bookmarkEnd w:id="1817"/>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PGI 225.870-1</w:t>
      </w:r>
      <w:r>
        <w:t xml:space="preserve"> (d).</w:t>
      </w:r>
    </w:p>
    <!--Topic unique_2157-->
    <w:p>
      <w:pPr>
        <w:pStyle w:val="Heading6"/>
      </w:pPr>
      <w:bookmarkStart w:id="1818" w:name="_Refd19e53208"/>
      <w:bookmarkStart w:id="1819" w:name="_Tocd19e53208"/>
      <w:r>
        <w:t/>
      </w:r>
      <w:r>
        <w:t>225.870-2</w:t>
      </w:r>
      <w:r>
        <w:t xml:space="preserve"> Solicitation of Canadian contractors.</w:t>
      </w:r>
      <w:bookmarkEnd w:id="1818"/>
      <w:bookmarkEnd w:id="1819"/>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8-->
    <w:p>
      <w:pPr>
        <w:pStyle w:val="Heading6"/>
      </w:pPr>
      <w:bookmarkStart w:id="1820" w:name="_Refd19e53225"/>
      <w:bookmarkStart w:id="1821" w:name="_Tocd19e53225"/>
      <w:r>
        <w:t/>
      </w:r>
      <w:r>
        <w:t>225.870-3</w:t>
      </w:r>
      <w:r>
        <w:t xml:space="preserve"> Submission of offers.</w:t>
      </w:r>
      <w:bookmarkEnd w:id="1820"/>
      <w:bookmarkEnd w:id="1821"/>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86-->
    <w:p>
      <w:pPr>
        <w:pStyle w:val="Heading6"/>
      </w:pPr>
      <w:bookmarkStart w:id="1822" w:name="_Refd19e53260"/>
      <w:bookmarkStart w:id="1823" w:name="_Tocd19e53260"/>
      <w:r>
        <w:t/>
      </w:r>
      <w:r>
        <w:t>225.870-4</w:t>
      </w:r>
      <w:r>
        <w:t xml:space="preserve"> Contracting procedures.</w:t>
      </w:r>
      <w:bookmarkEnd w:id="1822"/>
      <w:bookmarkEnd w:id="1823"/>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9-->
    <w:p>
      <w:pPr>
        <w:pStyle w:val="Heading6"/>
      </w:pPr>
      <w:bookmarkStart w:id="1824" w:name="_Refd19e53355"/>
      <w:bookmarkStart w:id="1825" w:name="_Tocd19e53355"/>
      <w:r>
        <w:t/>
      </w:r>
      <w:r>
        <w:t>225.870-5</w:t>
      </w:r>
      <w:r>
        <w:t xml:space="preserve"> Contract administration.</w:t>
      </w:r>
      <w:bookmarkEnd w:id="1824"/>
      <w:bookmarkEnd w:id="1825"/>
    </w:p>
    <w:p>
      <w:pPr>
        <w:pStyle w:val="BodyText"/>
      </w:pPr>
      <w:r>
        <w:t xml:space="preserve">Follow the contract administration procedures at PGI </w:t>
      </w:r>
      <w:r>
        <w:t>PGI 225.870-5</w:t>
      </w:r>
      <w:r>
        <w:t xml:space="preserve"> .</w:t>
      </w:r>
    </w:p>
    <!--Topic unique_2160-->
    <w:p>
      <w:pPr>
        <w:pStyle w:val="Heading6"/>
      </w:pPr>
      <w:bookmarkStart w:id="1826" w:name="_Refd19e53374"/>
      <w:bookmarkStart w:id="1827" w:name="_Tocd19e53374"/>
      <w:r>
        <w:t/>
      </w:r>
      <w:r>
        <w:t>225.870-6</w:t>
      </w:r>
      <w:r>
        <w:t xml:space="preserve"> Termination procedures.</w:t>
      </w:r>
      <w:bookmarkEnd w:id="1826"/>
      <w:bookmarkEnd w:id="1827"/>
    </w:p>
    <w:p>
      <w:pPr>
        <w:pStyle w:val="BodyText"/>
      </w:pPr>
      <w:r>
        <w:t xml:space="preserve">When contract termination is necessary, follow the procedures at </w:t>
      </w:r>
      <w:r>
        <w:t>249.7000</w:t>
      </w:r>
      <w:r>
        <w:t xml:space="preserve"> .</w:t>
      </w:r>
    </w:p>
    <!--Topic unique_2161-->
    <w:p>
      <w:pPr>
        <w:pStyle w:val="Heading6"/>
      </w:pPr>
      <w:bookmarkStart w:id="1828" w:name="_Refd19e53393"/>
      <w:bookmarkStart w:id="1829" w:name="_Tocd19e53393"/>
      <w:r>
        <w:t/>
      </w:r>
      <w:r>
        <w:t>225.870-7</w:t>
      </w:r>
      <w:r>
        <w:t xml:space="preserve"> Acceptance of Canadian supplies.</w:t>
      </w:r>
      <w:bookmarkEnd w:id="1828"/>
      <w:bookmarkEnd w:id="1829"/>
    </w:p>
    <w:p>
      <w:pPr>
        <w:pStyle w:val="BodyText"/>
      </w:pPr>
      <w:r>
        <w:t xml:space="preserve">For information on the acceptance of Canadian supplies, see PGI </w:t>
      </w:r>
      <w:r>
        <w:t>PGI 225.870-7</w:t>
      </w:r>
      <w:r>
        <w:t xml:space="preserve"> .</w:t>
      </w:r>
    </w:p>
    <!--Topic unique_2162-->
    <w:p>
      <w:pPr>
        <w:pStyle w:val="Heading6"/>
      </w:pPr>
      <w:bookmarkStart w:id="1830" w:name="_Refd19e53412"/>
      <w:bookmarkStart w:id="1831" w:name="_Tocd19e53412"/>
      <w:r>
        <w:t/>
      </w:r>
      <w:r>
        <w:t>225.870-8</w:t>
      </w:r>
      <w:r>
        <w:t xml:space="preserve"> Industrial security.</w:t>
      </w:r>
      <w:bookmarkEnd w:id="1830"/>
      <w:bookmarkEnd w:id="1831"/>
    </w:p>
    <w:p>
      <w:pPr>
        <w:pStyle w:val="BodyText"/>
      </w:pPr>
      <w:r>
        <w:t>Industrial security for Canada shall be in accordance with the U.S.-Canada Industrial Security Agreement of March 31, 1952, as amended.</w:t>
      </w:r>
    </w:p>
    <!--Topic unique_2163-->
    <w:p>
      <w:pPr>
        <w:pStyle w:val="Heading5"/>
      </w:pPr>
      <w:bookmarkStart w:id="1832" w:name="_Refd19e53427"/>
      <w:bookmarkStart w:id="1833" w:name="_Tocd19e53427"/>
      <w:r>
        <w:t/>
      </w:r>
      <w:r>
        <w:t>225.871</w:t>
      </w:r>
      <w:r>
        <w:t xml:space="preserve"> North Atlantic Treaty Organization (NATO) cooperative projects.</w:t>
      </w:r>
      <w:bookmarkEnd w:id="1832"/>
      <w:bookmarkEnd w:id="1833"/>
    </w:p>
    <!--Topic unique_2164-->
    <w:p>
      <w:pPr>
        <w:pStyle w:val="Heading6"/>
      </w:pPr>
      <w:bookmarkStart w:id="1834" w:name="_Refd19e53435"/>
      <w:bookmarkStart w:id="1835" w:name="_Tocd19e53435"/>
      <w:r>
        <w:t/>
      </w:r>
      <w:r>
        <w:t>225.871-1</w:t>
      </w:r>
      <w:r>
        <w:t xml:space="preserve"> Scope.</w:t>
      </w:r>
      <w:bookmarkEnd w:id="1834"/>
      <w:bookmarkEnd w:id="1835"/>
    </w:p>
    <w:p>
      <w:pPr>
        <w:pStyle w:val="BodyText"/>
      </w:pPr>
      <w:r>
        <w:t>This section implements 22 U.S.C. 2767 and 10 U.S.C. 2350b.</w:t>
      </w:r>
    </w:p>
    <!--Topic unique_2165-->
    <w:p>
      <w:pPr>
        <w:pStyle w:val="Heading6"/>
      </w:pPr>
      <w:bookmarkStart w:id="1836" w:name="_Refd19e53450"/>
      <w:bookmarkStart w:id="1837" w:name="_Tocd19e53450"/>
      <w:r>
        <w:t/>
      </w:r>
      <w:r>
        <w:t>225.871-2</w:t>
      </w:r>
      <w:r>
        <w:t xml:space="preserve"> Definitions.</w:t>
      </w:r>
      <w:bookmarkEnd w:id="1836"/>
      <w:bookmarkEnd w:id="1837"/>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6-->
    <w:p>
      <w:pPr>
        <w:pStyle w:val="Heading6"/>
      </w:pPr>
      <w:bookmarkStart w:id="1838" w:name="_Refd19e53481"/>
      <w:bookmarkStart w:id="1839" w:name="_Tocd19e53481"/>
      <w:r>
        <w:t/>
      </w:r>
      <w:r>
        <w:t>225.871-3</w:t>
      </w:r>
      <w:r>
        <w:t xml:space="preserve"> General.</w:t>
      </w:r>
      <w:bookmarkEnd w:id="1838"/>
      <w:bookmarkEnd w:id="1839"/>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7-->
    <w:p>
      <w:pPr>
        <w:pStyle w:val="Heading6"/>
      </w:pPr>
      <w:bookmarkStart w:id="1840" w:name="_Refd19e53517"/>
      <w:bookmarkStart w:id="1841" w:name="_Tocd19e53517"/>
      <w:r>
        <w:t/>
      </w:r>
      <w:r>
        <w:t>225.871-4</w:t>
      </w:r>
      <w:r>
        <w:t xml:space="preserve"> Statutory waivers.</w:t>
      </w:r>
      <w:bookmarkEnd w:id="1840"/>
      <w:bookmarkEnd w:id="1841"/>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PGI 225.871-4</w:t>
      </w:r>
      <w:r>
        <w:t xml:space="preserve"> .</w:t>
      </w:r>
    </w:p>
    <w:p>
      <w:pPr>
        <w:pStyle w:val="BodyText"/>
      </w:pPr>
      <w:r>
        <w:t>(d) Obtain the approval of the Deputy Secretary of Defense before committing to make a waiver in an agreement or a contract.</w:t>
      </w:r>
    </w:p>
    <!--Topic unique_2168-->
    <w:p>
      <w:pPr>
        <w:pStyle w:val="Heading6"/>
      </w:pPr>
      <w:bookmarkStart w:id="1842" w:name="_Refd19e53563"/>
      <w:bookmarkStart w:id="1843" w:name="_Tocd19e53563"/>
      <w:r>
        <w:t/>
      </w:r>
      <w:r>
        <w:t>225.871-5</w:t>
      </w:r>
      <w:r>
        <w:t xml:space="preserve"> Directed subcontracting.</w:t>
      </w:r>
      <w:bookmarkEnd w:id="1842"/>
      <w:bookmarkEnd w:id="1843"/>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PGI 225.871-5</w:t>
      </w:r>
      <w:r>
        <w:t xml:space="preserve"> .</w:t>
      </w:r>
    </w:p>
    <!--Topic unique_2169-->
    <w:p>
      <w:pPr>
        <w:pStyle w:val="Heading6"/>
      </w:pPr>
      <w:bookmarkStart w:id="1844" w:name="_Refd19e53584"/>
      <w:bookmarkStart w:id="1845" w:name="_Tocd19e53584"/>
      <w:r>
        <w:t/>
      </w:r>
      <w:r>
        <w:t>225.871-6</w:t>
      </w:r>
      <w:r>
        <w:t xml:space="preserve"> Disposal of property.</w:t>
      </w:r>
      <w:bookmarkEnd w:id="1844"/>
      <w:bookmarkEnd w:id="1845"/>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70-->
    <w:p>
      <w:pPr>
        <w:pStyle w:val="Heading6"/>
      </w:pPr>
      <w:bookmarkStart w:id="1846" w:name="_Refd19e53599"/>
      <w:bookmarkStart w:id="1847" w:name="_Tocd19e53599"/>
      <w:r>
        <w:t/>
      </w:r>
      <w:r>
        <w:t>225.871-7</w:t>
      </w:r>
      <w:r>
        <w:t xml:space="preserve"> Congressional notification.</w:t>
      </w:r>
      <w:bookmarkEnd w:id="1846"/>
      <w:bookmarkEnd w:id="1847"/>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71-->
    <w:p>
      <w:pPr>
        <w:pStyle w:val="Heading5"/>
      </w:pPr>
      <w:bookmarkStart w:id="1848" w:name="_Refd19e53624"/>
      <w:bookmarkStart w:id="1849" w:name="_Tocd19e53624"/>
      <w:r>
        <w:t/>
      </w:r>
      <w:r>
        <w:t>225.872</w:t>
      </w:r>
      <w:r>
        <w:t xml:space="preserve"> Contracting with qualifying country sources.</w:t>
      </w:r>
      <w:bookmarkEnd w:id="1848"/>
      <w:bookmarkEnd w:id="1849"/>
    </w:p>
    <!--Topic unique_2172-->
    <w:p>
      <w:pPr>
        <w:pStyle w:val="Heading6"/>
      </w:pPr>
      <w:bookmarkStart w:id="1850" w:name="_Refd19e53632"/>
      <w:bookmarkStart w:id="1851" w:name="_Tocd19e53632"/>
      <w:r>
        <w:t/>
      </w:r>
      <w:r>
        <w:t>225.872-1</w:t>
      </w:r>
      <w:r>
        <w:t xml:space="preserve"> General.</w:t>
      </w:r>
      <w:bookmarkEnd w:id="1850"/>
      <w:bookmarkEnd w:id="1851"/>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73-->
    <w:p>
      <w:pPr>
        <w:pStyle w:val="Heading6"/>
      </w:pPr>
      <w:bookmarkStart w:id="1852" w:name="_Refd19e53726"/>
      <w:bookmarkStart w:id="1853" w:name="_Tocd19e53726"/>
      <w:r>
        <w:t/>
      </w:r>
      <w:r>
        <w:t>225.872-2</w:t>
      </w:r>
      <w:r>
        <w:t xml:space="preserve"> Applicability.</w:t>
      </w:r>
      <w:bookmarkEnd w:id="1852"/>
      <w:bookmarkEnd w:id="1853"/>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74-->
    <w:p>
      <w:pPr>
        <w:pStyle w:val="Heading6"/>
      </w:pPr>
      <w:bookmarkStart w:id="1854" w:name="_Refd19e53755"/>
      <w:bookmarkStart w:id="1855" w:name="_Tocd19e53755"/>
      <w:r>
        <w:t/>
      </w:r>
      <w:r>
        <w:t>225.872-3</w:t>
      </w:r>
      <w:r>
        <w:t xml:space="preserve"> Solicitation procedures.</w:t>
      </w:r>
      <w:bookmarkEnd w:id="1854"/>
      <w:bookmarkEnd w:id="1855"/>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75-->
    <w:p>
      <w:pPr>
        <w:pStyle w:val="Heading6"/>
      </w:pPr>
      <w:bookmarkStart w:id="1856" w:name="_Refd19e53792"/>
      <w:bookmarkStart w:id="1857" w:name="_Tocd19e53792"/>
      <w:r>
        <w:t/>
      </w:r>
      <w:r>
        <w:t>225.872-4</w:t>
      </w:r>
      <w:r>
        <w:t xml:space="preserve"> Individual determinations.</w:t>
      </w:r>
      <w:bookmarkEnd w:id="1856"/>
      <w:bookmarkEnd w:id="1857"/>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PGI 225.872-4</w:t>
      </w:r>
      <w:r>
        <w:t xml:space="preserve"> .</w:t>
      </w:r>
    </w:p>
    <!--Topic unique_2176-->
    <w:p>
      <w:pPr>
        <w:pStyle w:val="Heading6"/>
      </w:pPr>
      <w:bookmarkStart w:id="1858" w:name="_Refd19e53815"/>
      <w:bookmarkStart w:id="1859" w:name="_Tocd19e53815"/>
      <w:r>
        <w:t/>
      </w:r>
      <w:r>
        <w:t>225.872-5</w:t>
      </w:r>
      <w:r>
        <w:t xml:space="preserve"> Contract administration.</w:t>
      </w:r>
      <w:bookmarkEnd w:id="1858"/>
      <w:bookmarkEnd w:id="1859"/>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PGI 225.872-5</w:t>
      </w:r>
      <w:r>
        <w:t xml:space="preserve"> (b).</w:t>
      </w:r>
    </w:p>
    <w:p>
      <w:pPr>
        <w:pStyle w:val="BodyText"/>
      </w:pPr>
      <w:r>
        <w:t>(c) Information on quality assurance delegations to foreign governments is in Subpart 246.4, Government Contract Quality Assurance.</w:t>
      </w:r>
    </w:p>
    <!--Topic unique_2177-->
    <w:p>
      <w:pPr>
        <w:pStyle w:val="Heading6"/>
      </w:pPr>
      <w:bookmarkStart w:id="1860" w:name="_Refd19e53838"/>
      <w:bookmarkStart w:id="1861" w:name="_Tocd19e53838"/>
      <w:r>
        <w:t/>
      </w:r>
      <w:r>
        <w:t>225.872-6</w:t>
      </w:r>
      <w:r>
        <w:t xml:space="preserve"> Request for audit services.</w:t>
      </w:r>
      <w:bookmarkEnd w:id="1860"/>
      <w:bookmarkEnd w:id="1861"/>
    </w:p>
    <w:p>
      <w:pPr>
        <w:pStyle w:val="BodyText"/>
      </w:pPr>
      <w:r>
        <w:t xml:space="preserve">Handle requests for audit services in France, Germany, the Netherlands, or the United Kingdom in accordance with PGI </w:t>
      </w:r>
      <w:r>
        <w:t>PGI 215.404-2</w:t>
      </w:r>
      <w:r>
        <w:t xml:space="preserve"> (c), but follow the additional procedures at PGI </w:t>
      </w:r>
      <w:r>
        <w:t>PGI 225.872-6</w:t>
      </w:r>
      <w:r>
        <w:t xml:space="preserve"> .</w:t>
      </w:r>
    </w:p>
    <!--Topic unique_2178-->
    <w:p>
      <w:pPr>
        <w:pStyle w:val="Heading6"/>
      </w:pPr>
      <w:bookmarkStart w:id="1862" w:name="_Refd19e53861"/>
      <w:bookmarkStart w:id="1863" w:name="_Tocd19e53861"/>
      <w:r>
        <w:t/>
      </w:r>
      <w:r>
        <w:t>225.872-7</w:t>
      </w:r>
      <w:r>
        <w:t xml:space="preserve"> Industrial security for qualifying countries.</w:t>
      </w:r>
      <w:bookmarkEnd w:id="1862"/>
      <w:bookmarkEnd w:id="1863"/>
    </w:p>
    <w:p>
      <w:pPr>
        <w:pStyle w:val="BodyText"/>
      </w:pPr>
      <w:r>
        <w:t>The required procedures for safeguarding classified defense information necessary for the performance of contracts awarded to qualifying country sources are in the National Industrial Security Program Operating Manual, 32 CFR part 117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9-->
    <w:p>
      <w:pPr>
        <w:pStyle w:val="Heading6"/>
      </w:pPr>
      <w:bookmarkStart w:id="1864" w:name="_Refd19e53876"/>
      <w:bookmarkStart w:id="1865" w:name="_Tocd19e53876"/>
      <w:r>
        <w:t/>
      </w:r>
      <w:r>
        <w:t>225.872-8</w:t>
      </w:r>
      <w:r>
        <w:t xml:space="preserve"> Subcontracting with qualifying country sources.</w:t>
      </w:r>
      <w:bookmarkEnd w:id="1864"/>
      <w:bookmarkEnd w:id="1865"/>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80-->
    <w:p>
      <w:pPr>
        <w:pStyle w:val="Heading5"/>
      </w:pPr>
      <w:bookmarkStart w:id="1866" w:name="_Refd19e53895"/>
      <w:bookmarkStart w:id="1867" w:name="_Tocd19e53895"/>
      <w:r>
        <w:t/>
      </w:r>
      <w:r>
        <w:t>225.873</w:t>
      </w:r>
      <w:r>
        <w:t xml:space="preserve"> Waiver of United Kingdom commercial exploitation levies.</w:t>
      </w:r>
      <w:bookmarkEnd w:id="1866"/>
      <w:bookmarkEnd w:id="1867"/>
    </w:p>
    <!--Topic unique_2181-->
    <w:p>
      <w:pPr>
        <w:pStyle w:val="Heading6"/>
      </w:pPr>
      <w:bookmarkStart w:id="1868" w:name="_Refd19e53903"/>
      <w:bookmarkStart w:id="1869" w:name="_Tocd19e53903"/>
      <w:r>
        <w:t/>
      </w:r>
      <w:r>
        <w:t>225.873-1</w:t>
      </w:r>
      <w:r>
        <w:t xml:space="preserve"> Policy.</w:t>
      </w:r>
      <w:bookmarkEnd w:id="1868"/>
      <w:bookmarkEnd w:id="1869"/>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82-->
    <w:p>
      <w:pPr>
        <w:pStyle w:val="Heading6"/>
      </w:pPr>
      <w:bookmarkStart w:id="1870" w:name="_Refd19e53918"/>
      <w:bookmarkStart w:id="1871" w:name="_Tocd19e53918"/>
      <w:r>
        <w:t/>
      </w:r>
      <w:r>
        <w:t>225.873-2</w:t>
      </w:r>
      <w:r>
        <w:t xml:space="preserve"> Procedures.</w:t>
      </w:r>
      <w:bookmarkEnd w:id="1870"/>
      <w:bookmarkEnd w:id="1871"/>
    </w:p>
    <w:p>
      <w:pPr>
        <w:pStyle w:val="BodyText"/>
      </w:pPr>
      <w:r>
        <w:t xml:space="preserve">When an offeror or a contractor identifies a levy included in an offered or contract price, follow the procedures at PGI </w:t>
      </w:r>
      <w:r>
        <w:t>PGI 225.873-2</w:t>
      </w:r>
      <w:r>
        <w:t xml:space="preserve"> .</w:t>
      </w:r>
    </w:p>
    <!--Topic unique_2183-->
    <w:p>
      <w:pPr>
        <w:pStyle w:val="Heading4"/>
      </w:pPr>
      <w:bookmarkStart w:id="1872" w:name="_Refd19e53937"/>
      <w:bookmarkStart w:id="1873" w:name="_Tocd19e53937"/>
      <w:r>
        <w:t/>
      </w:r>
      <w:r>
        <w:t>SUBPART 225.9</w:t>
      </w:r>
      <w:r>
        <w:t xml:space="preserve"> —CUSTOMS AND DUTIES</w:t>
      </w:r>
      <w:bookmarkEnd w:id="1872"/>
      <w:bookmarkEnd w:id="1873"/>
    </w:p>
    <!--Topic unique_2184-->
    <w:p>
      <w:pPr>
        <w:pStyle w:val="Heading5"/>
      </w:pPr>
      <w:bookmarkStart w:id="1874" w:name="_Refd19e53945"/>
      <w:bookmarkStart w:id="1875" w:name="_Tocd19e53945"/>
      <w:r>
        <w:t/>
      </w:r>
      <w:r>
        <w:t>225.900</w:t>
      </w:r>
      <w:r>
        <w:t xml:space="preserve"> RESERVED</w:t>
      </w:r>
      <w:bookmarkEnd w:id="1874"/>
      <w:bookmarkEnd w:id="1875"/>
    </w:p>
    <!--Topic unique_2185-->
    <w:p>
      <w:pPr>
        <w:pStyle w:val="Heading6"/>
      </w:pPr>
      <w:bookmarkStart w:id="1876" w:name="_Refd19e53953"/>
      <w:bookmarkStart w:id="1877" w:name="_Tocd19e53953"/>
      <w:r>
        <w:t/>
      </w:r>
      <w:r>
        <w:t>225.900-70</w:t>
      </w:r>
      <w:r>
        <w:t xml:space="preserve"> Definition.</w:t>
      </w:r>
      <w:bookmarkEnd w:id="1876"/>
      <w:bookmarkEnd w:id="1877"/>
    </w:p>
    <w:p>
      <w:pPr>
        <w:pStyle w:val="BodyText"/>
      </w:pPr>
      <w:r>
        <w:t>“Component,” as used in this subpart, means any item supplied to the Government as part of an end product or of another component.</w:t>
      </w:r>
    </w:p>
    <!--Topic unique_2186-->
    <w:p>
      <w:pPr>
        <w:pStyle w:val="Heading5"/>
      </w:pPr>
      <w:bookmarkStart w:id="1878" w:name="_Refd19e53968"/>
      <w:bookmarkStart w:id="1879" w:name="_Tocd19e53968"/>
      <w:r>
        <w:t/>
      </w:r>
      <w:r>
        <w:t>225.901</w:t>
      </w:r>
      <w:r>
        <w:t xml:space="preserve"> Policy.</w:t>
      </w:r>
      <w:bookmarkEnd w:id="1878"/>
      <w:bookmarkEnd w:id="1879"/>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7-->
    <w:p>
      <w:pPr>
        <w:pStyle w:val="Heading5"/>
      </w:pPr>
      <w:bookmarkStart w:id="1880" w:name="_Refd19e53989"/>
      <w:bookmarkStart w:id="1881" w:name="_Tocd19e53989"/>
      <w:r>
        <w:t/>
      </w:r>
      <w:r>
        <w:t>225.902</w:t>
      </w:r>
      <w:r>
        <w:t xml:space="preserve"> Procedures.</w:t>
      </w:r>
      <w:bookmarkEnd w:id="1880"/>
      <w:bookmarkEnd w:id="1881"/>
    </w:p>
    <w:p>
      <w:pPr>
        <w:pStyle w:val="BodyText"/>
      </w:pPr>
      <w:r>
        <w:t xml:space="preserve">Follow the entry and release procedures at PGI </w:t>
      </w:r>
      <w:r>
        <w:t>PGI 225.902</w:t>
      </w:r>
      <w:r>
        <w:t xml:space="preserve"> .</w:t>
      </w:r>
    </w:p>
    <!--Topic unique_2188-->
    <w:p>
      <w:pPr>
        <w:pStyle w:val="Heading5"/>
      </w:pPr>
      <w:bookmarkStart w:id="1882" w:name="_Refd19e54008"/>
      <w:bookmarkStart w:id="1883" w:name="_Tocd19e54008"/>
      <w:r>
        <w:t/>
      </w:r>
      <w:r>
        <w:t>225.903</w:t>
      </w:r>
      <w:r>
        <w:t xml:space="preserve"> Exempted supplies.</w:t>
      </w:r>
      <w:bookmarkEnd w:id="1882"/>
      <w:bookmarkEnd w:id="1883"/>
    </w:p>
    <w:p>
      <w:pPr>
        <w:pStyle w:val="BodyText"/>
      </w:pPr>
      <w:r>
        <w:t xml:space="preserve">(b)(i) For an explanation of the term “supplies,” see PGI </w:t>
      </w:r>
      <w:r>
        <w:t>PGI 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PGI 225.903</w:t>
      </w:r>
      <w:r>
        <w:t xml:space="preserve"> (b)(ii).</w:t>
      </w:r>
    </w:p>
    <!--Topic unique_2189-->
    <w:p>
      <w:pPr>
        <w:pStyle w:val="Heading4"/>
      </w:pPr>
      <w:bookmarkStart w:id="1884" w:name="_Refd19e54033"/>
      <w:bookmarkStart w:id="1885" w:name="_Tocd19e54033"/>
      <w:r>
        <w:t/>
      </w:r>
      <w:r>
        <w:t>SUBPART 225.10</w:t>
      </w:r>
      <w:r>
        <w:t xml:space="preserve"> —ADDITIONAL FOREIGN ACQUISITION REGULATIONS</w:t>
      </w:r>
      <w:bookmarkEnd w:id="1884"/>
      <w:bookmarkEnd w:id="1885"/>
    </w:p>
    <!--Topic unique_2190-->
    <w:p>
      <w:pPr>
        <w:pStyle w:val="Heading5"/>
      </w:pPr>
      <w:bookmarkStart w:id="1886" w:name="_Refd19e54041"/>
      <w:bookmarkStart w:id="1887" w:name="_Tocd19e54041"/>
      <w:r>
        <w:t/>
      </w:r>
      <w:r>
        <w:t>225.1070</w:t>
      </w:r>
      <w:r>
        <w:t xml:space="preserve"> Clause deviations in overseas contracts.</w:t>
      </w:r>
      <w:bookmarkEnd w:id="1886"/>
      <w:bookmarkEnd w:id="1887"/>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191-->
    <w:p>
      <w:pPr>
        <w:pStyle w:val="Heading4"/>
      </w:pPr>
      <w:bookmarkStart w:id="1888" w:name="_Refd19e54060"/>
      <w:bookmarkStart w:id="1889" w:name="_Tocd19e54060"/>
      <w:r>
        <w:t/>
      </w:r>
      <w:r>
        <w:t>SUBPART 225.11</w:t>
      </w:r>
      <w:r>
        <w:t xml:space="preserve"> —SOLICITATION PROVISIONS AND CONTRACT CLAUSES</w:t>
      </w:r>
      <w:bookmarkEnd w:id="1888"/>
      <w:bookmarkEnd w:id="1889"/>
    </w:p>
    <!--Topic unique_2192-->
    <w:p>
      <w:pPr>
        <w:pStyle w:val="Heading5"/>
      </w:pPr>
      <w:bookmarkStart w:id="1890" w:name="_Refd19e54068"/>
      <w:bookmarkStart w:id="1891" w:name="_Tocd19e54068"/>
      <w:r>
        <w:t/>
      </w:r>
      <w:r>
        <w:t>225.1100</w:t>
      </w:r>
      <w:r>
        <w:t xml:space="preserve"> Scope of subpart.</w:t>
      </w:r>
      <w:bookmarkEnd w:id="1890"/>
      <w:bookmarkEnd w:id="1891"/>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5-->
    <w:p>
      <w:pPr>
        <w:pStyle w:val="Heading5"/>
      </w:pPr>
      <w:bookmarkStart w:id="1892" w:name="_Refd19e54085"/>
      <w:bookmarkStart w:id="1893" w:name="_Tocd19e54085"/>
      <w:r>
        <w:t/>
      </w:r>
      <w:r>
        <w:t>225.1101</w:t>
      </w:r>
      <w:r>
        <w:t xml:space="preserve"> Acquisition of supplies.</w:t>
      </w:r>
      <w:bookmarkEnd w:id="1892"/>
      <w:bookmarkEnd w:id="1893"/>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xml:space="preserve">, the value of the acquisition equals or exceeds </w:t>
      </w:r>
      <w:r>
        <w:t>$183,000</w:t>
      </w:r>
      <w:r>
        <w:t>,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w:t>
      </w:r>
      <w:r>
        <w:t>$183,000</w:t>
      </w:r>
      <w:r>
        <w:t xml:space="preserve">, unless an exception at FAR 25.401 or </w:t>
      </w:r>
      <w:r>
        <w:t>225.401</w:t>
      </w:r>
      <w:r>
        <w:t xml:space="preserve"> applies.</w:t>
      </w:r>
    </w:p>
    <w:p>
      <w:pPr>
        <w:pStyle w:val="BodyText"/>
      </w:pPr>
      <w:r>
        <w:t xml:space="preserve">(A) Use the basic clause in solicitations and contracts when the estimated value equals or exceeds $100,000, but is less than </w:t>
      </w:r>
      <w:r>
        <w:t>$183,000</w:t>
      </w:r>
      <w:r>
        <w:t>, except if the acquisition is of end products in support of operations in Afghanistan.</w:t>
      </w:r>
    </w:p>
    <w:p>
      <w:pPr>
        <w:pStyle w:val="BodyText"/>
      </w:pPr>
      <w:r>
        <w:t xml:space="preserve">(B) Use the alternate I clause in solicitations and contracts when the estimated value equals or exceeds $25,000, but is less than </w:t>
      </w:r>
      <w:r>
        <w:t>$92,319</w:t>
      </w:r>
      <w:r>
        <w:t>, except if the acquisition is of end products in support of operations in Afghanistan.</w:t>
      </w:r>
    </w:p>
    <w:p>
      <w:pPr>
        <w:pStyle w:val="BodyText"/>
      </w:pPr>
      <w:r>
        <w:t>(C) Use the alternate II clause in solicitations and contracts when the estimated value equals or exceeds $100,000, but is less than</w:t>
      </w:r>
      <w:r>
        <w:t xml:space="preserve"> $183,000</w:t>
      </w:r>
      <w:r>
        <w:t>, and the acquisition is of end products in support of operations in Afghanistan.</w:t>
      </w:r>
    </w:p>
    <w:p>
      <w:pPr>
        <w:pStyle w:val="BodyText"/>
      </w:pPr>
      <w:r>
        <w:t xml:space="preserve">(D) Use the alternate III clause in solicitations and contracts when the estimated value equals or exceeds $25,000, but is less than </w:t>
      </w:r>
      <w:r>
        <w:t>$92,319</w:t>
      </w:r>
      <w:r>
        <w:t>, and the acquisition is of end products in support of operations in Afghanistan.</w:t>
      </w:r>
    </w:p>
    <w:p>
      <w:pPr>
        <w:pStyle w:val="BodyText"/>
      </w:pPr>
      <w:r>
        <w:t xml:space="preserve">(E) Use the alternate IV clause in solicitations and contracts when the estimated value equals or exceeds </w:t>
      </w:r>
      <w:r>
        <w:t>$92,319</w:t>
      </w:r>
      <w:r>
        <w:t xml:space="preserve"> but is less than $100,000, except if the acquisition is of end products in support of operations in Afghanistan.</w:t>
      </w:r>
    </w:p>
    <w:p>
      <w:pPr>
        <w:pStyle w:val="BodyText"/>
      </w:pPr>
      <w:r>
        <w:t xml:space="preserve">(F) Use the alternate V clause in solicitations and contracts when the estimated value equals or exceeds </w:t>
      </w:r>
      <w:r>
        <w:t>$92,319</w:t>
      </w:r>
      <w:r>
        <w:t xml:space="preserve">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60-->
    <w:p>
      <w:pPr>
        <w:pStyle w:val="Heading5"/>
      </w:pPr>
      <w:bookmarkStart w:id="1894" w:name="_Refd19e54415"/>
      <w:bookmarkStart w:id="1895" w:name="_Tocd19e54415"/>
      <w:r>
        <w:t/>
      </w:r>
      <w:r>
        <w:t>225.1103</w:t>
      </w:r>
      <w:r>
        <w:t xml:space="preserve"> Other provisions and clauses.</w:t>
      </w:r>
      <w:bookmarkEnd w:id="1894"/>
      <w:bookmarkEnd w:id="1895"/>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193-->
    <w:p>
      <w:pPr>
        <w:pStyle w:val="Heading4"/>
      </w:pPr>
      <w:bookmarkStart w:id="1896" w:name="_Refd19e54470"/>
      <w:bookmarkStart w:id="1897" w:name="_Tocd19e54470"/>
      <w:r>
        <w:t/>
      </w:r>
      <w:r>
        <w:t>SUBPART 225.70</w:t>
      </w:r>
      <w:r>
        <w:t xml:space="preserve"> —AUTHORIZATION ACTS, APPROPRIATIONS ACTS, AND OTHER STATUTORY RESTRICTIONS ON FOREIGN ACQUISITION</w:t>
      </w:r>
      <w:bookmarkEnd w:id="1896"/>
      <w:bookmarkEnd w:id="1897"/>
    </w:p>
    <!--Topic unique_2194-->
    <w:p>
      <w:pPr>
        <w:pStyle w:val="Heading5"/>
      </w:pPr>
      <w:bookmarkStart w:id="1898" w:name="_Refd19e54478"/>
      <w:bookmarkStart w:id="1899" w:name="_Tocd19e54478"/>
      <w:r>
        <w:t/>
      </w:r>
      <w:r>
        <w:t>225.7000</w:t>
      </w:r>
      <w:r>
        <w:t xml:space="preserve"> Scope of subpart.</w:t>
      </w:r>
      <w:bookmarkEnd w:id="1898"/>
      <w:bookmarkEnd w:id="1899"/>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5-->
    <w:p>
      <w:pPr>
        <w:pStyle w:val="Heading5"/>
      </w:pPr>
      <w:bookmarkStart w:id="1900" w:name="_Refd19e54495"/>
      <w:bookmarkStart w:id="1901" w:name="_Tocd19e54495"/>
      <w:r>
        <w:t/>
      </w:r>
      <w:r>
        <w:t>225.7001</w:t>
      </w:r>
      <w:r>
        <w:t xml:space="preserve"> Definitions.</w:t>
      </w:r>
      <w:bookmarkEnd w:id="1900"/>
      <w:bookmarkEnd w:id="1901"/>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64-->
    <w:p>
      <w:pPr>
        <w:pStyle w:val="Heading5"/>
      </w:pPr>
      <w:bookmarkStart w:id="1902" w:name="_Refd19e54547"/>
      <w:bookmarkStart w:id="1903" w:name="_Tocd19e54547"/>
      <w:r>
        <w:t/>
      </w:r>
      <w:r>
        <w:t>225.7002</w:t>
      </w:r>
      <w:r>
        <w:t xml:space="preserve"> Restrictions on food, clothing, fabrics, hand or measuring tools, and flags.</w:t>
      </w:r>
      <w:bookmarkEnd w:id="1902"/>
      <w:bookmarkEnd w:id="1903"/>
    </w:p>
    <!--Topic unique_435-->
    <w:p>
      <w:pPr>
        <w:pStyle w:val="Heading6"/>
      </w:pPr>
      <w:bookmarkStart w:id="1904" w:name="_Refd19e54555"/>
      <w:bookmarkStart w:id="1905" w:name="_Tocd19e54555"/>
      <w:r>
        <w:t/>
      </w:r>
      <w:r>
        <w:t>225.7002-1</w:t>
      </w:r>
      <w:r>
        <w:t xml:space="preserve"> Restrictions.</w:t>
      </w:r>
      <w:bookmarkEnd w:id="1904"/>
      <w:bookmarkEnd w:id="1905"/>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PGI 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PGI 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36-->
    <w:p>
      <w:pPr>
        <w:pStyle w:val="Heading6"/>
      </w:pPr>
      <w:bookmarkStart w:id="1906" w:name="_Refd19e54617"/>
      <w:bookmarkStart w:id="1907" w:name="_Tocd19e54617"/>
      <w:r>
        <w:t/>
      </w:r>
      <w:r>
        <w:t>225.7002-2</w:t>
      </w:r>
      <w:r>
        <w:t xml:space="preserve"> Exceptions.</w:t>
      </w:r>
      <w:bookmarkEnd w:id="1906"/>
      <w:bookmarkEnd w:id="1907"/>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PGI 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8-->
    <w:p>
      <w:pPr>
        <w:pStyle w:val="Heading6"/>
      </w:pPr>
      <w:bookmarkStart w:id="1908" w:name="_Refd19e54725"/>
      <w:bookmarkStart w:id="1909" w:name="_Tocd19e54725"/>
      <w:r>
        <w:t/>
      </w:r>
      <w:r>
        <w:t>225.7002-3</w:t>
      </w:r>
      <w:r>
        <w:t xml:space="preserve"> Contract clauses.</w:t>
      </w:r>
      <w:bookmarkEnd w:id="1908"/>
      <w:bookmarkEnd w:id="1909"/>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196-->
    <w:p>
      <w:pPr>
        <w:pStyle w:val="Heading5"/>
      </w:pPr>
      <w:bookmarkStart w:id="1910" w:name="_Refd19e54762"/>
      <w:bookmarkStart w:id="1911" w:name="_Tocd19e54762"/>
      <w:r>
        <w:t/>
      </w:r>
      <w:r>
        <w:t>225.7003</w:t>
      </w:r>
      <w:r>
        <w:t xml:space="preserve"> Restrictions on acquisition of specialty metals.</w:t>
      </w:r>
      <w:bookmarkEnd w:id="1910"/>
      <w:bookmarkEnd w:id="1911"/>
    </w:p>
    <!--Topic unique_2197-->
    <w:p>
      <w:pPr>
        <w:pStyle w:val="Heading6"/>
      </w:pPr>
      <w:bookmarkStart w:id="1912" w:name="_Refd19e54770"/>
      <w:bookmarkStart w:id="1913" w:name="_Tocd19e54770"/>
      <w:r>
        <w:t/>
      </w:r>
      <w:r>
        <w:t>225.7003-1</w:t>
      </w:r>
      <w:r>
        <w:t xml:space="preserve"> Definitions.</w:t>
      </w:r>
      <w:bookmarkEnd w:id="1912"/>
      <w:bookmarkEnd w:id="1913"/>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8-->
    <w:p>
      <w:pPr>
        <w:pStyle w:val="Heading6"/>
      </w:pPr>
      <w:bookmarkStart w:id="1914" w:name="_Refd19e54843"/>
      <w:bookmarkStart w:id="1915" w:name="_Tocd19e54843"/>
      <w:r>
        <w:t/>
      </w:r>
      <w:r>
        <w:t>225.7003-2</w:t>
      </w:r>
      <w:r>
        <w:t xml:space="preserve"> Restrictions.</w:t>
      </w:r>
      <w:bookmarkEnd w:id="1914"/>
      <w:bookmarkEnd w:id="1915"/>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PGI 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50-->
    <w:p>
      <w:pPr>
        <w:pStyle w:val="Heading6"/>
      </w:pPr>
      <w:bookmarkStart w:id="1916" w:name="_Refd19e54884"/>
      <w:bookmarkStart w:id="1917" w:name="_Tocd19e54884"/>
      <w:r>
        <w:t/>
      </w:r>
      <w:r>
        <w:t>225.7003-3</w:t>
      </w:r>
      <w:r>
        <w:t xml:space="preserve"> Exceptions.</w:t>
      </w:r>
      <w:bookmarkEnd w:id="1916"/>
      <w:bookmarkEnd w:id="1917"/>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PGI 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PGI 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PGI 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PGI 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PGI 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PGI 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9-->
    <w:p>
      <w:pPr>
        <w:pStyle w:val="Heading6"/>
      </w:pPr>
      <w:bookmarkStart w:id="1918" w:name="_Refd19e55060"/>
      <w:bookmarkStart w:id="1919" w:name="_Tocd19e55060"/>
      <w:r>
        <w:t/>
      </w:r>
      <w:r>
        <w:t>225.7003-4</w:t>
      </w:r>
      <w:r>
        <w:t xml:space="preserve"> Reserved.</w:t>
      </w:r>
      <w:bookmarkEnd w:id="1918"/>
      <w:bookmarkEnd w:id="1919"/>
    </w:p>
    <!--Topic unique_962-->
    <w:p>
      <w:pPr>
        <w:pStyle w:val="Heading6"/>
      </w:pPr>
      <w:bookmarkStart w:id="1920" w:name="_Refd19e55071"/>
      <w:bookmarkStart w:id="1921" w:name="_Tocd19e55071"/>
      <w:r>
        <w:t/>
      </w:r>
      <w:r>
        <w:t>225.7003-5</w:t>
      </w:r>
      <w:r>
        <w:t xml:space="preserve"> Solicitation provision and contract clauses.</w:t>
      </w:r>
      <w:bookmarkEnd w:id="1920"/>
      <w:bookmarkEnd w:id="1921"/>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200-->
    <w:p>
      <w:pPr>
        <w:pStyle w:val="Heading5"/>
      </w:pPr>
      <w:bookmarkStart w:id="1922" w:name="_Refd19e55149"/>
      <w:bookmarkStart w:id="1923" w:name="_Tocd19e55149"/>
      <w:r>
        <w:t/>
      </w:r>
      <w:r>
        <w:t>225.7004</w:t>
      </w:r>
      <w:r>
        <w:t xml:space="preserve"> Restriction on acquisition of foreign buses.</w:t>
      </w:r>
      <w:bookmarkEnd w:id="1922"/>
      <w:bookmarkEnd w:id="1923"/>
    </w:p>
    <!--Topic unique_2201-->
    <w:p>
      <w:pPr>
        <w:pStyle w:val="Heading6"/>
      </w:pPr>
      <w:bookmarkStart w:id="1924" w:name="_Refd19e55157"/>
      <w:bookmarkStart w:id="1925" w:name="_Tocd19e55157"/>
      <w:r>
        <w:t/>
      </w:r>
      <w:r>
        <w:t>225.7004-1</w:t>
      </w:r>
      <w:r>
        <w:t xml:space="preserve"> Restriction.</w:t>
      </w:r>
      <w:bookmarkEnd w:id="1924"/>
      <w:bookmarkEnd w:id="1925"/>
    </w:p>
    <w:p>
      <w:pPr>
        <w:pStyle w:val="BodyText"/>
      </w:pPr>
      <w:r>
        <w:t>In accordance with 10 U.S.C. 2534, do not acquire a multipassenger motor vehicle (bus) unless it is manufactured in the United States, Australia, Canada, or the United Kingdom.</w:t>
      </w:r>
    </w:p>
    <!--Topic unique_2202-->
    <w:p>
      <w:pPr>
        <w:pStyle w:val="Heading6"/>
      </w:pPr>
      <w:bookmarkStart w:id="1926" w:name="_Refd19e55172"/>
      <w:bookmarkStart w:id="1927" w:name="_Tocd19e55172"/>
      <w:r>
        <w:t/>
      </w:r>
      <w:r>
        <w:t>225.7004-2</w:t>
      </w:r>
      <w:r>
        <w:t xml:space="preserve"> Applicability.</w:t>
      </w:r>
      <w:bookmarkEnd w:id="1926"/>
      <w:bookmarkEnd w:id="1927"/>
    </w:p>
    <w:p>
      <w:pPr>
        <w:pStyle w:val="BodyText"/>
      </w:pPr>
      <w:r>
        <w:t>Apply this restriction if the buses are purchased, leased, rented, or made available under contracts for transportation services.</w:t>
      </w:r>
    </w:p>
    <!--Topic unique_2203-->
    <w:p>
      <w:pPr>
        <w:pStyle w:val="Heading6"/>
      </w:pPr>
      <w:bookmarkStart w:id="1928" w:name="_Refd19e55187"/>
      <w:bookmarkStart w:id="1929" w:name="_Tocd19e55187"/>
      <w:r>
        <w:t/>
      </w:r>
      <w:r>
        <w:t>225.7004-3</w:t>
      </w:r>
      <w:r>
        <w:t xml:space="preserve"> Exceptions.</w:t>
      </w:r>
      <w:bookmarkEnd w:id="1928"/>
      <w:bookmarkEnd w:id="1929"/>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204-->
    <w:p>
      <w:pPr>
        <w:pStyle w:val="Heading6"/>
      </w:pPr>
      <w:bookmarkStart w:id="1930" w:name="_Refd19e55210"/>
      <w:bookmarkStart w:id="1931" w:name="_Tocd19e55210"/>
      <w:r>
        <w:t/>
      </w:r>
      <w:r>
        <w:t>225.7004-4</w:t>
      </w:r>
      <w:r>
        <w:t xml:space="preserve"> Waiver.</w:t>
      </w:r>
      <w:bookmarkEnd w:id="1930"/>
      <w:bookmarkEnd w:id="1931"/>
    </w:p>
    <w:p>
      <w:pPr>
        <w:pStyle w:val="BodyText"/>
      </w:pPr>
      <w:r>
        <w:t xml:space="preserve">The waiver criteria at </w:t>
      </w:r>
      <w:r>
        <w:t>225.7008</w:t>
      </w:r>
      <w:r>
        <w:t xml:space="preserve"> (a) apply to this restriction.</w:t>
      </w:r>
    </w:p>
    <!--Topic unique_2205-->
    <w:p>
      <w:pPr>
        <w:pStyle w:val="Heading5"/>
      </w:pPr>
      <w:bookmarkStart w:id="1932" w:name="_Refd19e55229"/>
      <w:bookmarkStart w:id="1933" w:name="_Tocd19e55229"/>
      <w:r>
        <w:t/>
      </w:r>
      <w:r>
        <w:t>225.7005</w:t>
      </w:r>
      <w:r>
        <w:t xml:space="preserve"> Reserved.</w:t>
      </w:r>
      <w:bookmarkEnd w:id="1932"/>
      <w:bookmarkEnd w:id="1933"/>
    </w:p>
    <!--Topic unique_2206-->
    <w:p>
      <w:pPr>
        <w:pStyle w:val="Heading6"/>
      </w:pPr>
      <w:bookmarkStart w:id="1934" w:name="_Refd19e55237"/>
      <w:bookmarkStart w:id="1935" w:name="_Tocd19e55237"/>
      <w:r>
        <w:t/>
      </w:r>
      <w:r>
        <w:t>225.7005-1</w:t>
      </w:r>
      <w:r>
        <w:t xml:space="preserve"> Restriction.</w:t>
      </w:r>
      <w:bookmarkEnd w:id="1934"/>
      <w:bookmarkEnd w:id="1935"/>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7-->
    <w:p>
      <w:pPr>
        <w:pStyle w:val="Heading6"/>
      </w:pPr>
      <w:bookmarkStart w:id="1936" w:name="_Refd19e55256"/>
      <w:bookmarkStart w:id="1937" w:name="_Tocd19e55256"/>
      <w:r>
        <w:t/>
      </w:r>
      <w:r>
        <w:t>225.7005-2</w:t>
      </w:r>
      <w:r>
        <w:t xml:space="preserve"> Exception.</w:t>
      </w:r>
      <w:bookmarkEnd w:id="1936"/>
      <w:bookmarkEnd w:id="1937"/>
    </w:p>
    <w:p>
      <w:pPr>
        <w:pStyle w:val="BodyText"/>
      </w:pPr>
      <w:r>
        <w:t>This restriction does not apply if the acquisition is for an amount at or below the simplified acquisition threshold.</w:t>
      </w:r>
    </w:p>
    <!--Topic unique_2208-->
    <w:p>
      <w:pPr>
        <w:pStyle w:val="Heading6"/>
      </w:pPr>
      <w:bookmarkStart w:id="1938" w:name="_Refd19e55271"/>
      <w:bookmarkStart w:id="1939" w:name="_Tocd19e55271"/>
      <w:r>
        <w:t/>
      </w:r>
      <w:r>
        <w:t>225.7005-3</w:t>
      </w:r>
      <w:r>
        <w:t xml:space="preserve"> Waiver.</w:t>
      </w:r>
      <w:bookmarkEnd w:id="1938"/>
      <w:bookmarkEnd w:id="1939"/>
    </w:p>
    <w:p>
      <w:pPr>
        <w:pStyle w:val="BodyText"/>
      </w:pPr>
      <w:r>
        <w:t xml:space="preserve">The waiver criteria at </w:t>
      </w:r>
      <w:r>
        <w:t>225.7008</w:t>
      </w:r>
      <w:r>
        <w:t xml:space="preserve"> (a) apply to this restriction.</w:t>
      </w:r>
    </w:p>
    <!--Topic unique_2209-->
    <w:p>
      <w:pPr>
        <w:pStyle w:val="Heading5"/>
      </w:pPr>
      <w:bookmarkStart w:id="1940" w:name="_Refd19e55290"/>
      <w:bookmarkStart w:id="1941" w:name="_Tocd19e55290"/>
      <w:r>
        <w:t/>
      </w:r>
      <w:r>
        <w:t>225.7006</w:t>
      </w:r>
      <w:r>
        <w:t xml:space="preserve"> Restriction on air circuit breakers for naval vessels.</w:t>
      </w:r>
      <w:bookmarkEnd w:id="1940"/>
      <w:bookmarkEnd w:id="1941"/>
    </w:p>
    <!--Topic unique_2210-->
    <w:p>
      <w:pPr>
        <w:pStyle w:val="Heading6"/>
      </w:pPr>
      <w:bookmarkStart w:id="1942" w:name="_Refd19e55298"/>
      <w:bookmarkStart w:id="1943" w:name="_Tocd19e55298"/>
      <w:r>
        <w:t/>
      </w:r>
      <w:r>
        <w:t>225.7006-1</w:t>
      </w:r>
      <w:r>
        <w:t xml:space="preserve"> Restriction.</w:t>
      </w:r>
      <w:bookmarkEnd w:id="1942"/>
      <w:bookmarkEnd w:id="1943"/>
    </w:p>
    <w:p>
      <w:pPr>
        <w:pStyle w:val="BodyText"/>
      </w:pPr>
      <w:r>
        <w:t>In accordance with 10 U.S.C. 2534, do not acquire air circuit breakers for naval vessels unless they are manufactured in the United States, Australia, Canada, or the United Kingdom.</w:t>
      </w:r>
    </w:p>
    <!--Topic unique_2211-->
    <w:p>
      <w:pPr>
        <w:pStyle w:val="Heading6"/>
      </w:pPr>
      <w:bookmarkStart w:id="1944" w:name="_Refd19e55313"/>
      <w:bookmarkStart w:id="1945" w:name="_Tocd19e55313"/>
      <w:r>
        <w:t/>
      </w:r>
      <w:r>
        <w:t>225.7006-2</w:t>
      </w:r>
      <w:r>
        <w:t xml:space="preserve"> Exceptions.</w:t>
      </w:r>
      <w:bookmarkEnd w:id="1944"/>
      <w:bookmarkEnd w:id="1945"/>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12-->
    <w:p>
      <w:pPr>
        <w:pStyle w:val="Heading6"/>
      </w:pPr>
      <w:bookmarkStart w:id="1946" w:name="_Refd19e55332"/>
      <w:bookmarkStart w:id="1947" w:name="_Tocd19e55332"/>
      <w:r>
        <w:t/>
      </w:r>
      <w:r>
        <w:t>225.7006-3</w:t>
      </w:r>
      <w:r>
        <w:t xml:space="preserve"> Waiver.</w:t>
      </w:r>
      <w:bookmarkEnd w:id="1946"/>
      <w:bookmarkEnd w:id="1947"/>
    </w:p>
    <w:p>
      <w:pPr>
        <w:pStyle w:val="BodyText"/>
      </w:pPr>
      <w:r>
        <w:t xml:space="preserve">The waiver criteria at </w:t>
      </w:r>
      <w:r>
        <w:t>225.7008</w:t>
      </w:r>
      <w:r>
        <w:t xml:space="preserve"> (a) apply to this restriction.</w:t>
      </w:r>
    </w:p>
    <!--Topic unique_985-->
    <w:p>
      <w:pPr>
        <w:pStyle w:val="Heading6"/>
      </w:pPr>
      <w:bookmarkStart w:id="1948" w:name="_Refd19e55351"/>
      <w:bookmarkStart w:id="1949" w:name="_Tocd19e55351"/>
      <w:r>
        <w:t/>
      </w:r>
      <w:r>
        <w:t>225.7006-4</w:t>
      </w:r>
      <w:r>
        <w:t xml:space="preserve"> Solicitation provision and contract clause.</w:t>
      </w:r>
      <w:bookmarkEnd w:id="1948"/>
      <w:bookmarkEnd w:id="1949"/>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13-->
    <w:p>
      <w:pPr>
        <w:pStyle w:val="Heading5"/>
      </w:pPr>
      <w:bookmarkStart w:id="1950" w:name="_Refd19e55388"/>
      <w:bookmarkStart w:id="1951" w:name="_Tocd19e55388"/>
      <w:r>
        <w:t/>
      </w:r>
      <w:r>
        <w:t>225.7007</w:t>
      </w:r>
      <w:r>
        <w:t xml:space="preserve"> Restrictions on anchor and mooring chain.</w:t>
      </w:r>
      <w:bookmarkEnd w:id="1950"/>
      <w:bookmarkEnd w:id="1951"/>
    </w:p>
    <!--Topic unique_2214-->
    <w:p>
      <w:pPr>
        <w:pStyle w:val="Heading6"/>
      </w:pPr>
      <w:bookmarkStart w:id="1952" w:name="_Refd19e55396"/>
      <w:bookmarkStart w:id="1953" w:name="_Tocd19e55396"/>
      <w:r>
        <w:t/>
      </w:r>
      <w:r>
        <w:t>225.7007-1</w:t>
      </w:r>
      <w:r>
        <w:t xml:space="preserve"> Restrictions.</w:t>
      </w:r>
      <w:bookmarkEnd w:id="1952"/>
      <w:bookmarkEnd w:id="1953"/>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5-->
    <w:p>
      <w:pPr>
        <w:pStyle w:val="Heading6"/>
      </w:pPr>
      <w:bookmarkStart w:id="1954" w:name="_Refd19e55417"/>
      <w:bookmarkStart w:id="1955" w:name="_Tocd19e55417"/>
      <w:r>
        <w:t/>
      </w:r>
      <w:r>
        <w:t>225.7007-2</w:t>
      </w:r>
      <w:r>
        <w:t xml:space="preserve"> Waiver.</w:t>
      </w:r>
      <w:bookmarkEnd w:id="1954"/>
      <w:bookmarkEnd w:id="1955"/>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6-->
    <w:p>
      <w:pPr>
        <w:pStyle w:val="Heading6"/>
      </w:pPr>
      <w:bookmarkStart w:id="1956" w:name="_Refd19e55448"/>
      <w:bookmarkStart w:id="1957" w:name="_Tocd19e55448"/>
      <w:r>
        <w:t/>
      </w:r>
      <w:r>
        <w:t>225.7007-3</w:t>
      </w:r>
      <w:r>
        <w:t xml:space="preserve"> Contract clause.</w:t>
      </w:r>
      <w:bookmarkEnd w:id="1956"/>
      <w:bookmarkEnd w:id="1957"/>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17-->
    <w:p>
      <w:pPr>
        <w:pStyle w:val="Heading5"/>
      </w:pPr>
      <w:bookmarkStart w:id="1958" w:name="_Refd19e55468"/>
      <w:bookmarkStart w:id="1959" w:name="_Tocd19e55468"/>
      <w:r>
        <w:t/>
      </w:r>
      <w:r>
        <w:t>225.7008</w:t>
      </w:r>
      <w:r>
        <w:t xml:space="preserve"> Waiver of restrictions of 10 U.S.C. 2534.</w:t>
      </w:r>
      <w:bookmarkEnd w:id="1958"/>
      <w:bookmarkEnd w:id="1959"/>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8-->
    <w:p>
      <w:pPr>
        <w:pStyle w:val="Heading5"/>
      </w:pPr>
      <w:bookmarkStart w:id="1960" w:name="_Refd19e55518"/>
      <w:bookmarkStart w:id="1961" w:name="_Tocd19e55518"/>
      <w:r>
        <w:t/>
      </w:r>
      <w:r>
        <w:t>225.7009</w:t>
      </w:r>
      <w:r>
        <w:t xml:space="preserve"> Restriction on ball and roller bearings.</w:t>
      </w:r>
      <w:bookmarkEnd w:id="1960"/>
      <w:bookmarkEnd w:id="1961"/>
    </w:p>
    <!--Topic unique_2219-->
    <w:p>
      <w:pPr>
        <w:pStyle w:val="Heading6"/>
      </w:pPr>
      <w:bookmarkStart w:id="1962" w:name="_Refd19e55526"/>
      <w:bookmarkStart w:id="1963" w:name="_Tocd19e55526"/>
      <w:r>
        <w:t/>
      </w:r>
      <w:r>
        <w:t>225.7009-1</w:t>
      </w:r>
      <w:r>
        <w:t xml:space="preserve"> Scope.</w:t>
      </w:r>
      <w:bookmarkEnd w:id="1962"/>
      <w:bookmarkEnd w:id="1963"/>
    </w:p>
    <w:p>
      <w:pPr>
        <w:pStyle w:val="BodyText"/>
      </w:pPr>
      <w:r>
        <w:t>This section implements Section 8065 of the Fiscal Year 2002 DoD Appropriations Act (Pub. L. 107-117) and the same restriction in subsequent DoD appropriations acts.</w:t>
      </w:r>
    </w:p>
    <!--Topic unique_2220-->
    <w:p>
      <w:pPr>
        <w:pStyle w:val="Heading6"/>
      </w:pPr>
      <w:bookmarkStart w:id="1964" w:name="_Refd19e55541"/>
      <w:bookmarkStart w:id="1965" w:name="_Tocd19e55541"/>
      <w:r>
        <w:t/>
      </w:r>
      <w:r>
        <w:t>225.7009-2</w:t>
      </w:r>
      <w:r>
        <w:t xml:space="preserve"> Restriction.</w:t>
      </w:r>
      <w:bookmarkEnd w:id="1964"/>
      <w:bookmarkEnd w:id="1965"/>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47-->
    <w:p>
      <w:pPr>
        <w:pStyle w:val="Heading6"/>
      </w:pPr>
      <w:bookmarkStart w:id="1966" w:name="_Refd19e55566"/>
      <w:bookmarkStart w:id="1967" w:name="_Tocd19e55566"/>
      <w:r>
        <w:t/>
      </w:r>
      <w:r>
        <w:t>225.7009-3</w:t>
      </w:r>
      <w:r>
        <w:t xml:space="preserve"> Exception.</w:t>
      </w:r>
      <w:bookmarkEnd w:id="1966"/>
      <w:bookmarkEnd w:id="1967"/>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21-->
    <w:p>
      <w:pPr>
        <w:pStyle w:val="Heading6"/>
      </w:pPr>
      <w:bookmarkStart w:id="1968" w:name="_Refd19e55585"/>
      <w:bookmarkStart w:id="1969" w:name="_Tocd19e55585"/>
      <w:r>
        <w:t/>
      </w:r>
      <w:r>
        <w:t>225.7009-4</w:t>
      </w:r>
      <w:r>
        <w:t xml:space="preserve"> Waiver.</w:t>
      </w:r>
      <w:bookmarkEnd w:id="1968"/>
      <w:bookmarkEnd w:id="1969"/>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8-->
    <w:p>
      <w:pPr>
        <w:pStyle w:val="Heading6"/>
      </w:pPr>
      <w:bookmarkStart w:id="1970" w:name="_Refd19e55608"/>
      <w:bookmarkStart w:id="1971" w:name="_Tocd19e55608"/>
      <w:r>
        <w:t/>
      </w:r>
      <w:r>
        <w:t>225.7009-5</w:t>
      </w:r>
      <w:r>
        <w:t xml:space="preserve"> Contract clause.</w:t>
      </w:r>
      <w:bookmarkEnd w:id="1970"/>
      <w:bookmarkEnd w:id="1971"/>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22-->
    <w:p>
      <w:pPr>
        <w:pStyle w:val="Heading5"/>
      </w:pPr>
      <w:bookmarkStart w:id="1972" w:name="_Refd19e55637"/>
      <w:bookmarkStart w:id="1973" w:name="_Tocd19e55637"/>
      <w:r>
        <w:t/>
      </w:r>
      <w:r>
        <w:t>225.7010</w:t>
      </w:r>
      <w:r>
        <w:t xml:space="preserve"> Restriction on certain naval vessel components.</w:t>
      </w:r>
      <w:bookmarkEnd w:id="1972"/>
      <w:bookmarkEnd w:id="1973"/>
    </w:p>
    <!--Topic unique_2223-->
    <w:p>
      <w:pPr>
        <w:pStyle w:val="Heading6"/>
      </w:pPr>
      <w:bookmarkStart w:id="1974" w:name="_Refd19e55645"/>
      <w:bookmarkStart w:id="1975" w:name="_Tocd19e55645"/>
      <w:r>
        <w:t/>
      </w:r>
      <w:r>
        <w:t>225.7010-1</w:t>
      </w:r>
      <w:r>
        <w:t xml:space="preserve"> Restriction.</w:t>
      </w:r>
      <w:bookmarkEnd w:id="1974"/>
      <w:bookmarkEnd w:id="1975"/>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24-->
    <w:p>
      <w:pPr>
        <w:pStyle w:val="Heading6"/>
      </w:pPr>
      <w:bookmarkStart w:id="1976" w:name="_Refd19e55672"/>
      <w:bookmarkStart w:id="1977" w:name="_Tocd19e55672"/>
      <w:r>
        <w:t/>
      </w:r>
      <w:r>
        <w:t>225.7010-2</w:t>
      </w:r>
      <w:r>
        <w:t xml:space="preserve"> Exceptions.</w:t>
      </w:r>
      <w:bookmarkEnd w:id="1976"/>
      <w:bookmarkEnd w:id="1977"/>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5-->
    <w:p>
      <w:pPr>
        <w:pStyle w:val="Heading6"/>
      </w:pPr>
      <w:bookmarkStart w:id="1978" w:name="_Refd19e55691"/>
      <w:bookmarkStart w:id="1979" w:name="_Tocd19e55691"/>
      <w:r>
        <w:t/>
      </w:r>
      <w:r>
        <w:t>225.7010-3</w:t>
      </w:r>
      <w:r>
        <w:t xml:space="preserve"> Waiver.</w:t>
      </w:r>
      <w:bookmarkEnd w:id="1978"/>
      <w:bookmarkEnd w:id="1979"/>
    </w:p>
    <w:p>
      <w:pPr>
        <w:pStyle w:val="BodyText"/>
      </w:pPr>
      <w:r>
        <w:t xml:space="preserve">The waiver criteria at </w:t>
      </w:r>
      <w:r>
        <w:t>225.7008</w:t>
      </w:r>
      <w:r>
        <w:t>(a) apply to this restriction.</w:t>
      </w:r>
    </w:p>
    <!--Topic unique_2226-->
    <w:p>
      <w:pPr>
        <w:pStyle w:val="Heading6"/>
      </w:pPr>
      <w:bookmarkStart w:id="1980" w:name="_Refd19e55710"/>
      <w:bookmarkStart w:id="1981" w:name="_Tocd19e55710"/>
      <w:r>
        <w:t/>
      </w:r>
      <w:r>
        <w:t>225.7010-4</w:t>
      </w:r>
      <w:r>
        <w:t xml:space="preserve"> Implementation.</w:t>
      </w:r>
      <w:bookmarkEnd w:id="1980"/>
      <w:bookmarkEnd w:id="1981"/>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7-->
    <w:p>
      <w:pPr>
        <w:pStyle w:val="Heading5"/>
      </w:pPr>
      <w:bookmarkStart w:id="1982" w:name="_Refd19e55727"/>
      <w:bookmarkStart w:id="1983" w:name="_Tocd19e55727"/>
      <w:r>
        <w:t/>
      </w:r>
      <w:r>
        <w:t>225.7011</w:t>
      </w:r>
      <w:r>
        <w:t xml:space="preserve"> Restriction on carbon, alloy, and armor steel plate.</w:t>
      </w:r>
      <w:bookmarkEnd w:id="1982"/>
      <w:bookmarkEnd w:id="1983"/>
    </w:p>
    <!--Topic unique_2228-->
    <w:p>
      <w:pPr>
        <w:pStyle w:val="Heading6"/>
      </w:pPr>
      <w:bookmarkStart w:id="1984" w:name="_Refd19e55735"/>
      <w:bookmarkStart w:id="1985" w:name="_Tocd19e55735"/>
      <w:r>
        <w:t/>
      </w:r>
      <w:r>
        <w:t>225.7011-1</w:t>
      </w:r>
      <w:r>
        <w:t xml:space="preserve"> Restriction.</w:t>
      </w:r>
      <w:bookmarkEnd w:id="1984"/>
      <w:bookmarkEnd w:id="1985"/>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9-->
    <w:p>
      <w:pPr>
        <w:pStyle w:val="Heading6"/>
      </w:pPr>
      <w:bookmarkStart w:id="1986" w:name="_Refd19e55760"/>
      <w:bookmarkStart w:id="1987" w:name="_Tocd19e55760"/>
      <w:r>
        <w:t/>
      </w:r>
      <w:r>
        <w:t>225.7011-2</w:t>
      </w:r>
      <w:r>
        <w:t xml:space="preserve"> Waiver.</w:t>
      </w:r>
      <w:bookmarkEnd w:id="1986"/>
      <w:bookmarkEnd w:id="1987"/>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30-->
    <w:p>
      <w:pPr>
        <w:pStyle w:val="Heading6"/>
      </w:pPr>
      <w:bookmarkStart w:id="1988" w:name="_Refd19e55779"/>
      <w:bookmarkStart w:id="1989" w:name="_Tocd19e55779"/>
      <w:r>
        <w:t/>
      </w:r>
      <w:r>
        <w:t>225.7011-3</w:t>
      </w:r>
      <w:r>
        <w:t xml:space="preserve"> Contract clause.</w:t>
      </w:r>
      <w:bookmarkEnd w:id="1988"/>
      <w:bookmarkEnd w:id="1989"/>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31-->
    <w:p>
      <w:pPr>
        <w:pStyle w:val="Heading5"/>
      </w:pPr>
      <w:bookmarkStart w:id="1990" w:name="_Refd19e55802"/>
      <w:bookmarkStart w:id="1991" w:name="_Tocd19e55802"/>
      <w:r>
        <w:t/>
      </w:r>
      <w:r>
        <w:t>225.7012</w:t>
      </w:r>
      <w:r>
        <w:t xml:space="preserve"> Restriction on supercomputers.</w:t>
      </w:r>
      <w:bookmarkEnd w:id="1990"/>
      <w:bookmarkEnd w:id="1991"/>
    </w:p>
    <!--Topic unique_2232-->
    <w:p>
      <w:pPr>
        <w:pStyle w:val="Heading6"/>
      </w:pPr>
      <w:bookmarkStart w:id="1992" w:name="_Refd19e55810"/>
      <w:bookmarkStart w:id="1993" w:name="_Tocd19e55810"/>
      <w:r>
        <w:t/>
      </w:r>
      <w:r>
        <w:t>225.7012-1</w:t>
      </w:r>
      <w:r>
        <w:t xml:space="preserve"> Restriction.</w:t>
      </w:r>
      <w:bookmarkEnd w:id="1992"/>
      <w:bookmarkEnd w:id="1993"/>
    </w:p>
    <w:p>
      <w:pPr>
        <w:pStyle w:val="BodyText"/>
      </w:pPr>
      <w:r>
        <w:t>In accordance with Section 8112 of Pub. L. 100-202, and similar sections in subsequent DoD appropriations acts, do not purchase a supercomputer unless it is manufactured in the United States.</w:t>
      </w:r>
    </w:p>
    <!--Topic unique_2233-->
    <w:p>
      <w:pPr>
        <w:pStyle w:val="Heading6"/>
      </w:pPr>
      <w:bookmarkStart w:id="1994" w:name="_Refd19e55825"/>
      <w:bookmarkStart w:id="1995" w:name="_Tocd19e55825"/>
      <w:r>
        <w:t/>
      </w:r>
      <w:r>
        <w:t>225.7012-2</w:t>
      </w:r>
      <w:r>
        <w:t xml:space="preserve"> Waiver.</w:t>
      </w:r>
      <w:bookmarkEnd w:id="1994"/>
      <w:bookmarkEnd w:id="1995"/>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34-->
    <w:p>
      <w:pPr>
        <w:pStyle w:val="Heading6"/>
      </w:pPr>
      <w:bookmarkStart w:id="1996" w:name="_Refd19e55844"/>
      <w:bookmarkStart w:id="1997" w:name="_Tocd19e55844"/>
      <w:r>
        <w:t/>
      </w:r>
      <w:r>
        <w:t>225.7012-3</w:t>
      </w:r>
      <w:r>
        <w:t xml:space="preserve"> Contract clause.</w:t>
      </w:r>
      <w:bookmarkEnd w:id="1996"/>
      <w:bookmarkEnd w:id="1997"/>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35-->
    <w:p>
      <w:pPr>
        <w:pStyle w:val="Heading5"/>
      </w:pPr>
      <w:bookmarkStart w:id="1998" w:name="_Refd19e55863"/>
      <w:bookmarkStart w:id="1999" w:name="_Tocd19e55863"/>
      <w:r>
        <w:t/>
      </w:r>
      <w:r>
        <w:t>225.7013</w:t>
      </w:r>
      <w:r>
        <w:t xml:space="preserve"> Restrictions on construction or repair of vessels in foreign shipyards.</w:t>
      </w:r>
      <w:bookmarkEnd w:id="1998"/>
      <w:bookmarkEnd w:id="1999"/>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6-->
    <w:p>
      <w:pPr>
        <w:pStyle w:val="Heading5"/>
      </w:pPr>
      <w:bookmarkStart w:id="2000" w:name="_Refd19e55886"/>
      <w:bookmarkStart w:id="2001" w:name="_Tocd19e55886"/>
      <w:r>
        <w:t/>
      </w:r>
      <w:r>
        <w:t>225.7014</w:t>
      </w:r>
      <w:r>
        <w:t xml:space="preserve"> Restrictions on military construction.</w:t>
      </w:r>
      <w:bookmarkEnd w:id="2000"/>
      <w:bookmarkEnd w:id="2001"/>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37-->
    <w:p>
      <w:pPr>
        <w:pStyle w:val="Heading5"/>
      </w:pPr>
      <w:bookmarkStart w:id="2002" w:name="_Refd19e55911"/>
      <w:bookmarkStart w:id="2003" w:name="_Tocd19e55911"/>
      <w:r>
        <w:t/>
      </w:r>
      <w:r>
        <w:t>225.7015</w:t>
      </w:r>
      <w:r>
        <w:t xml:space="preserve"> Restriction on overseas architect-engineer services.</w:t>
      </w:r>
      <w:bookmarkEnd w:id="2002"/>
      <w:bookmarkEnd w:id="2003"/>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38-->
    <w:p>
      <w:pPr>
        <w:pStyle w:val="Heading5"/>
      </w:pPr>
      <w:bookmarkStart w:id="2004" w:name="_Refd19e55930"/>
      <w:bookmarkStart w:id="2005" w:name="_Tocd19e55930"/>
      <w:r>
        <w:t/>
      </w:r>
      <w:r>
        <w:t>225.7017</w:t>
      </w:r>
      <w:r>
        <w:t xml:space="preserve"> Utilization of domestic photovoltaic devices.</w:t>
      </w:r>
      <w:bookmarkEnd w:id="2004"/>
      <w:bookmarkEnd w:id="2005"/>
    </w:p>
    <!--Topic unique_2239-->
    <w:p>
      <w:pPr>
        <w:pStyle w:val="Heading6"/>
      </w:pPr>
      <w:bookmarkStart w:id="2006" w:name="_Refd19e55938"/>
      <w:bookmarkStart w:id="2007" w:name="_Tocd19e55938"/>
      <w:r>
        <w:t/>
      </w:r>
      <w:r>
        <w:t>225.7017-1</w:t>
      </w:r>
      <w:r>
        <w:t xml:space="preserve"> Definitions As used in this section—</w:t>
      </w:r>
      <w:bookmarkEnd w:id="2006"/>
      <w:bookmarkEnd w:id="2007"/>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40-->
    <w:p>
      <w:pPr>
        <w:pStyle w:val="Heading6"/>
      </w:pPr>
      <w:bookmarkStart w:id="2008" w:name="_Refd19e55999"/>
      <w:bookmarkStart w:id="2009" w:name="_Tocd19e55999"/>
      <w:r>
        <w:t/>
      </w:r>
      <w:r>
        <w:t>225.7017-2</w:t>
      </w:r>
      <w:r>
        <w:t xml:space="preserve"> Restriction.</w:t>
      </w:r>
      <w:bookmarkEnd w:id="2008"/>
      <w:bookmarkEnd w:id="2009"/>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41-->
    <w:p>
      <w:pPr>
        <w:pStyle w:val="Heading6"/>
      </w:pPr>
      <w:bookmarkStart w:id="2010" w:name="_Refd19e56014"/>
      <w:bookmarkStart w:id="2011" w:name="_Tocd19e56014"/>
      <w:r>
        <w:t/>
      </w:r>
      <w:r>
        <w:t>225.7017-3</w:t>
      </w:r>
      <w:r>
        <w:t xml:space="preserve"> Exceptions.</w:t>
      </w:r>
      <w:bookmarkEnd w:id="2010"/>
      <w:bookmarkEnd w:id="2011"/>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Qualifying country.</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 xml:space="preserve">(b) Buy American—unreasonable cost. For a covered contract that utilizes photovoltaic devices valued at less than </w:t>
      </w:r>
      <w:r>
        <w:t>$183,000</w:t>
      </w:r>
      <w:r>
        <w:t>,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 xml:space="preserve">(2) World Trade Organization—Government Procurement Agreement. For covered contracts that utilize photovoltaic devices that are valued at </w:t>
      </w:r>
      <w:r>
        <w:t>$183,000</w:t>
      </w:r>
      <w:r>
        <w:t xml:space="preserve"> or more, only U.S.-made photovoltaic devices, designated country photovoltaic devices, or qualifying country photovoltaic devices may be utilized.</w:t>
      </w:r>
    </w:p>
    <!--Topic unique_970-->
    <w:p>
      <w:pPr>
        <w:pStyle w:val="Heading6"/>
      </w:pPr>
      <w:bookmarkStart w:id="2012" w:name="_Refd19e56059"/>
      <w:bookmarkStart w:id="2013" w:name="_Tocd19e56059"/>
      <w:r>
        <w:t/>
      </w:r>
      <w:r>
        <w:t>225.7017-4</w:t>
      </w:r>
      <w:r>
        <w:t xml:space="preserve"> Solicitation provision and contract clause.</w:t>
      </w:r>
      <w:bookmarkEnd w:id="2012"/>
      <w:bookmarkEnd w:id="2013"/>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42-->
    <w:p>
      <w:pPr>
        <w:pStyle w:val="Heading5"/>
      </w:pPr>
      <w:bookmarkStart w:id="2014" w:name="_Refd19e56090"/>
      <w:bookmarkStart w:id="2015" w:name="_Tocd19e56090"/>
      <w:r>
        <w:t/>
      </w:r>
      <w:r>
        <w:t>225.7018</w:t>
      </w:r>
      <w:r>
        <w:t xml:space="preserve"> Restriction on acquisition of certain magnets, tantalum, and tungsten.</w:t>
      </w:r>
      <w:bookmarkEnd w:id="2014"/>
      <w:bookmarkEnd w:id="2015"/>
    </w:p>
    <!--Topic unique_2243-->
    <w:p>
      <w:pPr>
        <w:pStyle w:val="Heading6"/>
      </w:pPr>
      <w:bookmarkStart w:id="2016" w:name="_Refd19e56098"/>
      <w:bookmarkStart w:id="2017" w:name="_Tocd19e56098"/>
      <w:r>
        <w:t/>
      </w:r>
      <w:r>
        <w:t>225.7018-1</w:t>
      </w:r>
      <w:r>
        <w:t xml:space="preserve"> Definitions.</w:t>
      </w:r>
      <w:bookmarkEnd w:id="2016"/>
      <w:bookmarkEnd w:id="2017"/>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44-->
    <w:p>
      <w:pPr>
        <w:pStyle w:val="Heading6"/>
      </w:pPr>
      <w:bookmarkStart w:id="2018" w:name="_Refd19e56150"/>
      <w:bookmarkStart w:id="2019" w:name="_Tocd19e56150"/>
      <w:r>
        <w:t/>
      </w:r>
      <w:r>
        <w:t>225.7018-2</w:t>
      </w:r>
      <w:r>
        <w:t xml:space="preserve"> Restriction.</w:t>
      </w:r>
      <w:bookmarkEnd w:id="2018"/>
      <w:bookmarkEnd w:id="2019"/>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5-->
    <w:p>
      <w:pPr>
        <w:pStyle w:val="Heading6"/>
      </w:pPr>
      <w:bookmarkStart w:id="2020" w:name="_Refd19e56201"/>
      <w:bookmarkStart w:id="2021" w:name="_Tocd19e56201"/>
      <w:r>
        <w:t/>
      </w:r>
      <w:r>
        <w:t>225.7018-3</w:t>
      </w:r>
      <w:r>
        <w:t xml:space="preserve"> Exceptions.</w:t>
      </w:r>
      <w:bookmarkEnd w:id="2020"/>
      <w:bookmarkEnd w:id="2021"/>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PGI 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PGI 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6-->
    <w:p>
      <w:pPr>
        <w:pStyle w:val="Heading6"/>
      </w:pPr>
      <w:bookmarkStart w:id="2022" w:name="_Refd19e56252"/>
      <w:bookmarkStart w:id="2023" w:name="_Tocd19e56252"/>
      <w:r>
        <w:t/>
      </w:r>
      <w:r>
        <w:t>225.7018-4</w:t>
      </w:r>
      <w:r>
        <w:t xml:space="preserve"> Nonavailability determination.</w:t>
      </w:r>
      <w:bookmarkEnd w:id="2022"/>
      <w:bookmarkEnd w:id="2023"/>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PGI 225.7018-4</w:t>
      </w:r>
      <w:r>
        <w:t>(a)(2).</w:t>
      </w:r>
    </w:p>
    <w:p>
      <w:pPr>
        <w:pStyle w:val="BodyText"/>
      </w:pPr>
      <w:r>
        <w:t xml:space="preserve">(3) Provide to USD(A&amp;S) DASD (Industrial Policy), in accordance with the procedures at PGI </w:t>
      </w:r>
      <w:r>
        <w:t>PGI 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PGI 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7-->
    <w:p>
      <w:pPr>
        <w:pStyle w:val="Heading6"/>
      </w:pPr>
      <w:bookmarkStart w:id="2024" w:name="_Refd19e56318"/>
      <w:bookmarkStart w:id="2025" w:name="_Tocd19e56318"/>
      <w:r>
        <w:t/>
      </w:r>
      <w:r>
        <w:t>225.7018-5</w:t>
      </w:r>
      <w:r>
        <w:t xml:space="preserve"> Contract clause.</w:t>
      </w:r>
      <w:bookmarkEnd w:id="2024"/>
      <w:bookmarkEnd w:id="2025"/>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48-->
    <w:p>
      <w:pPr>
        <w:pStyle w:val="Heading5"/>
      </w:pPr>
      <w:bookmarkStart w:id="2026" w:name="_Refd19e56341"/>
      <w:bookmarkStart w:id="2027" w:name="_Tocd19e56341"/>
      <w:r>
        <w:t/>
      </w:r>
      <w:r>
        <w:t>225.7019</w:t>
      </w:r>
      <w:r>
        <w:t xml:space="preserve"> Prohibition on use of certain energy sourced from inside the Russian Federation.</w:t>
      </w:r>
      <w:bookmarkEnd w:id="2026"/>
      <w:bookmarkEnd w:id="2027"/>
    </w:p>
    <!--Topic unique_2249-->
    <w:p>
      <w:pPr>
        <w:pStyle w:val="Heading6"/>
      </w:pPr>
      <w:bookmarkStart w:id="2028" w:name="_Refd19e56349"/>
      <w:bookmarkStart w:id="2029" w:name="_Tocd19e56349"/>
      <w:r>
        <w:t/>
      </w:r>
      <w:r>
        <w:t>225.7019-1</w:t>
      </w:r>
      <w:r>
        <w:t xml:space="preserve"> Definitions.</w:t>
      </w:r>
      <w:bookmarkEnd w:id="2028"/>
      <w:bookmarkEnd w:id="2029"/>
    </w:p>
    <w:p>
      <w:pPr>
        <w:pStyle w:val="BodyText"/>
      </w:pPr>
      <w:r>
        <w:t>As used in this section—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 means</w:t>
      </w:r>
      <w:r>
        <w:t xml:space="preserve">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Topic unique_2250-->
    <w:p>
      <w:pPr>
        <w:pStyle w:val="Heading6"/>
      </w:pPr>
      <w:bookmarkStart w:id="2030" w:name="_Refd19e56379"/>
      <w:bookmarkStart w:id="2031" w:name="_Tocd19e56379"/>
      <w:r>
        <w:t/>
      </w:r>
      <w:r>
        <w:t>225.7019-2</w:t>
      </w:r>
      <w:r>
        <w:t xml:space="preserve"> Prohibition.</w:t>
      </w:r>
      <w:bookmarkEnd w:id="2030"/>
      <w:bookmarkEnd w:id="2031"/>
    </w:p>
    <w:p>
      <w:pPr>
        <w:pStyle w:val="BodyText"/>
      </w:pPr>
      <w:r>
        <w:t>In accordance with section 2821 of the National Defense Authorization Act for Fiscal Year 2020 (</w:t>
      </w:r>
      <w:hyperlink r:id="rIdHyperlink120">
        <w:r>
          <w:t>Pub. L. 116-92</w:t>
        </w:r>
      </w:hyperlink>
      <w:r>
        <w:t>), contracts for the acquisition of furnished energy for a covered military installation shall not use any energy sourced from inside the Russian Federation as a means of generating the furnished energy for the covered military installation. The prohibition—</w:t>
      </w:r>
    </w:p>
    <w:p>
      <w:pPr>
        <w:pStyle w:val="BodyText"/>
      </w:pPr>
      <w:r>
        <w:t>(a) Applies to all forms of energy that are furnished to a covered military installation; and</w:t>
      </w:r>
    </w:p>
    <w:p>
      <w:pPr>
        <w:pStyle w:val="BodyText"/>
      </w:pPr>
      <w:r>
        <w:t>(b) Does not apply to energy converted by a third party into another form of energy and not directly delivered to a covered military installation.</w:t>
      </w:r>
    </w:p>
    <!--Topic unique_2251-->
    <w:p>
      <w:pPr>
        <w:pStyle w:val="Heading6"/>
      </w:pPr>
      <w:bookmarkStart w:id="2032" w:name="_Refd19e56402"/>
      <w:bookmarkStart w:id="2033" w:name="_Tocd19e56402"/>
      <w:r>
        <w:t/>
      </w:r>
      <w:r>
        <w:t>225.7019-3</w:t>
      </w:r>
      <w:r>
        <w:t xml:space="preserve"> Waiver.</w:t>
      </w:r>
      <w:bookmarkEnd w:id="2032"/>
      <w:bookmarkEnd w:id="2033"/>
    </w:p>
    <w:p>
      <w:pPr>
        <w:pStyle w:val="BodyText"/>
      </w:pPr>
      <w:r>
        <w:t xml:space="preserve">(a) </w:t>
      </w:r>
      <w:r>
        <w:rPr>
          <w:i/>
        </w:rPr>
        <w:t>Request and approval of waiver</w:t>
      </w:r>
      <w:r>
        <w:t xml:space="preserve">. The requiring activity may submit to the contracting activity a request for waiver of the prohibition in </w:t>
      </w:r>
      <w:r>
        <w:t>225.7019-2</w:t>
      </w:r>
      <w:r>
        <w:t xml:space="preserve"> for a specific contract for the acquisition of furnished energy for a covered military installation. The head of the contracting activity, without power of redelegation, may approve the waiver, upon certification to the congressional defense committees that—</w:t>
      </w:r>
    </w:p>
    <w:p>
      <w:pPr>
        <w:pStyle w:val="BodyText"/>
      </w:pPr>
      <w:r>
        <w:t>(1) The waiver of section 2821 is necessary to ensure an adequate supply of furnished energy for the covered military installation; and</w:t>
      </w:r>
    </w:p>
    <w:p>
      <w:pPr>
        <w:pStyle w:val="BodyText"/>
      </w:pPr>
      <w:r>
        <w:t>(2) National security requirements have been balanced against the potential risk associated with reliance upon the Russian Federation for furnished energy.</w:t>
      </w:r>
    </w:p>
    <w:p>
      <w:pPr>
        <w:pStyle w:val="BodyText"/>
      </w:pPr>
      <w:r>
        <w:t>(b)</w:t>
      </w:r>
      <w:r>
        <w:rPr>
          <w:i/>
        </w:rPr>
        <w:t>Submission of waiver notice</w:t>
      </w:r>
      <w:r>
        <w:t>. (1) Not later than 14 days before the execution of any energy contract for which a waiver is granted under paragraph (a) of this section, the head of the contracting activity shall submit to the congressional defense committees a notice of the waiver. See PGI 225.7019-3 for waiver procedures.</w:t>
      </w:r>
    </w:p>
    <w:p>
      <w:pPr>
        <w:pStyle w:val="BodyText"/>
      </w:pPr>
      <w:r>
        <w:t>(2) The waiver notice shall include the following:</w:t>
      </w:r>
    </w:p>
    <w:p>
      <w:pPr>
        <w:pStyle w:val="BodyText"/>
      </w:pPr>
      <w:r>
        <w:t>(i) The rationale for the waiver, including the basis for the certifications required by paragraph (a) of this section.</w:t>
      </w:r>
    </w:p>
    <w:p>
      <w:pPr>
        <w:pStyle w:val="BodyText"/>
      </w:pPr>
      <w:r>
        <w:t>(ii) An assessment of how the waiver may impact DoD's European energy resilience strategy.</w:t>
      </w:r>
    </w:p>
    <w:p>
      <w:pPr>
        <w:pStyle w:val="BodyText"/>
      </w:pPr>
      <w:r>
        <w:t>(iii) An explanation of the measures DoD is taking to mitigate the risk of using Russian Federation furnished energy.</w:t>
      </w:r>
    </w:p>
    <!--Topic unique_2252-->
    <w:p>
      <w:pPr>
        <w:pStyle w:val="Heading6"/>
      </w:pPr>
      <w:bookmarkStart w:id="2034" w:name="_Refd19e56441"/>
      <w:bookmarkStart w:id="2035" w:name="_Tocd19e56441"/>
      <w:r>
        <w:t/>
      </w:r>
      <w:r>
        <w:t>225.7019-4</w:t>
      </w:r>
      <w:r>
        <w:t xml:space="preserve"> Solicitation provision and contract clause.</w:t>
      </w:r>
      <w:bookmarkEnd w:id="2034"/>
      <w:bookmarkEnd w:id="2035"/>
    </w:p>
    <w:p>
      <w:pPr>
        <w:pStyle w:val="BodyText"/>
      </w:pPr>
      <w:r>
        <w:t xml:space="preserve">Unless a waiver has been granted in accordance with </w:t>
      </w:r>
      <w:r>
        <w:t>225.7019-3</w:t>
      </w:r>
      <w:r>
        <w:t>—</w:t>
      </w:r>
    </w:p>
    <w:p>
      <w:pPr>
        <w:pStyle w:val="BodyText"/>
      </w:pPr>
      <w:r>
        <w:t xml:space="preserve">(a) Use the provision at </w:t>
      </w:r>
      <w:r>
        <w:t>252.225-7053</w:t>
      </w:r>
      <w:r>
        <w:t>, Representation Regarding Prohibition on Use of Certain Energy Sourced from Inside the Russian Federation, in solicitations, including solicitations using FAR part 12 procedures for the acquisition of commercial items and solicitations at or below the simplified acquisition threshold, that are for the acquisition of furnished energy for a covered military installation; and</w:t>
      </w:r>
    </w:p>
    <w:p>
      <w:pPr>
        <w:pStyle w:val="BodyText"/>
      </w:pPr>
      <w:r>
        <w:t xml:space="preserve">(b) Use the clause at </w:t>
      </w:r>
      <w:r>
        <w:t>252.225-7054</w:t>
      </w:r>
      <w:r>
        <w:t>, Prohibition on Use of Certain Energy Sourced from Inside the Russian Federation, in solicitations and contracts, including solicitations and contracts using FAR part 12 procedures for the acquisition of commercial items and solicitations and contracts at or below the simplified acquisition threshold, that are for the acquisition of furnished energy for a covered military installation.</w:t>
      </w:r>
    </w:p>
    <!--Topic unique_2253-->
    <w:p>
      <w:pPr>
        <w:pStyle w:val="Heading4"/>
      </w:pPr>
      <w:bookmarkStart w:id="2036" w:name="_Refd19e56472"/>
      <w:bookmarkStart w:id="2037" w:name="_Tocd19e56472"/>
      <w:r>
        <w:t/>
      </w:r>
      <w:r>
        <w:t>SUBPART 225.71</w:t>
      </w:r>
      <w:r>
        <w:t xml:space="preserve"> —OTHER RESTRICTIONS ON FOREIGN ACQUISITION</w:t>
      </w:r>
      <w:bookmarkEnd w:id="2036"/>
      <w:bookmarkEnd w:id="2037"/>
    </w:p>
    <!--Topic unique_2254-->
    <w:p>
      <w:pPr>
        <w:pStyle w:val="Heading5"/>
      </w:pPr>
      <w:bookmarkStart w:id="2038" w:name="_Refd19e56480"/>
      <w:bookmarkStart w:id="2039" w:name="_Tocd19e56480"/>
      <w:r>
        <w:t/>
      </w:r>
      <w:r>
        <w:t>225.7100</w:t>
      </w:r>
      <w:r>
        <w:t xml:space="preserve"> Scope of subpart.</w:t>
      </w:r>
      <w:bookmarkEnd w:id="2038"/>
      <w:bookmarkEnd w:id="2039"/>
    </w:p>
    <w:p>
      <w:pPr>
        <w:pStyle w:val="BodyText"/>
      </w:pPr>
      <w:r>
        <w:t>This subpart contains foreign product restrictions that are based on policies designed to protect the defense industrial base.</w:t>
      </w:r>
    </w:p>
    <!--Topic unique_2255-->
    <w:p>
      <w:pPr>
        <w:pStyle w:val="Heading5"/>
      </w:pPr>
      <w:bookmarkStart w:id="2040" w:name="_Refd19e56495"/>
      <w:bookmarkStart w:id="2041" w:name="_Tocd19e56495"/>
      <w:r>
        <w:t/>
      </w:r>
      <w:r>
        <w:t>225.7101</w:t>
      </w:r>
      <w:r>
        <w:t xml:space="preserve"> Definitions.</w:t>
      </w:r>
      <w:bookmarkEnd w:id="2040"/>
      <w:bookmarkEnd w:id="2041"/>
    </w:p>
    <w:p>
      <w:pPr>
        <w:pStyle w:val="BodyText"/>
      </w:pPr>
      <w:r>
        <w:t xml:space="preserve">“Component” and “domestic manufacture,” as used in this subpart, are defined in the clause at </w:t>
      </w:r>
      <w:r>
        <w:t>252.225-7025</w:t>
      </w:r>
      <w:r>
        <w:t xml:space="preserve"> , Restriction on Acquisition of Forgings.</w:t>
      </w:r>
    </w:p>
    <!--Topic unique_2256-->
    <w:p>
      <w:pPr>
        <w:pStyle w:val="Heading5"/>
      </w:pPr>
      <w:bookmarkStart w:id="2042" w:name="_Refd19e56514"/>
      <w:bookmarkStart w:id="2043" w:name="_Tocd19e56514"/>
      <w:r>
        <w:t/>
      </w:r>
      <w:r>
        <w:t>225.7102</w:t>
      </w:r>
      <w:r>
        <w:t xml:space="preserve"> Forgings.</w:t>
      </w:r>
      <w:bookmarkEnd w:id="2042"/>
      <w:bookmarkEnd w:id="2043"/>
    </w:p>
    <!--Topic unique_2257-->
    <w:p>
      <w:pPr>
        <w:pStyle w:val="Heading6"/>
      </w:pPr>
      <w:bookmarkStart w:id="2044" w:name="_Refd19e56522"/>
      <w:bookmarkStart w:id="2045" w:name="_Tocd19e56522"/>
      <w:r>
        <w:t/>
      </w:r>
      <w:r>
        <w:t>225.7102-1</w:t>
      </w:r>
      <w:r>
        <w:t xml:space="preserve"> Policy.</w:t>
      </w:r>
      <w:bookmarkEnd w:id="2044"/>
      <w:bookmarkEnd w:id="2045"/>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58-->
    <w:p>
      <w:pPr>
        <w:pStyle w:val="Heading6"/>
      </w:pPr>
      <w:bookmarkStart w:id="2046" w:name="_Refd19e56600"/>
      <w:bookmarkStart w:id="2047" w:name="_Tocd19e56600"/>
      <w:r>
        <w:t/>
      </w:r>
      <w:r>
        <w:t>225.7102-2</w:t>
      </w:r>
      <w:r>
        <w:t xml:space="preserve"> Exceptions.</w:t>
      </w:r>
      <w:bookmarkEnd w:id="2046"/>
      <w:bookmarkEnd w:id="2047"/>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59-->
    <w:p>
      <w:pPr>
        <w:pStyle w:val="Heading6"/>
      </w:pPr>
      <w:bookmarkStart w:id="2048" w:name="_Refd19e56625"/>
      <w:bookmarkStart w:id="2049" w:name="_Tocd19e56625"/>
      <w:r>
        <w:t/>
      </w:r>
      <w:r>
        <w:t>225.7102-3</w:t>
      </w:r>
      <w:r>
        <w:t xml:space="preserve"> Waiver.</w:t>
      </w:r>
      <w:bookmarkEnd w:id="2048"/>
      <w:bookmarkEnd w:id="2049"/>
    </w:p>
    <w:p>
      <w:pPr>
        <w:pStyle w:val="BodyText"/>
      </w:pPr>
      <w:r>
        <w:t xml:space="preserve">Upon request from a contractor, the contracting officer may waive the requirement for domestic manufacture of the items listed in </w:t>
      </w:r>
      <w:r>
        <w:t>225.7102-1</w:t>
      </w:r>
      <w:r>
        <w:t xml:space="preserve"> .</w:t>
      </w:r>
    </w:p>
    <!--Topic unique_2260-->
    <w:p>
      <w:pPr>
        <w:pStyle w:val="Heading6"/>
      </w:pPr>
      <w:bookmarkStart w:id="2050" w:name="_Refd19e56644"/>
      <w:bookmarkStart w:id="2051" w:name="_Tocd19e56644"/>
      <w:r>
        <w:t/>
      </w:r>
      <w:r>
        <w:t>225.7102-4</w:t>
      </w:r>
      <w:r>
        <w:t xml:space="preserve"> Contract clause.</w:t>
      </w:r>
      <w:bookmarkEnd w:id="2050"/>
      <w:bookmarkEnd w:id="2051"/>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61-->
    <w:p>
      <w:pPr>
        <w:pStyle w:val="Heading4"/>
      </w:pPr>
      <w:bookmarkStart w:id="2052" w:name="_Refd19e56675"/>
      <w:bookmarkStart w:id="2053" w:name="_Tocd19e56675"/>
      <w:r>
        <w:t/>
      </w:r>
      <w:r>
        <w:t>SUBPART 225.72</w:t>
      </w:r>
      <w:r>
        <w:t xml:space="preserve"> —REPORTING CONTRACT PERFORMANCE OUTSIDE THE UNITED STATES</w:t>
      </w:r>
      <w:bookmarkEnd w:id="2052"/>
      <w:bookmarkEnd w:id="2053"/>
    </w:p>
    <!--Topic unique_2262-->
    <w:p>
      <w:pPr>
        <w:pStyle w:val="Heading5"/>
      </w:pPr>
      <w:bookmarkStart w:id="2054" w:name="_Refd19e56683"/>
      <w:bookmarkStart w:id="2055" w:name="_Tocd19e56683"/>
      <w:r>
        <w:t/>
      </w:r>
      <w:r>
        <w:t>225.7201</w:t>
      </w:r>
      <w:r>
        <w:t xml:space="preserve"> Policy.</w:t>
      </w:r>
      <w:bookmarkEnd w:id="2054"/>
      <w:bookmarkEnd w:id="2055"/>
    </w:p>
    <w:p>
      <w:pPr>
        <w:pStyle w:val="BodyText"/>
      </w:pPr>
      <w:r>
        <w:t/>
      </w:r>
      <w:hyperlink r:id="rIdHyperlink121">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63-->
    <w:p>
      <w:pPr>
        <w:pStyle w:val="Heading5"/>
      </w:pPr>
      <w:bookmarkStart w:id="2056" w:name="_Refd19e56706"/>
      <w:bookmarkStart w:id="2057" w:name="_Tocd19e56706"/>
      <w:r>
        <w:t/>
      </w:r>
      <w:r>
        <w:t>225.7202</w:t>
      </w:r>
      <w:r>
        <w:t xml:space="preserve"> Exception.</w:t>
      </w:r>
      <w:bookmarkEnd w:id="2056"/>
      <w:bookmarkEnd w:id="2057"/>
    </w:p>
    <w:p>
      <w:pPr>
        <w:pStyle w:val="BodyText"/>
      </w:pPr>
      <w:r>
        <w:t>This subpart does not apply to contracts for commercial items, construction, ores, natural gas, utilities, petroleum products and crudes, timber (logs), or subsistence.</w:t>
      </w:r>
    </w:p>
    <!--Topic unique_2264-->
    <w:p>
      <w:pPr>
        <w:pStyle w:val="Heading5"/>
      </w:pPr>
      <w:bookmarkStart w:id="2058" w:name="_Refd19e56721"/>
      <w:bookmarkStart w:id="2059" w:name="_Tocd19e56721"/>
      <w:r>
        <w:t/>
      </w:r>
      <w:r>
        <w:t>225.7203</w:t>
      </w:r>
      <w:r>
        <w:t xml:space="preserve"> Contracting officer distribution of reports.</w:t>
      </w:r>
      <w:bookmarkEnd w:id="2058"/>
      <w:bookmarkEnd w:id="2059"/>
    </w:p>
    <w:p>
      <w:pPr>
        <w:pStyle w:val="BodyText"/>
      </w:pPr>
      <w:r>
        <w:t xml:space="preserve">Follow the procedures at PGI </w:t>
      </w:r>
      <w:r>
        <w:t>PGI 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65-->
    <w:p>
      <w:pPr>
        <w:pStyle w:val="Heading5"/>
      </w:pPr>
      <w:bookmarkStart w:id="2060" w:name="_Refd19e56744"/>
      <w:bookmarkStart w:id="2061" w:name="_Tocd19e56744"/>
      <w:r>
        <w:t/>
      </w:r>
      <w:r>
        <w:t>225.7204</w:t>
      </w:r>
      <w:r>
        <w:t xml:space="preserve"> Solicitation provision and contract clauses.</w:t>
      </w:r>
      <w:bookmarkEnd w:id="2060"/>
      <w:bookmarkEnd w:id="2061"/>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66-->
    <w:p>
      <w:pPr>
        <w:pStyle w:val="Heading4"/>
      </w:pPr>
      <w:bookmarkStart w:id="2062" w:name="_Refd19e56776"/>
      <w:bookmarkStart w:id="2063" w:name="_Tocd19e56776"/>
      <w:r>
        <w:t/>
      </w:r>
      <w:r>
        <w:t>SUBPART 225.73</w:t>
      </w:r>
      <w:r>
        <w:t xml:space="preserve"> —ACQUISITIONS FOR FOREIGN MILITARY SALES</w:t>
      </w:r>
      <w:bookmarkEnd w:id="2062"/>
      <w:bookmarkEnd w:id="2063"/>
    </w:p>
    <!--Topic unique_1768-->
    <w:p>
      <w:pPr>
        <w:pStyle w:val="Heading5"/>
      </w:pPr>
      <w:bookmarkStart w:id="2064" w:name="_Refd19e56784"/>
      <w:bookmarkStart w:id="2065" w:name="_Tocd19e56784"/>
      <w:r>
        <w:t/>
      </w:r>
      <w:r>
        <w:t>225.7300</w:t>
      </w:r>
      <w:r>
        <w:t xml:space="preserve"> Scope of subpart.</w:t>
      </w:r>
      <w:bookmarkEnd w:id="2064"/>
      <w:bookmarkEnd w:id="2065"/>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67-->
    <w:p>
      <w:pPr>
        <w:pStyle w:val="Heading5"/>
      </w:pPr>
      <w:bookmarkStart w:id="2066" w:name="_Refd19e56807"/>
      <w:bookmarkStart w:id="2067" w:name="_Tocd19e56807"/>
      <w:r>
        <w:t/>
      </w:r>
      <w:r>
        <w:t>225.7301</w:t>
      </w:r>
      <w:r>
        <w:t xml:space="preserve"> General.</w:t>
      </w:r>
      <w:bookmarkEnd w:id="2066"/>
      <w:bookmarkEnd w:id="2067"/>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PGI 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395-->
    <w:p>
      <w:pPr>
        <w:pStyle w:val="Heading6"/>
      </w:pPr>
      <w:bookmarkStart w:id="2068" w:name="_Refd19e56833"/>
      <w:bookmarkStart w:id="2069" w:name="_Tocd19e56833"/>
      <w:r>
        <w:t/>
      </w:r>
      <w:r>
        <w:t>225.7301-1</w:t>
      </w:r>
      <w:r>
        <w:t xml:space="preserve"> Reserved.</w:t>
      </w:r>
      <w:bookmarkEnd w:id="2068"/>
      <w:bookmarkEnd w:id="2069"/>
    </w:p>
    <!--Topic unique_2268-->
    <w:p>
      <w:pPr>
        <w:pStyle w:val="Heading6"/>
      </w:pPr>
      <w:bookmarkStart w:id="2070" w:name="_Refd19e56846"/>
      <w:bookmarkStart w:id="2071" w:name="_Tocd19e56846"/>
      <w:r>
        <w:t/>
      </w:r>
      <w:r>
        <w:t>225.7301-2</w:t>
      </w:r>
      <w:r>
        <w:t xml:space="preserve"> Solicitation approval for sole source contracts.</w:t>
      </w:r>
      <w:bookmarkEnd w:id="2070"/>
      <w:bookmarkEnd w:id="2071"/>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PGI 216.403-1</w:t>
      </w:r>
      <w:r>
        <w:t xml:space="preserve"> (1)(ii)(B) and (C).</w:t>
      </w:r>
    </w:p>
    <!--Topic unique_2269-->
    <w:p>
      <w:pPr>
        <w:pStyle w:val="Heading5"/>
      </w:pPr>
      <w:bookmarkStart w:id="2072" w:name="_Refd19e56869"/>
      <w:bookmarkStart w:id="2073" w:name="_Tocd19e56869"/>
      <w:r>
        <w:t/>
      </w:r>
      <w:r>
        <w:t>225.7302</w:t>
      </w:r>
      <w:r>
        <w:t xml:space="preserve"> Preparation of letter of offer and acceptance.</w:t>
      </w:r>
      <w:bookmarkEnd w:id="2072"/>
      <w:bookmarkEnd w:id="2073"/>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PGI 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PGI 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PGI 225.7302</w:t>
      </w:r>
      <w:r>
        <w:t xml:space="preserve"> .</w:t>
      </w:r>
    </w:p>
    <!--Topic unique_2270-->
    <w:p>
      <w:pPr>
        <w:pStyle w:val="Heading5"/>
      </w:pPr>
      <w:bookmarkStart w:id="2074" w:name="_Refd19e56908"/>
      <w:bookmarkStart w:id="2075" w:name="_Tocd19e56908"/>
      <w:r>
        <w:t/>
      </w:r>
      <w:r>
        <w:t>225.7303</w:t>
      </w:r>
      <w:r>
        <w:t xml:space="preserve"> Pricing acquisitions for FMS.</w:t>
      </w:r>
      <w:bookmarkEnd w:id="2074"/>
      <w:bookmarkEnd w:id="2075"/>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71-->
    <w:p>
      <w:pPr>
        <w:pStyle w:val="Heading6"/>
      </w:pPr>
      <w:bookmarkStart w:id="2076" w:name="_Refd19e56922"/>
      <w:bookmarkStart w:id="2077" w:name="_Tocd19e56922"/>
      <w:r>
        <w:t/>
      </w:r>
      <w:r>
        <w:t>225.7303-1</w:t>
      </w:r>
      <w:r>
        <w:t xml:space="preserve"> Contractor sales to other foreign customers.</w:t>
      </w:r>
      <w:bookmarkEnd w:id="2076"/>
      <w:bookmarkEnd w:id="2077"/>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72-->
    <w:p>
      <w:pPr>
        <w:pStyle w:val="Heading6"/>
      </w:pPr>
      <w:bookmarkStart w:id="2078" w:name="_Refd19e56937"/>
      <w:bookmarkStart w:id="2079" w:name="_Tocd19e56937"/>
      <w:r>
        <w:t/>
      </w:r>
      <w:r>
        <w:t>225.7303-2</w:t>
      </w:r>
      <w:r>
        <w:t xml:space="preserve"> Cost of doing business with a foreign government or an international organization.</w:t>
      </w:r>
      <w:bookmarkEnd w:id="2078"/>
      <w:bookmarkEnd w:id="2079"/>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73-->
    <w:p>
      <w:pPr>
        <w:pStyle w:val="Heading6"/>
      </w:pPr>
      <w:bookmarkStart w:id="2080" w:name="_Refd19e57023"/>
      <w:bookmarkStart w:id="2081" w:name="_Tocd19e57023"/>
      <w:r>
        <w:t/>
      </w:r>
      <w:r>
        <w:t>225.7303-3</w:t>
      </w:r>
      <w:r>
        <w:t xml:space="preserve"> Government-to-government agreements.</w:t>
      </w:r>
      <w:bookmarkEnd w:id="2080"/>
      <w:bookmarkEnd w:id="2081"/>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74-->
    <w:p>
      <w:pPr>
        <w:pStyle w:val="Heading6"/>
      </w:pPr>
      <w:bookmarkStart w:id="2082" w:name="_Refd19e57038"/>
      <w:bookmarkStart w:id="2083" w:name="_Tocd19e57038"/>
      <w:r>
        <w:t/>
      </w:r>
      <w:r>
        <w:t>225.7303-4</w:t>
      </w:r>
      <w:r>
        <w:t xml:space="preserve"> Contingent fees.</w:t>
      </w:r>
      <w:bookmarkEnd w:id="2082"/>
      <w:bookmarkEnd w:id="2083"/>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75-->
    <w:p>
      <w:pPr>
        <w:pStyle w:val="Heading6"/>
      </w:pPr>
      <w:bookmarkStart w:id="2084" w:name="_Refd19e57065"/>
      <w:bookmarkStart w:id="2085" w:name="_Tocd19e57065"/>
      <w:r>
        <w:t/>
      </w:r>
      <w:r>
        <w:t>225.7303-5</w:t>
      </w:r>
      <w:r>
        <w:t xml:space="preserve"> Acquisitions wholly paid for from nonrepayable funds.</w:t>
      </w:r>
      <w:bookmarkEnd w:id="2084"/>
      <w:bookmarkEnd w:id="2085"/>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76-->
    <w:p>
      <w:pPr>
        <w:pStyle w:val="Heading5"/>
      </w:pPr>
      <w:bookmarkStart w:id="2086" w:name="_Refd19e57084"/>
      <w:bookmarkStart w:id="2087" w:name="_Tocd19e57084"/>
      <w:r>
        <w:t/>
      </w:r>
      <w:r>
        <w:t>225.7304</w:t>
      </w:r>
      <w:r>
        <w:t xml:space="preserve"> FMS customer involvement.</w:t>
      </w:r>
      <w:bookmarkEnd w:id="2086"/>
      <w:bookmarkEnd w:id="2087"/>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77-->
    <w:p>
      <w:pPr>
        <w:pStyle w:val="Heading5"/>
      </w:pPr>
      <w:bookmarkStart w:id="2088" w:name="_Refd19e57138"/>
      <w:bookmarkStart w:id="2089" w:name="_Tocd19e57138"/>
      <w:r>
        <w:t/>
      </w:r>
      <w:r>
        <w:t>225.7305</w:t>
      </w:r>
      <w:r>
        <w:t xml:space="preserve"> Limitation of liability.</w:t>
      </w:r>
      <w:bookmarkEnd w:id="2088"/>
      <w:bookmarkEnd w:id="2089"/>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78-->
    <w:p>
      <w:pPr>
        <w:pStyle w:val="Heading5"/>
      </w:pPr>
      <w:bookmarkStart w:id="2090" w:name="_Refd19e57153"/>
      <w:bookmarkStart w:id="2091" w:name="_Tocd19e57153"/>
      <w:r>
        <w:t/>
      </w:r>
      <w:r>
        <w:t>225.7306</w:t>
      </w:r>
      <w:r>
        <w:t xml:space="preserve"> Offset arrangements.</w:t>
      </w:r>
      <w:bookmarkEnd w:id="2090"/>
      <w:bookmarkEnd w:id="2091"/>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78-->
    <w:p>
      <w:pPr>
        <w:pStyle w:val="Heading5"/>
      </w:pPr>
      <w:bookmarkStart w:id="2092" w:name="_Refd19e57172"/>
      <w:bookmarkStart w:id="2093" w:name="_Tocd19e57172"/>
      <w:r>
        <w:t/>
      </w:r>
      <w:r>
        <w:t>225.7307</w:t>
      </w:r>
      <w:r>
        <w:t xml:space="preserve"> Contract clauses.</w:t>
      </w:r>
      <w:bookmarkEnd w:id="2092"/>
      <w:bookmarkEnd w:id="2093"/>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79-->
    <w:p>
      <w:pPr>
        <w:pStyle w:val="Heading4"/>
      </w:pPr>
      <w:bookmarkStart w:id="2094" w:name="_Refd19e57201"/>
      <w:bookmarkStart w:id="2095" w:name="_Tocd19e57201"/>
      <w:r>
        <w:t/>
      </w:r>
      <w:r>
        <w:t>SUBPART 225.74</w:t>
      </w:r>
      <w:r>
        <w:t>—Reserved</w:t>
      </w:r>
      <w:bookmarkEnd w:id="2094"/>
      <w:bookmarkEnd w:id="2095"/>
    </w:p>
    <!--Topic unique_2280-->
    <w:p>
      <w:pPr>
        <w:pStyle w:val="Heading4"/>
      </w:pPr>
      <w:bookmarkStart w:id="2096" w:name="_Refd19e57214"/>
      <w:bookmarkStart w:id="2097" w:name="_Tocd19e57214"/>
      <w:r>
        <w:t/>
      </w:r>
      <w:r>
        <w:t>SUBPART 225.75</w:t>
      </w:r>
      <w:r>
        <w:t xml:space="preserve"> —BALANCE OF PAYMENTS PROGRAM</w:t>
      </w:r>
      <w:bookmarkEnd w:id="2096"/>
      <w:bookmarkEnd w:id="2097"/>
    </w:p>
    <!--Topic unique_2281-->
    <w:p>
      <w:pPr>
        <w:pStyle w:val="Heading5"/>
      </w:pPr>
      <w:bookmarkStart w:id="2098" w:name="_Refd19e57222"/>
      <w:bookmarkStart w:id="2099" w:name="_Tocd19e57222"/>
      <w:r>
        <w:t/>
      </w:r>
      <w:r>
        <w:t>225.7500</w:t>
      </w:r>
      <w:r>
        <w:t xml:space="preserve"> Scope of subpart.</w:t>
      </w:r>
      <w:bookmarkEnd w:id="2098"/>
      <w:bookmarkEnd w:id="2099"/>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82-->
    <w:p>
      <w:pPr>
        <w:pStyle w:val="Heading5"/>
      </w:pPr>
      <w:bookmarkStart w:id="2100" w:name="_Refd19e57241"/>
      <w:bookmarkStart w:id="2101" w:name="_Tocd19e57241"/>
      <w:r>
        <w:t/>
      </w:r>
      <w:r>
        <w:t>225.7501</w:t>
      </w:r>
      <w:r>
        <w:t xml:space="preserve"> Policy.</w:t>
      </w:r>
      <w:bookmarkEnd w:id="2100"/>
      <w:bookmarkEnd w:id="2101"/>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83-->
    <w:p>
      <w:pPr>
        <w:pStyle w:val="Heading5"/>
      </w:pPr>
      <w:bookmarkStart w:id="2102" w:name="_Refd19e57332"/>
      <w:bookmarkStart w:id="2103" w:name="_Tocd19e57332"/>
      <w:r>
        <w:t/>
      </w:r>
      <w:r>
        <w:t>225.7502</w:t>
      </w:r>
      <w:r>
        <w:t xml:space="preserve"> Procedures.</w:t>
      </w:r>
      <w:bookmarkEnd w:id="2102"/>
      <w:bookmarkEnd w:id="2103"/>
    </w:p>
    <w:p>
      <w:pPr>
        <w:pStyle w:val="BodyText"/>
      </w:pPr>
      <w:r>
        <w:t xml:space="preserve">If the Balance of Payments Program applies to the acquisition, follow the procedures at PGI </w:t>
      </w:r>
      <w:r>
        <w:t>PGI 225.7502</w:t>
      </w:r>
      <w:r>
        <w:t xml:space="preserve"> .</w:t>
      </w:r>
    </w:p>
    <!--Topic unique_2284-->
    <w:p>
      <w:pPr>
        <w:pStyle w:val="Heading5"/>
      </w:pPr>
      <w:bookmarkStart w:id="2104" w:name="_Refd19e57351"/>
      <w:bookmarkStart w:id="2105" w:name="_Tocd19e57351"/>
      <w:r>
        <w:t/>
      </w:r>
      <w:r>
        <w:t>225.7503</w:t>
      </w:r>
      <w:r>
        <w:t xml:space="preserve"> Contract clauses.</w:t>
      </w:r>
      <w:bookmarkEnd w:id="2104"/>
      <w:bookmarkEnd w:id="2105"/>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w:t>
      </w:r>
      <w:r>
        <w:t>$7,032,000</w:t>
      </w:r>
      <w:r>
        <w:t>.</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Balance of Payments Program—Construction Material Under Trade Agreements, in solicitations and contracts for construction to be performed outside the United States with an estimated value of </w:t>
      </w:r>
      <w:r>
        <w:t>$7,032,000</w:t>
      </w:r>
      <w:r>
        <w:t xml:space="preserve"> or more, including acquisitions of commercial items or components.</w:t>
      </w:r>
    </w:p>
    <w:p>
      <w:pPr>
        <w:pStyle w:val="BodyText"/>
      </w:pPr>
      <w:r>
        <w:t xml:space="preserve">(1) Use the basic clause in solicitations and contracts with an estimated value of </w:t>
      </w:r>
      <w:r>
        <w:t>$12,001,460</w:t>
      </w:r>
      <w:r>
        <w:t xml:space="preserve"> or more, unless the acquisition is in support of operations in Afghanistan.</w:t>
      </w:r>
    </w:p>
    <w:p>
      <w:pPr>
        <w:pStyle w:val="BodyText"/>
      </w:pPr>
      <w:r>
        <w:t xml:space="preserve">(2) Use the alternate I clause in solicitations and contracts with an estimated value of </w:t>
      </w:r>
      <w:r>
        <w:t>$7,032,000</w:t>
      </w:r>
      <w:r>
        <w:t xml:space="preserve"> or more, but less than $10,802,884 unless the acquisition is in support of operations in Afghanistan.</w:t>
      </w:r>
    </w:p>
    <w:p>
      <w:pPr>
        <w:pStyle w:val="BodyText"/>
      </w:pPr>
      <w:r>
        <w:t xml:space="preserve">(3) Use the alternate II clause in solicitations and contracts with an estimated value of </w:t>
      </w:r>
      <w:r>
        <w:t>$12,001,460</w:t>
      </w:r>
      <w:r>
        <w:t xml:space="preserve"> or more and is in support of operations in Afghanistan.</w:t>
      </w:r>
    </w:p>
    <w:p>
      <w:pPr>
        <w:pStyle w:val="BodyText"/>
      </w:pPr>
      <w:r>
        <w:t xml:space="preserve">(4) Use the alternate III clause in solicitations and contracts with an estimated value of </w:t>
      </w:r>
      <w:r>
        <w:t>$7,032,000</w:t>
      </w:r>
      <w:r>
        <w:t xml:space="preserve"> or more, but less than $10,802,884, and is in support of operations in Afghanistan.</w:t>
      </w:r>
    </w:p>
    <!--Topic unique_2285-->
    <w:p>
      <w:pPr>
        <w:pStyle w:val="Heading4"/>
      </w:pPr>
      <w:bookmarkStart w:id="2106" w:name="_Refd19e57408"/>
      <w:bookmarkStart w:id="2107" w:name="_Tocd19e57408"/>
      <w:r>
        <w:t/>
      </w:r>
      <w:r>
        <w:t>SUBPART 225.76</w:t>
      </w:r>
      <w:r>
        <w:t xml:space="preserve"> —SECONDARY ARAB BOYCOTT OF ISRAEL</w:t>
      </w:r>
      <w:bookmarkEnd w:id="2106"/>
      <w:bookmarkEnd w:id="2107"/>
    </w:p>
    <!--Topic unique_2286-->
    <w:p>
      <w:pPr>
        <w:pStyle w:val="Heading5"/>
      </w:pPr>
      <w:bookmarkStart w:id="2108" w:name="_Refd19e57416"/>
      <w:bookmarkStart w:id="2109" w:name="_Tocd19e57416"/>
      <w:r>
        <w:t/>
      </w:r>
      <w:r>
        <w:t>225.7601</w:t>
      </w:r>
      <w:r>
        <w:t xml:space="preserve"> Restriction.</w:t>
      </w:r>
      <w:bookmarkEnd w:id="2108"/>
      <w:bookmarkEnd w:id="2109"/>
    </w:p>
    <w:p>
      <w:pPr>
        <w:pStyle w:val="BodyText"/>
      </w:pPr>
      <w:r>
        <w:t>In accordance with 10 U.S.C. 2410i, do not enter into a contract with a foreign entity unless it has certified that it does not comply with the secondary Arab boycott of Israel.</w:t>
      </w:r>
    </w:p>
    <!--Topic unique_2287-->
    <w:p>
      <w:pPr>
        <w:pStyle w:val="Heading5"/>
      </w:pPr>
      <w:bookmarkStart w:id="2110" w:name="_Refd19e57431"/>
      <w:bookmarkStart w:id="2111" w:name="_Tocd19e57431"/>
      <w:r>
        <w:t/>
      </w:r>
      <w:r>
        <w:t>225.7602</w:t>
      </w:r>
      <w:r>
        <w:t xml:space="preserve"> Procedures.</w:t>
      </w:r>
      <w:bookmarkEnd w:id="2110"/>
      <w:bookmarkEnd w:id="2111"/>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88-->
    <w:p>
      <w:pPr>
        <w:pStyle w:val="Heading5"/>
      </w:pPr>
      <w:bookmarkStart w:id="2112" w:name="_Refd19e57450"/>
      <w:bookmarkStart w:id="2113" w:name="_Tocd19e57450"/>
      <w:r>
        <w:t/>
      </w:r>
      <w:r>
        <w:t>225.7603</w:t>
      </w:r>
      <w:r>
        <w:t xml:space="preserve"> Exceptions.</w:t>
      </w:r>
      <w:bookmarkEnd w:id="2112"/>
      <w:bookmarkEnd w:id="2113"/>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89-->
    <w:p>
      <w:pPr>
        <w:pStyle w:val="Heading5"/>
      </w:pPr>
      <w:bookmarkStart w:id="2114" w:name="_Refd19e57471"/>
      <w:bookmarkStart w:id="2115" w:name="_Tocd19e57471"/>
      <w:r>
        <w:t/>
      </w:r>
      <w:r>
        <w:t>225.7604</w:t>
      </w:r>
      <w:r>
        <w:t xml:space="preserve"> Waivers.</w:t>
      </w:r>
      <w:bookmarkEnd w:id="2114"/>
      <w:bookmarkEnd w:id="2115"/>
    </w:p>
    <w:p>
      <w:pPr>
        <w:pStyle w:val="BodyText"/>
      </w:pPr>
      <w:r>
        <w:t xml:space="preserve">The Secretary of Defense may waive this restriction on the basis of national security interests. To request a waiver, follow the procedures at PGI </w:t>
      </w:r>
      <w:r>
        <w:t>PGI 225.7604</w:t>
      </w:r>
      <w:r>
        <w:t xml:space="preserve"> .</w:t>
      </w:r>
    </w:p>
    <!--Topic unique_981-->
    <w:p>
      <w:pPr>
        <w:pStyle w:val="Heading5"/>
      </w:pPr>
      <w:bookmarkStart w:id="2116" w:name="_Refd19e57490"/>
      <w:bookmarkStart w:id="2117" w:name="_Tocd19e57490"/>
      <w:r>
        <w:t/>
      </w:r>
      <w:r>
        <w:t>225.7605</w:t>
      </w:r>
      <w:r>
        <w:t xml:space="preserve"> Solicitation provision.</w:t>
      </w:r>
      <w:bookmarkEnd w:id="2116"/>
      <w:bookmarkEnd w:id="2117"/>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90-->
    <w:p>
      <w:pPr>
        <w:pStyle w:val="Heading4"/>
      </w:pPr>
      <w:bookmarkStart w:id="2118" w:name="_Refd19e57521"/>
      <w:bookmarkStart w:id="2119" w:name="_Tocd19e57521"/>
      <w:r>
        <w:t/>
      </w:r>
      <w:r>
        <w:t>SUBPART 225.77</w:t>
      </w:r>
      <w:r>
        <w:t xml:space="preserve"> —ACQUISITIONS IN SUPPORT OF OPERATIONS IN AFGHANISTAN</w:t>
      </w:r>
      <w:bookmarkEnd w:id="2118"/>
      <w:bookmarkEnd w:id="2119"/>
    </w:p>
    <!--Topic unique_2291-->
    <w:p>
      <w:pPr>
        <w:pStyle w:val="Heading5"/>
      </w:pPr>
      <w:bookmarkStart w:id="2120" w:name="_Refd19e57529"/>
      <w:bookmarkStart w:id="2121" w:name="_Tocd19e57529"/>
      <w:r>
        <w:t/>
      </w:r>
      <w:r>
        <w:t>225.7700</w:t>
      </w:r>
      <w:r>
        <w:t xml:space="preserve"> Scope.</w:t>
      </w:r>
      <w:bookmarkEnd w:id="2120"/>
      <w:bookmarkEnd w:id="2121"/>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92-->
    <w:p>
      <w:pPr>
        <w:pStyle w:val="Heading5"/>
      </w:pPr>
      <w:bookmarkStart w:id="2122" w:name="_Refd19e57554"/>
      <w:bookmarkStart w:id="2123" w:name="_Tocd19e57554"/>
      <w:r>
        <w:t/>
      </w:r>
      <w:r>
        <w:t>225.7701</w:t>
      </w:r>
      <w:r>
        <w:t xml:space="preserve"> Definitions.</w:t>
      </w:r>
      <w:bookmarkEnd w:id="2122"/>
      <w:bookmarkEnd w:id="2123"/>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93-->
    <w:p>
      <w:pPr>
        <w:pStyle w:val="Heading5"/>
      </w:pPr>
      <w:bookmarkStart w:id="2124" w:name="_Refd19e57587"/>
      <w:bookmarkStart w:id="2125" w:name="_Tocd19e57587"/>
      <w:r>
        <w:t/>
      </w:r>
      <w:r>
        <w:t>225.7702</w:t>
      </w:r>
      <w:r>
        <w:t xml:space="preserve"> Acquisitions not subject to the enhanced authority to acquire products or services from Afghanistan.</w:t>
      </w:r>
      <w:bookmarkEnd w:id="2124"/>
      <w:bookmarkEnd w:id="2125"/>
    </w:p>
    <!--Topic unique_2294-->
    <w:p>
      <w:pPr>
        <w:pStyle w:val="Heading6"/>
      </w:pPr>
      <w:bookmarkStart w:id="2126" w:name="_Refd19e57595"/>
      <w:bookmarkStart w:id="2127" w:name="_Tocd19e57595"/>
      <w:r>
        <w:t/>
      </w:r>
      <w:r>
        <w:t>225.7702-1</w:t>
      </w:r>
      <w:r>
        <w:t xml:space="preserve"> Acquisition of small arms.</w:t>
      </w:r>
      <w:bookmarkEnd w:id="2126"/>
      <w:bookmarkEnd w:id="2127"/>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95-->
    <w:p>
      <w:pPr>
        <w:pStyle w:val="Heading6"/>
      </w:pPr>
      <w:bookmarkStart w:id="2128" w:name="_Refd19e57626"/>
      <w:bookmarkStart w:id="2129" w:name="_Tocd19e57626"/>
      <w:r>
        <w:t/>
      </w:r>
      <w:r>
        <w:t>225.7702-2</w:t>
      </w:r>
      <w:r>
        <w:t xml:space="preserve"> Acquisition of uniform components for the Afghan military or the Afghan police.</w:t>
      </w:r>
      <w:bookmarkEnd w:id="2128"/>
      <w:bookmarkEnd w:id="2129"/>
    </w:p>
    <w:p>
      <w:pPr>
        <w:pStyle w:val="BodyText"/>
      </w:pPr>
      <w:r>
        <w:t>Any textile components supplied by DoD to the Afghan National Army or the Afghan National Police for purpose of production of uniforms shall be produced in the United States.</w:t>
      </w:r>
    </w:p>
    <!--Topic unique_2296-->
    <w:p>
      <w:pPr>
        <w:pStyle w:val="Heading5"/>
      </w:pPr>
      <w:bookmarkStart w:id="2130" w:name="_Refd19e57641"/>
      <w:bookmarkStart w:id="2131" w:name="_Tocd19e57641"/>
      <w:r>
        <w:t/>
      </w:r>
      <w:r>
        <w:t>225.7703</w:t>
      </w:r>
      <w:r>
        <w:t xml:space="preserve"> Enhanced authority to acquire products or services from Afghanistan.</w:t>
      </w:r>
      <w:bookmarkEnd w:id="2130"/>
      <w:bookmarkEnd w:id="2131"/>
    </w:p>
    <!--Topic unique_500-->
    <w:p>
      <w:pPr>
        <w:pStyle w:val="Heading6"/>
      </w:pPr>
      <w:bookmarkStart w:id="2132" w:name="_Refd19e57649"/>
      <w:bookmarkStart w:id="2133" w:name="_Tocd19e57649"/>
      <w:r>
        <w:t/>
      </w:r>
      <w:r>
        <w:t>225.7703-1</w:t>
      </w:r>
      <w:r>
        <w:t xml:space="preserve"> Acquisition procedures.</w:t>
      </w:r>
      <w:bookmarkEnd w:id="2132"/>
      <w:bookmarkEnd w:id="2133"/>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PGI 225.7703-1</w:t>
      </w:r>
      <w:r>
        <w:t xml:space="preserve"> (c).</w:t>
      </w:r>
    </w:p>
    <!--Topic unique_2297-->
    <w:p>
      <w:pPr>
        <w:pStyle w:val="Heading6"/>
      </w:pPr>
      <w:bookmarkStart w:id="2134" w:name="_Refd19e57690"/>
      <w:bookmarkStart w:id="2135" w:name="_Tocd19e57690"/>
      <w:r>
        <w:t/>
      </w:r>
      <w:r>
        <w:t>225.7703-2</w:t>
      </w:r>
      <w:r>
        <w:t xml:space="preserve"> Determination requirements.</w:t>
      </w:r>
      <w:bookmarkEnd w:id="2134"/>
      <w:bookmarkEnd w:id="2135"/>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PGI 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PGI 225.7703-2</w:t>
      </w:r>
      <w:r>
        <w:t xml:space="preserve"> (c) for formats for use in preparation of the determinations required by this subsection.</w:t>
      </w:r>
    </w:p>
    <!--Topic unique_2298-->
    <w:p>
      <w:pPr>
        <w:pStyle w:val="Heading6"/>
      </w:pPr>
      <w:bookmarkStart w:id="2136" w:name="_Refd19e57764"/>
      <w:bookmarkStart w:id="2137" w:name="_Tocd19e57764"/>
      <w:r>
        <w:t/>
      </w:r>
      <w:r>
        <w:t>225.7703-3</w:t>
      </w:r>
      <w:r>
        <w:t xml:space="preserve"> Evaluating offers.</w:t>
      </w:r>
      <w:bookmarkEnd w:id="2136"/>
      <w:bookmarkEnd w:id="2137"/>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74-->
    <w:p>
      <w:pPr>
        <w:pStyle w:val="Heading6"/>
      </w:pPr>
      <w:bookmarkStart w:id="2138" w:name="_Refd19e57793"/>
      <w:bookmarkStart w:id="2139" w:name="_Tocd19e57793"/>
      <w:r>
        <w:t/>
      </w:r>
      <w:r>
        <w:t>225.7703-4</w:t>
      </w:r>
      <w:r>
        <w:t xml:space="preserve"> Solicitation provisions and contract clauses.</w:t>
      </w:r>
      <w:bookmarkEnd w:id="2138"/>
      <w:bookmarkEnd w:id="2139"/>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99-->
    <w:p>
      <w:pPr>
        <w:pStyle w:val="Heading5"/>
      </w:pPr>
      <w:bookmarkStart w:id="2140" w:name="_Refd19e57931"/>
      <w:bookmarkStart w:id="2141" w:name="_Tocd19e57931"/>
      <w:r>
        <w:t/>
      </w:r>
      <w:r>
        <w:t>225.7704</w:t>
      </w:r>
      <w:r>
        <w:t xml:space="preserve"> Acquisitions of products and services from South Caucasus/Central and South Asian (SC/CASA) state in support of operations in Afghanistan.</w:t>
      </w:r>
      <w:bookmarkEnd w:id="2140"/>
      <w:bookmarkEnd w:id="2141"/>
    </w:p>
    <!--Topic unique_2300-->
    <w:p>
      <w:pPr>
        <w:pStyle w:val="Heading6"/>
      </w:pPr>
      <w:bookmarkStart w:id="2142" w:name="_Refd19e57939"/>
      <w:bookmarkStart w:id="2143" w:name="_Tocd19e57939"/>
      <w:r>
        <w:t/>
      </w:r>
      <w:r>
        <w:t>225.7704-1</w:t>
      </w:r>
      <w:r>
        <w:t xml:space="preserve"> Applicability of trade agreements.</w:t>
      </w:r>
      <w:bookmarkEnd w:id="2142"/>
      <w:bookmarkEnd w:id="2143"/>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301-->
    <w:p>
      <w:pPr>
        <w:pStyle w:val="Heading6"/>
      </w:pPr>
      <w:bookmarkStart w:id="2144" w:name="_Refd19e57954"/>
      <w:bookmarkStart w:id="2145" w:name="_Tocd19e57954"/>
      <w:r>
        <w:t/>
      </w:r>
      <w:r>
        <w:t>225.7704-2</w:t>
      </w:r>
      <w:r>
        <w:t xml:space="preserve"> Applicability of Balance of Payments Program.</w:t>
      </w:r>
      <w:bookmarkEnd w:id="2144"/>
      <w:bookmarkEnd w:id="2145"/>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302-->
    <w:p>
      <w:pPr>
        <w:pStyle w:val="Heading6"/>
      </w:pPr>
      <w:bookmarkStart w:id="2146" w:name="_Refd19e57973"/>
      <w:bookmarkStart w:id="2147" w:name="_Tocd19e57973"/>
      <w:r>
        <w:t/>
      </w:r>
      <w:r>
        <w:t>225.7704-3</w:t>
      </w:r>
      <w:r>
        <w:t xml:space="preserve"> Solicitation provisions and contract clauses.</w:t>
      </w:r>
      <w:bookmarkEnd w:id="2146"/>
      <w:bookmarkEnd w:id="2147"/>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303-->
    <w:p>
      <w:pPr>
        <w:pStyle w:val="Heading5"/>
      </w:pPr>
      <w:bookmarkStart w:id="2148" w:name="_Refd19e57996"/>
      <w:bookmarkStart w:id="2149" w:name="_Tocd19e57996"/>
      <w:r>
        <w:t/>
      </w:r>
      <w:r>
        <w:t>225.7705</w:t>
      </w:r>
      <w:r>
        <w:t xml:space="preserve"> Prohibition on use of funds for contracts of certain programs and projects in Afghanistan that cannot be safely accessed.</w:t>
      </w:r>
      <w:bookmarkEnd w:id="2148"/>
      <w:bookmarkEnd w:id="2149"/>
    </w:p>
    <w:p>
      <w:pPr>
        <w:pStyle w:val="BodyText"/>
      </w:pPr>
      <w:r>
        <w:t>This section implements section 1216 of the National Defense Authorization Act for Fiscal Year 2017 (Pub. L. 114-328).</w:t>
      </w:r>
    </w:p>
    <!--Topic unique_2304-->
    <w:p>
      <w:pPr>
        <w:pStyle w:val="Heading6"/>
      </w:pPr>
      <w:bookmarkStart w:id="2150" w:name="_Refd19e58008"/>
      <w:bookmarkStart w:id="2151" w:name="_Tocd19e58008"/>
      <w:r>
        <w:t/>
      </w:r>
      <w:r>
        <w:t>225.7705-1</w:t>
      </w:r>
      <w:r>
        <w:t xml:space="preserve"> Prohibition.</w:t>
      </w:r>
      <w:bookmarkEnd w:id="2150"/>
      <w:bookmarkEnd w:id="2151"/>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305-->
    <w:p>
      <w:pPr>
        <w:pStyle w:val="Heading6"/>
      </w:pPr>
      <w:bookmarkStart w:id="2152" w:name="_Refd19e58027"/>
      <w:bookmarkStart w:id="2153" w:name="_Tocd19e58027"/>
      <w:r>
        <w:t/>
      </w:r>
      <w:r>
        <w:t>225.7705-2</w:t>
      </w:r>
      <w:r>
        <w:t xml:space="preserve"> Waiver of prohibition.</w:t>
      </w:r>
      <w:bookmarkEnd w:id="2152"/>
      <w:bookmarkEnd w:id="2153"/>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306-->
    <w:p>
      <w:pPr>
        <w:pStyle w:val="Heading6"/>
      </w:pPr>
      <w:bookmarkStart w:id="2154" w:name="_Refd19e58073"/>
      <w:bookmarkStart w:id="2155" w:name="_Tocd19e58073"/>
      <w:r>
        <w:t/>
      </w:r>
      <w:r>
        <w:t>225.7705-3</w:t>
      </w:r>
      <w:r>
        <w:t xml:space="preserve"> Procedures.</w:t>
      </w:r>
      <w:bookmarkEnd w:id="2154"/>
      <w:bookmarkEnd w:id="2155"/>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307-->
    <w:p>
      <w:pPr>
        <w:pStyle w:val="Heading5"/>
      </w:pPr>
      <w:bookmarkStart w:id="2156" w:name="_Refd19e58110"/>
      <w:bookmarkStart w:id="2157" w:name="_Tocd19e58110"/>
      <w:r>
        <w:t/>
      </w:r>
      <w:r>
        <w:t>225.7798</w:t>
      </w:r>
      <w:r>
        <w:t xml:space="preserve"> Enhanced authority to acquire products or services of Djibouti in support of DoD operations in Djibouti.</w:t>
      </w:r>
      <w:bookmarkEnd w:id="2156"/>
      <w:bookmarkEnd w:id="2157"/>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308-->
    <w:p>
      <w:pPr>
        <w:pStyle w:val="Heading5"/>
      </w:pPr>
      <w:bookmarkStart w:id="2158" w:name="_Refd19e58125"/>
      <w:bookmarkStart w:id="2159" w:name="_Tocd19e58125"/>
      <w:r>
        <w:t/>
      </w:r>
      <w:r>
        <w:t>225.7799</w:t>
      </w:r>
      <w:r>
        <w:t xml:space="preserve"> Authority to acquire products and services (including construction) from Afghanistan or from countries along a major route of supply to Afghanistan.</w:t>
      </w:r>
      <w:bookmarkEnd w:id="2158"/>
      <w:bookmarkEnd w:id="2159"/>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309-->
    <w:p>
      <w:pPr>
        <w:pStyle w:val="Heading4"/>
      </w:pPr>
      <w:bookmarkStart w:id="2160" w:name="_Refd19e58140"/>
      <w:bookmarkStart w:id="2161" w:name="_Tocd19e58140"/>
      <w:r>
        <w:t/>
      </w:r>
      <w:r>
        <w:t>SUBPART 225.78</w:t>
      </w:r>
      <w:r>
        <w:t xml:space="preserve"> —ACQUISITIONS IN SUPPORT OF GEOGRAPHIC COMBATANT COMMAND’S THEATER SECURITY COOPERATION EFFORTS</w:t>
      </w:r>
      <w:bookmarkEnd w:id="2160"/>
      <w:bookmarkEnd w:id="2161"/>
    </w:p>
    <!--Topic unique_2310-->
    <w:p>
      <w:pPr>
        <w:pStyle w:val="Heading5"/>
      </w:pPr>
      <w:bookmarkStart w:id="2162" w:name="_Refd19e58148"/>
      <w:bookmarkStart w:id="2163" w:name="_Tocd19e58148"/>
      <w:r>
        <w:t/>
      </w:r>
      <w:r>
        <w:t>225.7801</w:t>
      </w:r>
      <w:r>
        <w:t xml:space="preserve"> Policy.</w:t>
      </w:r>
      <w:bookmarkEnd w:id="2162"/>
      <w:bookmarkEnd w:id="2163"/>
    </w:p>
    <w:p>
      <w:pPr>
        <w:pStyle w:val="BodyText"/>
      </w:pPr>
      <w:r>
        <w:t xml:space="preserve">For guidance on procurement support of the geographic combatant command’s theater security cooperation efforts, see PGI </w:t>
      </w:r>
      <w:r>
        <w:t>225.78</w:t>
      </w:r>
      <w:r>
        <w:t xml:space="preserve"> .</w:t>
      </w:r>
    </w:p>
    <!--Topic unique_2311-->
    <w:p>
      <w:pPr>
        <w:pStyle w:val="Heading4"/>
      </w:pPr>
      <w:bookmarkStart w:id="2164" w:name="_Refd19e58167"/>
      <w:bookmarkStart w:id="2165" w:name="_Tocd19e58167"/>
      <w:r>
        <w:t/>
      </w:r>
      <w:r>
        <w:t>SUBPART 225.79</w:t>
      </w:r>
      <w:r>
        <w:t xml:space="preserve"> —EXPORT CONTROL</w:t>
      </w:r>
      <w:bookmarkEnd w:id="2164"/>
      <w:bookmarkEnd w:id="2165"/>
    </w:p>
    <!--Topic unique_2312-->
    <w:p>
      <w:pPr>
        <w:pStyle w:val="Heading5"/>
      </w:pPr>
      <w:bookmarkStart w:id="2166" w:name="_Refd19e58175"/>
      <w:bookmarkStart w:id="2167" w:name="_Tocd19e58175"/>
      <w:r>
        <w:t/>
      </w:r>
      <w:r>
        <w:t>225.7900</w:t>
      </w:r>
      <w:r>
        <w:t xml:space="preserve"> Scope of subpart.</w:t>
      </w:r>
      <w:bookmarkEnd w:id="2166"/>
      <w:bookmarkEnd w:id="2167"/>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PGI 225.7902</w:t>
      </w:r>
      <w:r>
        <w:t xml:space="preserve"> for additional information.</w:t>
      </w:r>
    </w:p>
    <!--Topic unique_2313-->
    <w:p>
      <w:pPr>
        <w:pStyle w:val="Heading5"/>
      </w:pPr>
      <w:bookmarkStart w:id="2168" w:name="_Refd19e58198"/>
      <w:bookmarkStart w:id="2169" w:name="_Tocd19e58198"/>
      <w:r>
        <w:t/>
      </w:r>
      <w:r>
        <w:t>225.7901</w:t>
      </w:r>
      <w:r>
        <w:t xml:space="preserve"> Export-controlled items.</w:t>
      </w:r>
      <w:bookmarkEnd w:id="2168"/>
      <w:bookmarkEnd w:id="2169"/>
    </w:p>
    <w:p>
      <w:pPr>
        <w:pStyle w:val="BodyText"/>
      </w:pPr>
      <w:r>
        <w:t>This section implements section 890(a) of the National Defense Authorization Act for Fiscal Year 2008 (Pub. L. 110-181).</w:t>
      </w:r>
    </w:p>
    <!--Topic unique_2314-->
    <w:p>
      <w:pPr>
        <w:pStyle w:val="Heading6"/>
      </w:pPr>
      <w:bookmarkStart w:id="2170" w:name="_Refd19e58210"/>
      <w:bookmarkStart w:id="2171" w:name="_Tocd19e58210"/>
      <w:r>
        <w:t/>
      </w:r>
      <w:r>
        <w:t>225.7901-1</w:t>
      </w:r>
      <w:r>
        <w:t xml:space="preserve"> Definitions.</w:t>
      </w:r>
      <w:bookmarkEnd w:id="2170"/>
      <w:bookmarkEnd w:id="2171"/>
    </w:p>
    <w:p>
      <w:pPr>
        <w:pStyle w:val="BodyText"/>
      </w:pPr>
      <w:r>
        <w:t xml:space="preserve">“Export-controlled items,” as used in this section, is defined in the clause at </w:t>
      </w:r>
      <w:r>
        <w:t>252.225-7048</w:t>
      </w:r>
      <w:r>
        <w:t xml:space="preserve"> .</w:t>
      </w:r>
    </w:p>
    <!--Topic unique_2315-->
    <w:p>
      <w:pPr>
        <w:pStyle w:val="Heading6"/>
      </w:pPr>
      <w:bookmarkStart w:id="2172" w:name="_Refd19e58229"/>
      <w:bookmarkStart w:id="2173" w:name="_Tocd19e58229"/>
      <w:r>
        <w:t/>
      </w:r>
      <w:r>
        <w:t>225.7901-2</w:t>
      </w:r>
      <w:r>
        <w:t xml:space="preserve"> General.</w:t>
      </w:r>
      <w:bookmarkEnd w:id="2172"/>
      <w:bookmarkEnd w:id="2173"/>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PGI 225.7901-2</w:t>
      </w:r>
      <w:r>
        <w:t xml:space="preserve"> for additional information.</w:t>
      </w:r>
    </w:p>
    <!--Topic unique_2316-->
    <w:p>
      <w:pPr>
        <w:pStyle w:val="Heading6"/>
      </w:pPr>
      <w:bookmarkStart w:id="2174" w:name="_Refd19e58248"/>
      <w:bookmarkStart w:id="2175" w:name="_Tocd19e58248"/>
      <w:r>
        <w:t/>
      </w:r>
      <w:r>
        <w:t>225.7901-3</w:t>
      </w:r>
      <w:r>
        <w:t xml:space="preserve"> Policy.</w:t>
      </w:r>
      <w:bookmarkEnd w:id="2174"/>
      <w:bookmarkEnd w:id="2175"/>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17-->
    <w:p>
      <w:pPr>
        <w:pStyle w:val="Heading6"/>
      </w:pPr>
      <w:bookmarkStart w:id="2176" w:name="_Refd19e58265"/>
      <w:bookmarkStart w:id="2177" w:name="_Tocd19e58265"/>
      <w:r>
        <w:t/>
      </w:r>
      <w:r>
        <w:t>225.7901-4</w:t>
      </w:r>
      <w:r>
        <w:t xml:space="preserve"> Contract clause.</w:t>
      </w:r>
      <w:bookmarkEnd w:id="2176"/>
      <w:bookmarkEnd w:id="2177"/>
    </w:p>
    <w:p>
      <w:pPr>
        <w:pStyle w:val="BodyText"/>
      </w:pPr>
      <w:r>
        <w:t xml:space="preserve">Use the clause at </w:t>
      </w:r>
      <w:r>
        <w:t>252.225-7048</w:t>
      </w:r>
      <w:r>
        <w:t xml:space="preserve"> , Export-Controlled Items, in all solicitations and contracts.</w:t>
      </w:r>
    </w:p>
    <!--Topic unique_2318-->
    <w:p>
      <w:pPr>
        <w:pStyle w:val="Heading5"/>
      </w:pPr>
      <w:bookmarkStart w:id="2178" w:name="_Refd19e58284"/>
      <w:bookmarkStart w:id="2179" w:name="_Tocd19e58284"/>
      <w:r>
        <w:t/>
      </w:r>
      <w:r>
        <w:t>225.7902</w:t>
      </w:r>
      <w:r>
        <w:t xml:space="preserve"> Defense Trade Cooperation Treaties.</w:t>
      </w:r>
      <w:bookmarkEnd w:id="2178"/>
      <w:bookmarkEnd w:id="2179"/>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19-->
    <w:p>
      <w:pPr>
        <w:pStyle w:val="Heading6"/>
      </w:pPr>
      <w:bookmarkStart w:id="2180" w:name="_Refd19e58296"/>
      <w:bookmarkStart w:id="2181" w:name="_Tocd19e58296"/>
      <w:r>
        <w:t/>
      </w:r>
      <w:r>
        <w:t>225.7902-1</w:t>
      </w:r>
      <w:r>
        <w:t xml:space="preserve"> Definitions.</w:t>
      </w:r>
      <w:bookmarkEnd w:id="2180"/>
      <w:bookmarkEnd w:id="2181"/>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20-->
    <w:p>
      <w:pPr>
        <w:pStyle w:val="Heading6"/>
      </w:pPr>
      <w:bookmarkStart w:id="2182" w:name="_Refd19e58315"/>
      <w:bookmarkStart w:id="2183" w:name="_Tocd19e58315"/>
      <w:r>
        <w:t/>
      </w:r>
      <w:r>
        <w:t>225.7902-2</w:t>
      </w:r>
      <w:r>
        <w:t xml:space="preserve"> Purpose.</w:t>
      </w:r>
      <w:bookmarkEnd w:id="2182"/>
      <w:bookmarkEnd w:id="2183"/>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PGI 225.7902-2</w:t>
      </w:r>
      <w:r>
        <w:t xml:space="preserve"> for additional information.</w:t>
      </w:r>
    </w:p>
    <!--Topic unique_2321-->
    <w:p>
      <w:pPr>
        <w:pStyle w:val="Heading6"/>
      </w:pPr>
      <w:bookmarkStart w:id="2184" w:name="_Refd19e58334"/>
      <w:bookmarkStart w:id="2185" w:name="_Tocd19e58334"/>
      <w:r>
        <w:t/>
      </w:r>
      <w:r>
        <w:t>225.7902-3</w:t>
      </w:r>
      <w:r>
        <w:t xml:space="preserve"> Policy.</w:t>
      </w:r>
      <w:bookmarkEnd w:id="2184"/>
      <w:bookmarkEnd w:id="2185"/>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22-->
    <w:p>
      <w:pPr>
        <w:pStyle w:val="Heading6"/>
      </w:pPr>
      <w:bookmarkStart w:id="2186" w:name="_Refd19e58349"/>
      <w:bookmarkStart w:id="2187" w:name="_Tocd19e58349"/>
      <w:r>
        <w:t/>
      </w:r>
      <w:r>
        <w:t>225.7902-4</w:t>
      </w:r>
      <w:r>
        <w:t xml:space="preserve"> Procedures.</w:t>
      </w:r>
      <w:bookmarkEnd w:id="2186"/>
      <w:bookmarkEnd w:id="2187"/>
    </w:p>
    <w:p>
      <w:pPr>
        <w:pStyle w:val="BodyText"/>
      </w:pPr>
      <w:r>
        <w:t xml:space="preserve">(a) For all solicitations and contracts that may be eligible for DTC Treaty coverage (see PGI </w:t>
      </w:r>
      <w:r>
        <w:t>PGI 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PGI 225.7902-4</w:t>
      </w:r>
      <w:r>
        <w:t xml:space="preserve"> (2)).</w:t>
      </w:r>
    </w:p>
    <!--Topic unique_2323-->
    <w:p>
      <w:pPr>
        <w:pStyle w:val="Heading6"/>
      </w:pPr>
      <w:bookmarkStart w:id="2188" w:name="_Refd19e58378"/>
      <w:bookmarkStart w:id="2189" w:name="_Tocd19e58378"/>
      <w:r>
        <w:t/>
      </w:r>
      <w:r>
        <w:t>225.7902-5</w:t>
      </w:r>
      <w:r>
        <w:t xml:space="preserve"> Solicitation provision and contract clause.</w:t>
      </w:r>
      <w:bookmarkEnd w:id="2188"/>
      <w:bookmarkEnd w:id="2189"/>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48-->
    <w:p>
      <w:pPr>
        <w:pStyle w:val="Heading3"/>
      </w:pPr>
      <w:bookmarkStart w:id="2190" w:name="_Refd19e58421"/>
      <w:bookmarkStart w:id="2191" w:name="_Tocd19e58421"/>
      <w:r>
        <w:t>PART 226 - OTHER SOCIOECONOMIC PROGRAMS</w:t>
      </w:r>
      <w:bookmarkEnd w:id="2190"/>
      <w:bookmarkEnd w:id="2191"/>
    </w:p>
    <w:p>
      <w:pPr>
        <w:pStyle w:val="ListBullet"/>
        <!--depth 1-->
        <w:numPr>
          <w:ilvl w:val="0"/>
          <w:numId w:val="411"/>
        </w:numPr>
      </w:pPr>
      <w:r>
        <w:t/>
      </w:r>
      <w:r>
        <w:t>SUBPART 226.1 —INDIAN INCENTIVE PROGRAM</w:t>
      </w:r>
      <w:r>
        <w:t/>
      </w:r>
    </w:p>
    <w:p>
      <w:pPr>
        <w:pStyle w:val="ListBullet2"/>
        <!--depth 2-->
        <w:numPr>
          <w:ilvl w:val="1"/>
          <w:numId w:val="412"/>
        </w:numPr>
      </w:pPr>
      <w:r>
        <w:t/>
      </w:r>
      <w:r>
        <w:t>226.103 Procedures.</w:t>
      </w:r>
      <w:r>
        <w:t/>
      </w:r>
    </w:p>
    <w:p>
      <w:pPr>
        <w:pStyle w:val="ListBullet2"/>
        <!--depth 2-->
        <w:numPr>
          <w:ilvl w:val="1"/>
          <w:numId w:val="412"/>
        </w:numPr>
      </w:pPr>
      <w:r>
        <w:t/>
      </w:r>
      <w:r>
        <w:t>226.104 Contract clause.</w:t>
      </w:r>
      <w:r>
        <w:t/>
      </w:r>
    </w:p>
    <w:p>
      <w:pPr>
        <w:pStyle w:val="ListBullet"/>
        <!--depth 1-->
        <w:numPr>
          <w:ilvl w:val="0"/>
          <w:numId w:val="411"/>
        </w:numPr>
      </w:pPr>
      <w:r>
        <w:t/>
      </w:r>
      <w:r>
        <w:t>SUBPART 226.3</w:t>
      </w:r>
      <w:r>
        <w:t/>
      </w:r>
    </w:p>
    <w:p>
      <w:pPr>
        <w:pStyle w:val="ListBullet"/>
        <!--depth 1-->
        <w:numPr>
          <w:ilvl w:val="0"/>
          <w:numId w:val="411"/>
        </w:numPr>
      </w:pPr>
      <w:r>
        <w:t/>
      </w:r>
      <w:r>
        <w:t xml:space="preserve">SUBPART 226.70—RESERVED </w:t>
      </w:r>
      <w:r>
        <w:t/>
      </w:r>
    </w:p>
    <w:p>
      <w:pPr>
        <w:pStyle w:val="ListBullet"/>
        <!--depth 1-->
        <w:numPr>
          <w:ilvl w:val="0"/>
          <w:numId w:val="411"/>
        </w:numPr>
      </w:pPr>
      <w:r>
        <w:t/>
      </w:r>
      <w:r>
        <w:t>SUBPART 226.71 —PREFERENCE FOR LOCAL AND SMALL BUSINESSES</w:t>
      </w:r>
      <w:r>
        <w:t/>
      </w:r>
    </w:p>
    <w:p>
      <w:pPr>
        <w:pStyle w:val="ListBullet2"/>
        <!--depth 2-->
        <w:numPr>
          <w:ilvl w:val="1"/>
          <w:numId w:val="413"/>
        </w:numPr>
      </w:pPr>
      <w:r>
        <w:t/>
      </w:r>
      <w:r>
        <w:t>226.7100 Scope of subpart.</w:t>
      </w:r>
      <w:r>
        <w:t/>
      </w:r>
    </w:p>
    <w:p>
      <w:pPr>
        <w:pStyle w:val="ListBullet2"/>
        <!--depth 2-->
        <w:numPr>
          <w:ilvl w:val="1"/>
          <w:numId w:val="413"/>
        </w:numPr>
      </w:pPr>
      <w:r>
        <w:t/>
      </w:r>
      <w:r>
        <w:t>226.7101 Definition.</w:t>
      </w:r>
      <w:r>
        <w:t/>
      </w:r>
    </w:p>
    <w:p>
      <w:pPr>
        <w:pStyle w:val="ListBullet2"/>
        <!--depth 2-->
        <w:numPr>
          <w:ilvl w:val="1"/>
          <w:numId w:val="413"/>
        </w:numPr>
      </w:pPr>
      <w:r>
        <w:t/>
      </w:r>
      <w:r>
        <w:t>226.7102 Policy.</w:t>
      </w:r>
      <w:r>
        <w:t/>
      </w:r>
    </w:p>
    <w:p>
      <w:pPr>
        <w:pStyle w:val="ListBullet2"/>
        <!--depth 2-->
        <w:numPr>
          <w:ilvl w:val="1"/>
          <w:numId w:val="413"/>
        </w:numPr>
      </w:pPr>
      <w:r>
        <w:t/>
      </w:r>
      <w:r>
        <w:t>226.7103 Procedure.</w:t>
      </w:r>
      <w:r>
        <w:t/>
      </w:r>
    </w:p>
    <w:p>
      <w:pPr>
        <w:pStyle w:val="ListBullet2"/>
        <!--depth 2-->
        <w:numPr>
          <w:ilvl w:val="1"/>
          <w:numId w:val="413"/>
        </w:numPr>
      </w:pPr>
      <w:r>
        <w:t/>
      </w:r>
      <w:r>
        <w:t>226.7104 Other considerations.</w:t>
      </w:r>
      <w:r>
        <w:t/>
      </w:r>
    </w:p>
    <w:p>
      <w:pPr>
        <w:pStyle w:val="ListBullet"/>
        <!--depth 1-->
        <w:numPr>
          <w:ilvl w:val="0"/>
          <w:numId w:val="411"/>
        </w:numPr>
      </w:pPr>
      <w:r>
        <w:t/>
      </w:r>
      <w:r>
        <w:t>SUBPART 226.72 —DEMONSTRATION PROJECT FOR CONTRACTORS EMPLOYING PERSONS WITH DISABILITIES</w:t>
      </w:r>
      <w:r>
        <w:t/>
      </w:r>
    </w:p>
    <w:p>
      <w:pPr>
        <w:pStyle w:val="ListBullet2"/>
        <!--depth 2-->
        <w:numPr>
          <w:ilvl w:val="1"/>
          <w:numId w:val="414"/>
        </w:numPr>
      </w:pPr>
      <w:r>
        <w:t/>
      </w:r>
      <w:r>
        <w:t>226.7200 Scope of subpart.</w:t>
      </w:r>
      <w:r>
        <w:t/>
      </w:r>
    </w:p>
    <w:p>
      <w:pPr>
        <w:pStyle w:val="ListBullet2"/>
        <!--depth 2-->
        <w:numPr>
          <w:ilvl w:val="1"/>
          <w:numId w:val="414"/>
        </w:numPr>
      </w:pPr>
      <w:r>
        <w:t/>
      </w:r>
      <w:r>
        <w:t>226.7201 Definitions.</w:t>
      </w:r>
      <w:r>
        <w:t/>
      </w:r>
    </w:p>
    <w:p>
      <w:pPr>
        <w:pStyle w:val="ListBullet2"/>
        <!--depth 2-->
        <w:numPr>
          <w:ilvl w:val="1"/>
          <w:numId w:val="414"/>
        </w:numPr>
      </w:pPr>
      <w:r>
        <w:t/>
      </w:r>
      <w:r>
        <w:t>226.7202 Policy and procedures.</w:t>
      </w:r>
      <w:r>
        <w:t/>
      </w:r>
    </w:p>
    <w:p>
      <w:pPr>
        <w:pStyle w:val="ListBullet2"/>
        <!--depth 2-->
        <w:numPr>
          <w:ilvl w:val="1"/>
          <w:numId w:val="414"/>
        </w:numPr>
      </w:pPr>
      <w:r>
        <w:t/>
      </w:r>
      <w:r>
        <w:t>226.7203 Solicitation provision.</w:t>
      </w:r>
      <w:r>
        <w:t/>
      </w:r>
    </w:p>
    <!--Topic unique_2649-->
    <w:p>
      <w:pPr>
        <w:pStyle w:val="Heading4"/>
      </w:pPr>
      <w:bookmarkStart w:id="2192" w:name="_Refd19e58564"/>
      <w:bookmarkStart w:id="2193" w:name="_Tocd19e58564"/>
      <w:r>
        <w:t/>
      </w:r>
      <w:r>
        <w:t>SUBPART 226.1</w:t>
      </w:r>
      <w:r>
        <w:t xml:space="preserve"> —INDIAN INCENTIVE PROGRAM</w:t>
      </w:r>
      <w:bookmarkEnd w:id="2192"/>
      <w:bookmarkEnd w:id="2193"/>
    </w:p>
    <!--Topic unique_2650-->
    <w:p>
      <w:pPr>
        <w:pStyle w:val="Heading5"/>
      </w:pPr>
      <w:bookmarkStart w:id="2194" w:name="_Refd19e58572"/>
      <w:bookmarkStart w:id="2195" w:name="_Tocd19e58572"/>
      <w:r>
        <w:t/>
      </w:r>
      <w:r>
        <w:t>226.103</w:t>
      </w:r>
      <w:r>
        <w:t xml:space="preserve"> Procedures.</w:t>
      </w:r>
      <w:bookmarkEnd w:id="2194"/>
      <w:bookmarkEnd w:id="2195"/>
    </w:p>
    <w:p>
      <w:pPr>
        <w:pStyle w:val="BodyText"/>
      </w:pPr>
      <w:r>
        <w:t xml:space="preserve">Follow the procedures at PGI </w:t>
      </w:r>
      <w:r>
        <w:t>PGI 226.103</w:t>
      </w:r>
      <w:r>
        <w:t xml:space="preserve"> when submitting a request for funding of an Indian incentive.</w:t>
      </w:r>
    </w:p>
    <!--Topic unique_999-->
    <w:p>
      <w:pPr>
        <w:pStyle w:val="Heading5"/>
      </w:pPr>
      <w:bookmarkStart w:id="2196" w:name="_Refd19e58591"/>
      <w:bookmarkStart w:id="2197" w:name="_Tocd19e58591"/>
      <w:r>
        <w:t/>
      </w:r>
      <w:r>
        <w:t>226.104</w:t>
      </w:r>
      <w:r>
        <w:t xml:space="preserve"> Contract clause.</w:t>
      </w:r>
      <w:bookmarkEnd w:id="2196"/>
      <w:bookmarkEnd w:id="2197"/>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51-->
    <w:p>
      <w:pPr>
        <w:pStyle w:val="Heading4"/>
      </w:pPr>
      <w:bookmarkStart w:id="2198" w:name="_Refd19e58610"/>
      <w:bookmarkStart w:id="2199" w:name="_Tocd19e58610"/>
      <w:r>
        <w:t/>
      </w:r>
      <w:r>
        <w:t>SUBPART 226.3</w:t>
      </w:r>
      <w:r>
        <w:t/>
      </w:r>
      <w:bookmarkEnd w:id="2198"/>
      <w:bookmarkEnd w:id="2199"/>
    </w:p>
    <!--Topic unique_2652-->
    <w:p>
      <w:pPr>
        <w:pStyle w:val="Heading4"/>
      </w:pPr>
      <w:bookmarkStart w:id="2200" w:name="_Refd19e58626"/>
      <w:bookmarkStart w:id="2201" w:name="_Tocd19e58626"/>
      <w:r>
        <w:t/>
      </w:r>
      <w:r>
        <w:t>SUBPART 226.70</w:t>
      </w:r>
      <w:r>
        <w:t>—RESERVED</w:t>
      </w:r>
      <w:bookmarkEnd w:id="2200"/>
      <w:bookmarkEnd w:id="2201"/>
    </w:p>
    <!--Topic unique_2653-->
    <w:p>
      <w:pPr>
        <w:pStyle w:val="Heading4"/>
      </w:pPr>
      <w:bookmarkStart w:id="2202" w:name="_Refd19e58639"/>
      <w:bookmarkStart w:id="2203" w:name="_Tocd19e58639"/>
      <w:r>
        <w:t/>
      </w:r>
      <w:r>
        <w:t>SUBPART 226.71</w:t>
      </w:r>
      <w:r>
        <w:t xml:space="preserve"> —PREFERENCE FOR LOCAL AND SMALL BUSINESSES</w:t>
      </w:r>
      <w:bookmarkEnd w:id="2202"/>
      <w:bookmarkEnd w:id="2203"/>
    </w:p>
    <!--Topic unique_2654-->
    <w:p>
      <w:pPr>
        <w:pStyle w:val="Heading5"/>
      </w:pPr>
      <w:bookmarkStart w:id="2204" w:name="_Refd19e58647"/>
      <w:bookmarkStart w:id="2205" w:name="_Tocd19e58647"/>
      <w:r>
        <w:t/>
      </w:r>
      <w:r>
        <w:t>226.7100</w:t>
      </w:r>
      <w:r>
        <w:t xml:space="preserve"> Scope of subpart.</w:t>
      </w:r>
      <w:bookmarkEnd w:id="2204"/>
      <w:bookmarkEnd w:id="2205"/>
    </w:p>
    <w:p>
      <w:pPr>
        <w:pStyle w:val="BodyText"/>
      </w:pPr>
      <w:r>
        <w:t>This subpart implements Section 2912 of the Fiscal Year 1994 Defense Authorization Act (Pub. L. 103-160) and Section 817 of the Fiscal Year 1995 Defense Authorization Act (Pub. L. 103-337).</w:t>
      </w:r>
    </w:p>
    <!--Topic unique_2655-->
    <w:p>
      <w:pPr>
        <w:pStyle w:val="Heading5"/>
      </w:pPr>
      <w:bookmarkStart w:id="2206" w:name="_Refd19e58662"/>
      <w:bookmarkStart w:id="2207" w:name="_Tocd19e58662"/>
      <w:r>
        <w:t/>
      </w:r>
      <w:r>
        <w:t>226.7101</w:t>
      </w:r>
      <w:r>
        <w:t xml:space="preserve"> Definition.</w:t>
      </w:r>
      <w:bookmarkEnd w:id="2206"/>
      <w:bookmarkEnd w:id="2207"/>
    </w:p>
    <w:p>
      <w:pPr>
        <w:pStyle w:val="BodyText"/>
      </w:pPr>
      <w:r>
        <w:t>“Vicinity,” as used in this subpart, means the county or counties in which the military installation to be closed or realigned is located and all adjacent counties, unless otherwise defined by the agency head.</w:t>
      </w:r>
    </w:p>
    <!--Topic unique_2656-->
    <w:p>
      <w:pPr>
        <w:pStyle w:val="Heading5"/>
      </w:pPr>
      <w:bookmarkStart w:id="2208" w:name="_Refd19e58677"/>
      <w:bookmarkStart w:id="2209" w:name="_Tocd19e58677"/>
      <w:r>
        <w:t/>
      </w:r>
      <w:r>
        <w:t>226.7102</w:t>
      </w:r>
      <w:r>
        <w:t xml:space="preserve"> Policy.</w:t>
      </w:r>
      <w:bookmarkEnd w:id="2208"/>
      <w:bookmarkEnd w:id="2209"/>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57-->
    <w:p>
      <w:pPr>
        <w:pStyle w:val="Heading5"/>
      </w:pPr>
      <w:bookmarkStart w:id="2210" w:name="_Refd19e58692"/>
      <w:bookmarkStart w:id="2211" w:name="_Tocd19e58692"/>
      <w:r>
        <w:t/>
      </w:r>
      <w:r>
        <w:t>226.7103</w:t>
      </w:r>
      <w:r>
        <w:t xml:space="preserve"> Procedure.</w:t>
      </w:r>
      <w:bookmarkEnd w:id="2210"/>
      <w:bookmarkEnd w:id="2211"/>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58-->
    <w:p>
      <w:pPr>
        <w:pStyle w:val="Heading5"/>
      </w:pPr>
      <w:bookmarkStart w:id="2212" w:name="_Refd19e58717"/>
      <w:bookmarkStart w:id="2213" w:name="_Tocd19e58717"/>
      <w:r>
        <w:t/>
      </w:r>
      <w:r>
        <w:t>226.7104</w:t>
      </w:r>
      <w:r>
        <w:t xml:space="preserve"> Other considerations.</w:t>
      </w:r>
      <w:bookmarkEnd w:id="2212"/>
      <w:bookmarkEnd w:id="2213"/>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59-->
    <w:p>
      <w:pPr>
        <w:pStyle w:val="Heading4"/>
      </w:pPr>
      <w:bookmarkStart w:id="2214" w:name="_Refd19e58732"/>
      <w:bookmarkStart w:id="2215" w:name="_Tocd19e58732"/>
      <w:r>
        <w:t/>
      </w:r>
      <w:r>
        <w:t>SUBPART 226.72</w:t>
      </w:r>
      <w:r>
        <w:t xml:space="preserve"> —DEMONSTRATION PROJECT FOR CONTRACTORS EMPLOYING PERSONS WITH DISABILITIES</w:t>
      </w:r>
      <w:bookmarkEnd w:id="2214"/>
      <w:bookmarkEnd w:id="2215"/>
    </w:p>
    <!--Topic unique_2660-->
    <w:p>
      <w:pPr>
        <w:pStyle w:val="Heading5"/>
      </w:pPr>
      <w:bookmarkStart w:id="2216" w:name="_Refd19e58740"/>
      <w:bookmarkStart w:id="2217" w:name="_Tocd19e58740"/>
      <w:r>
        <w:t/>
      </w:r>
      <w:r>
        <w:t>226.7200</w:t>
      </w:r>
      <w:r>
        <w:t xml:space="preserve"> Scope of subpart.</w:t>
      </w:r>
      <w:bookmarkEnd w:id="2216"/>
      <w:bookmarkEnd w:id="2217"/>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61-->
    <w:p>
      <w:pPr>
        <w:pStyle w:val="Heading5"/>
      </w:pPr>
      <w:bookmarkStart w:id="2218" w:name="_Refd19e58755"/>
      <w:bookmarkStart w:id="2219" w:name="_Tocd19e58755"/>
      <w:r>
        <w:t/>
      </w:r>
      <w:r>
        <w:t>226.7201</w:t>
      </w:r>
      <w:r>
        <w:t xml:space="preserve"> Definitions.</w:t>
      </w:r>
      <w:bookmarkEnd w:id="2218"/>
      <w:bookmarkEnd w:id="2219"/>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61-->
    <w:p>
      <w:pPr>
        <w:pStyle w:val="Heading5"/>
      </w:pPr>
      <w:bookmarkStart w:id="2220" w:name="_Refd19e58780"/>
      <w:bookmarkStart w:id="2221" w:name="_Tocd19e58780"/>
      <w:r>
        <w:t/>
      </w:r>
      <w:r>
        <w:t>226.7202</w:t>
      </w:r>
      <w:r>
        <w:t xml:space="preserve"> Policy and procedures.</w:t>
      </w:r>
      <w:bookmarkEnd w:id="2220"/>
      <w:bookmarkEnd w:id="2221"/>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PGI 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1000-->
    <w:p>
      <w:pPr>
        <w:pStyle w:val="Heading5"/>
      </w:pPr>
      <w:bookmarkStart w:id="2222" w:name="_Refd19e58811"/>
      <w:bookmarkStart w:id="2223" w:name="_Tocd19e58811"/>
      <w:r>
        <w:t/>
      </w:r>
      <w:r>
        <w:t>226.7203</w:t>
      </w:r>
      <w:r>
        <w:t xml:space="preserve"> Solicitation provision.</w:t>
      </w:r>
      <w:bookmarkEnd w:id="2222"/>
      <w:bookmarkEnd w:id="2223"/>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80-->
    <w:p>
      <w:pPr>
        <w:pStyle w:val="Heading1"/>
      </w:pPr>
      <w:bookmarkStart w:id="2224" w:name="_Refd19e58830"/>
      <w:bookmarkStart w:id="2225" w:name="_Tocd19e58830"/>
      <w:r>
        <w:t>SUBCHAPTER E—GENERAL CONTRACTING REQUIREMENTS</w:t>
      </w:r>
      <w:bookmarkEnd w:id="2224"/>
      <w:bookmarkEnd w:id="2225"/>
    </w:p>
    <!--Topic unique_2682-->
    <w:p>
      <w:pPr>
        <w:pStyle w:val="Heading2"/>
      </w:pPr>
      <w:bookmarkStart w:id="2226" w:name="_Refd19e58835"/>
      <w:bookmarkStart w:id="2227" w:name="_Tocd19e58835"/>
      <w:r>
        <w:t/>
      </w:r>
      <w:r>
        <w:t xml:space="preserve"> </w:t>
      </w:r>
      <w:r>
        <w:t>Defense Federal Acquisition Regulation</w:t>
      </w:r>
      <w:bookmarkEnd w:id="2226"/>
      <w:bookmarkEnd w:id="2227"/>
    </w:p>
    <!--Topic unique_2684-->
    <w:p>
      <w:pPr>
        <w:pStyle w:val="Heading3"/>
      </w:pPr>
      <w:bookmarkStart w:id="2228" w:name="_Refd19e58843"/>
      <w:bookmarkStart w:id="2229" w:name="_Tocd19e58843"/>
      <w:r>
        <w:t>PART 227 - PATENTS, DATA, AND COPYRIGHTS</w:t>
      </w:r>
      <w:bookmarkEnd w:id="2228"/>
      <w:bookmarkEnd w:id="2229"/>
    </w:p>
    <w:p>
      <w:pPr>
        <w:pStyle w:val="ListBullet"/>
        <!--depth 1-->
        <w:numPr>
          <w:ilvl w:val="0"/>
          <w:numId w:val="415"/>
        </w:numPr>
      </w:pPr>
      <w:r>
        <w:t/>
      </w:r>
      <w:r>
        <w:t>SUBPART 227.3 —PATENT RIGHTS UNDER GOVERNMENT CONTRACTS</w:t>
      </w:r>
      <w:r>
        <w:t/>
      </w:r>
    </w:p>
    <w:p>
      <w:pPr>
        <w:pStyle w:val="ListBullet2"/>
        <!--depth 2-->
        <w:numPr>
          <w:ilvl w:val="1"/>
          <w:numId w:val="416"/>
        </w:numPr>
      </w:pPr>
      <w:r>
        <w:t/>
      </w:r>
      <w:r>
        <w:t>227.303 Contract clauses.</w:t>
      </w:r>
      <w:r>
        <w:t/>
      </w:r>
    </w:p>
    <w:p>
      <w:pPr>
        <w:pStyle w:val="ListBullet2"/>
        <!--depth 2-->
        <w:numPr>
          <w:ilvl w:val="1"/>
          <w:numId w:val="416"/>
        </w:numPr>
      </w:pPr>
      <w:r>
        <w:t/>
      </w:r>
      <w:r>
        <w:t>227.304 Procedures.</w:t>
      </w:r>
      <w:r>
        <w:t/>
      </w:r>
    </w:p>
    <w:p>
      <w:pPr>
        <w:pStyle w:val="ListBullet3"/>
        <!--depth 3-->
        <w:numPr>
          <w:ilvl w:val="2"/>
          <w:numId w:val="417"/>
        </w:numPr>
      </w:pPr>
      <w:r>
        <w:t/>
      </w:r>
      <w:r>
        <w:t>227.304-1 General.</w:t>
      </w:r>
      <w:r>
        <w:t/>
      </w:r>
    </w:p>
    <w:p>
      <w:pPr>
        <w:pStyle w:val="ListBullet"/>
        <!--depth 1-->
        <w:numPr>
          <w:ilvl w:val="0"/>
          <w:numId w:val="415"/>
        </w:numPr>
      </w:pPr>
      <w:r>
        <w:t/>
      </w:r>
      <w:r>
        <w:t>SUBPART 227.4 —RIGHTS IN DATA AND COPYRIGHTS</w:t>
      </w:r>
      <w:r>
        <w:t/>
      </w:r>
    </w:p>
    <w:p>
      <w:pPr>
        <w:pStyle w:val="ListBullet2"/>
        <!--depth 2-->
        <w:numPr>
          <w:ilvl w:val="1"/>
          <w:numId w:val="418"/>
        </w:numPr>
      </w:pPr>
      <w:r>
        <w:t/>
      </w:r>
      <w:r>
        <w:t>227.400 Scope of subpart.</w:t>
      </w:r>
      <w:r>
        <w:t/>
      </w:r>
    </w:p>
    <w:p>
      <w:pPr>
        <w:pStyle w:val="ListBullet"/>
        <!--depth 1-->
        <w:numPr>
          <w:ilvl w:val="0"/>
          <w:numId w:val="415"/>
        </w:numPr>
      </w:pPr>
      <w:r>
        <w:t/>
      </w:r>
      <w:r>
        <w:t>SUBPART 227.6 —FOREIGN LICENSE AND TECHNICAL ASSISTANCE AGREEMENTS</w:t>
      </w:r>
      <w:r>
        <w:t/>
      </w:r>
    </w:p>
    <w:p>
      <w:pPr>
        <w:pStyle w:val="ListBullet2"/>
        <!--depth 2-->
        <w:numPr>
          <w:ilvl w:val="1"/>
          <w:numId w:val="419"/>
        </w:numPr>
      </w:pPr>
      <w:r>
        <w:t/>
      </w:r>
      <w:r>
        <w:t>227.670 Scope.</w:t>
      </w:r>
      <w:r>
        <w:t/>
      </w:r>
    </w:p>
    <w:p>
      <w:pPr>
        <w:pStyle w:val="ListBullet2"/>
        <!--depth 2-->
        <w:numPr>
          <w:ilvl w:val="1"/>
          <w:numId w:val="419"/>
        </w:numPr>
      </w:pPr>
      <w:r>
        <w:t/>
      </w:r>
      <w:r>
        <w:t>227.671 General.</w:t>
      </w:r>
      <w:r>
        <w:t/>
      </w:r>
    </w:p>
    <w:p>
      <w:pPr>
        <w:pStyle w:val="ListBullet2"/>
        <!--depth 2-->
        <w:numPr>
          <w:ilvl w:val="1"/>
          <w:numId w:val="419"/>
        </w:numPr>
      </w:pPr>
      <w:r>
        <w:t/>
      </w:r>
      <w:r>
        <w:t>227.672 Policy.</w:t>
      </w:r>
      <w:r>
        <w:t/>
      </w:r>
    </w:p>
    <w:p>
      <w:pPr>
        <w:pStyle w:val="ListBullet2"/>
        <!--depth 2-->
        <w:numPr>
          <w:ilvl w:val="1"/>
          <w:numId w:val="419"/>
        </w:numPr>
      </w:pPr>
      <w:r>
        <w:t/>
      </w:r>
      <w:r>
        <w:t>227.673 Foreign license and technical assistance agreements between the Government and domestic concerns.</w:t>
      </w:r>
      <w:r>
        <w:t/>
      </w:r>
    </w:p>
    <w:p>
      <w:pPr>
        <w:pStyle w:val="ListBullet2"/>
        <!--depth 2-->
        <w:numPr>
          <w:ilvl w:val="1"/>
          <w:numId w:val="419"/>
        </w:numPr>
      </w:pPr>
      <w:r>
        <w:t/>
      </w:r>
      <w:r>
        <w:t>227.674 Supply contracts between the Government and a foreign government or concern.</w:t>
      </w:r>
      <w:r>
        <w:t/>
      </w:r>
    </w:p>
    <w:p>
      <w:pPr>
        <w:pStyle w:val="ListBullet2"/>
        <!--depth 2-->
        <w:numPr>
          <w:ilvl w:val="1"/>
          <w:numId w:val="419"/>
        </w:numPr>
      </w:pPr>
      <w:r>
        <w:t/>
      </w:r>
      <w:r>
        <w:t>227.675 Foreign license and technical assistance agreements between a domestic concern and a foreign government or concern.</w:t>
      </w:r>
      <w:r>
        <w:t/>
      </w:r>
    </w:p>
    <w:p>
      <w:pPr>
        <w:pStyle w:val="ListBullet3"/>
        <!--depth 3-->
        <w:numPr>
          <w:ilvl w:val="2"/>
          <w:numId w:val="420"/>
        </w:numPr>
      </w:pPr>
      <w:r>
        <w:t/>
      </w:r>
      <w:r>
        <w:t>227.675-1 International Traffic in Arms Regulations.</w:t>
      </w:r>
      <w:r>
        <w:t/>
      </w:r>
    </w:p>
    <w:p>
      <w:pPr>
        <w:pStyle w:val="ListBullet3"/>
        <!--depth 3-->
        <w:numPr>
          <w:ilvl w:val="2"/>
          <w:numId w:val="420"/>
        </w:numPr>
      </w:pPr>
      <w:r>
        <w:t/>
      </w:r>
      <w:r>
        <w:t>227.675-2 Review of agreements.</w:t>
      </w:r>
      <w:r>
        <w:t/>
      </w:r>
    </w:p>
    <w:p>
      <w:pPr>
        <w:pStyle w:val="ListBullet2"/>
        <!--depth 2-->
        <w:numPr>
          <w:ilvl w:val="1"/>
          <w:numId w:val="419"/>
        </w:numPr>
      </w:pPr>
      <w:r>
        <w:t/>
      </w:r>
      <w:r>
        <w:t>227.676 Foreign patent interchange agreements.</w:t>
      </w:r>
      <w:r>
        <w:t/>
      </w:r>
    </w:p>
    <w:p>
      <w:pPr>
        <w:pStyle w:val="ListBullet"/>
        <!--depth 1-->
        <w:numPr>
          <w:ilvl w:val="0"/>
          <w:numId w:val="415"/>
        </w:numPr>
      </w:pPr>
      <w:r>
        <w:t/>
      </w:r>
      <w:r>
        <w:t>SUBPART 227.70 —INFRINGEMENT CLAIMS, LICENSES, AND ASSIGNMENTS</w:t>
      </w:r>
      <w:r>
        <w:t/>
      </w:r>
    </w:p>
    <w:p>
      <w:pPr>
        <w:pStyle w:val="ListBullet2"/>
        <!--depth 2-->
        <w:numPr>
          <w:ilvl w:val="1"/>
          <w:numId w:val="421"/>
        </w:numPr>
      </w:pPr>
      <w:r>
        <w:t/>
      </w:r>
      <w:r>
        <w:t>227.7000 Scope.</w:t>
      </w:r>
      <w:r>
        <w:t/>
      </w:r>
    </w:p>
    <w:p>
      <w:pPr>
        <w:pStyle w:val="ListBullet2"/>
        <!--depth 2-->
        <w:numPr>
          <w:ilvl w:val="1"/>
          <w:numId w:val="421"/>
        </w:numPr>
      </w:pPr>
      <w:r>
        <w:t/>
      </w:r>
      <w:r>
        <w:t>227.7001 Policy.</w:t>
      </w:r>
      <w:r>
        <w:t/>
      </w:r>
    </w:p>
    <w:p>
      <w:pPr>
        <w:pStyle w:val="ListBullet2"/>
        <!--depth 2-->
        <w:numPr>
          <w:ilvl w:val="1"/>
          <w:numId w:val="421"/>
        </w:numPr>
      </w:pPr>
      <w:r>
        <w:t/>
      </w:r>
      <w:r>
        <w:t>227.7002 Statutes pertaining to administrative claims of infringement.</w:t>
      </w:r>
      <w:r>
        <w:t/>
      </w:r>
    </w:p>
    <w:p>
      <w:pPr>
        <w:pStyle w:val="ListBullet2"/>
        <!--depth 2-->
        <w:numPr>
          <w:ilvl w:val="1"/>
          <w:numId w:val="421"/>
        </w:numPr>
      </w:pPr>
      <w:r>
        <w:t/>
      </w:r>
      <w:r>
        <w:t>227.7003 Claims for copyright infringement.</w:t>
      </w:r>
      <w:r>
        <w:t/>
      </w:r>
    </w:p>
    <w:p>
      <w:pPr>
        <w:pStyle w:val="ListBullet2"/>
        <!--depth 2-->
        <w:numPr>
          <w:ilvl w:val="1"/>
          <w:numId w:val="421"/>
        </w:numPr>
      </w:pPr>
      <w:r>
        <w:t/>
      </w:r>
      <w:r>
        <w:t>227.7004 Requirements for filing an administrative claim for patent infringement.</w:t>
      </w:r>
      <w:r>
        <w:t/>
      </w:r>
    </w:p>
    <w:p>
      <w:pPr>
        <w:pStyle w:val="ListBullet2"/>
        <!--depth 2-->
        <w:numPr>
          <w:ilvl w:val="1"/>
          <w:numId w:val="421"/>
        </w:numPr>
      </w:pPr>
      <w:r>
        <w:t/>
      </w:r>
      <w:r>
        <w:t>227.7005 Indirect notice of patent infringement claims.</w:t>
      </w:r>
      <w:r>
        <w:t/>
      </w:r>
    </w:p>
    <w:p>
      <w:pPr>
        <w:pStyle w:val="ListBullet2"/>
        <!--depth 2-->
        <w:numPr>
          <w:ilvl w:val="1"/>
          <w:numId w:val="421"/>
        </w:numPr>
      </w:pPr>
      <w:r>
        <w:t/>
      </w:r>
      <w:r>
        <w:t>227.7006 Investigation and administrative disposition of claims.</w:t>
      </w:r>
      <w:r>
        <w:t/>
      </w:r>
    </w:p>
    <w:p>
      <w:pPr>
        <w:pStyle w:val="ListBullet2"/>
        <!--depth 2-->
        <w:numPr>
          <w:ilvl w:val="1"/>
          <w:numId w:val="421"/>
        </w:numPr>
      </w:pPr>
      <w:r>
        <w:t/>
      </w:r>
      <w:r>
        <w:t>227.7007 Notification and disclosure to claimants.</w:t>
      </w:r>
      <w:r>
        <w:t/>
      </w:r>
    </w:p>
    <w:p>
      <w:pPr>
        <w:pStyle w:val="ListBullet2"/>
        <!--depth 2-->
        <w:numPr>
          <w:ilvl w:val="1"/>
          <w:numId w:val="421"/>
        </w:numPr>
      </w:pPr>
      <w:r>
        <w:t/>
      </w:r>
      <w:r>
        <w:t>227.7008 Settlement of indemnified claims.</w:t>
      </w:r>
      <w:r>
        <w:t/>
      </w:r>
    </w:p>
    <w:p>
      <w:pPr>
        <w:pStyle w:val="ListBullet2"/>
        <!--depth 2-->
        <w:numPr>
          <w:ilvl w:val="1"/>
          <w:numId w:val="421"/>
        </w:numPr>
      </w:pPr>
      <w:r>
        <w:t/>
      </w:r>
      <w:r>
        <w:t>227.7009 Patent releases, license agreements, and assignments.</w:t>
      </w:r>
      <w:r>
        <w:t/>
      </w:r>
    </w:p>
    <w:p>
      <w:pPr>
        <w:pStyle w:val="ListBullet3"/>
        <!--depth 3-->
        <w:numPr>
          <w:ilvl w:val="2"/>
          <w:numId w:val="422"/>
        </w:numPr>
      </w:pPr>
      <w:r>
        <w:t/>
      </w:r>
      <w:r>
        <w:t>227.7009-1 Required clauses.</w:t>
      </w:r>
      <w:r>
        <w:t/>
      </w:r>
    </w:p>
    <w:p>
      <w:pPr>
        <w:pStyle w:val="ListBullet3"/>
        <!--depth 3-->
        <w:numPr>
          <w:ilvl w:val="2"/>
          <w:numId w:val="422"/>
        </w:numPr>
      </w:pPr>
      <w:r>
        <w:t/>
      </w:r>
      <w:r>
        <w:t>227.7009-2 Clauses to be used when applicable.</w:t>
      </w:r>
      <w:r>
        <w:t/>
      </w:r>
    </w:p>
    <w:p>
      <w:pPr>
        <w:pStyle w:val="ListBullet3"/>
        <!--depth 3-->
        <w:numPr>
          <w:ilvl w:val="2"/>
          <w:numId w:val="422"/>
        </w:numPr>
      </w:pPr>
      <w:r>
        <w:t/>
      </w:r>
      <w:r>
        <w:t>227.7009-3 Additional clauses—contracts except running royalty contracts.</w:t>
      </w:r>
      <w:r>
        <w:t/>
      </w:r>
    </w:p>
    <w:p>
      <w:pPr>
        <w:pStyle w:val="ListBullet3"/>
        <!--depth 3-->
        <w:numPr>
          <w:ilvl w:val="2"/>
          <w:numId w:val="422"/>
        </w:numPr>
      </w:pPr>
      <w:r>
        <w:t/>
      </w:r>
      <w:r>
        <w:t>227.7009-4 Additional clauses—contracts providing for payment of a running royalty.</w:t>
      </w:r>
      <w:r>
        <w:t/>
      </w:r>
    </w:p>
    <w:p>
      <w:pPr>
        <w:pStyle w:val="ListBullet2"/>
        <!--depth 2-->
        <w:numPr>
          <w:ilvl w:val="1"/>
          <w:numId w:val="421"/>
        </w:numPr>
      </w:pPr>
      <w:r>
        <w:t/>
      </w:r>
      <w:r>
        <w:t>227.7010 Assignments.</w:t>
      </w:r>
      <w:r>
        <w:t/>
      </w:r>
    </w:p>
    <w:p>
      <w:pPr>
        <w:pStyle w:val="ListBullet2"/>
        <!--depth 2-->
        <w:numPr>
          <w:ilvl w:val="1"/>
          <w:numId w:val="421"/>
        </w:numPr>
      </w:pPr>
      <w:r>
        <w:t/>
      </w:r>
      <w:r>
        <w:t>227.7011 Procurement of rights in inventions, patents, and copyrights.</w:t>
      </w:r>
      <w:r>
        <w:t/>
      </w:r>
    </w:p>
    <w:p>
      <w:pPr>
        <w:pStyle w:val="ListBullet2"/>
        <!--depth 2-->
        <w:numPr>
          <w:ilvl w:val="1"/>
          <w:numId w:val="421"/>
        </w:numPr>
      </w:pPr>
      <w:r>
        <w:t/>
      </w:r>
      <w:r>
        <w:t>227.7012 Contract format.</w:t>
      </w:r>
      <w:r>
        <w:t/>
      </w:r>
    </w:p>
    <w:p>
      <w:pPr>
        <w:pStyle w:val="ListBullet2"/>
        <!--depth 2-->
        <w:numPr>
          <w:ilvl w:val="1"/>
          <w:numId w:val="421"/>
        </w:numPr>
      </w:pPr>
      <w:r>
        <w:t/>
      </w:r>
      <w:r>
        <w:t>227.7013 Recordation.</w:t>
      </w:r>
      <w:r>
        <w:t/>
      </w:r>
    </w:p>
    <w:p>
      <w:pPr>
        <w:pStyle w:val="ListBullet"/>
        <!--depth 1-->
        <w:numPr>
          <w:ilvl w:val="0"/>
          <w:numId w:val="415"/>
        </w:numPr>
      </w:pPr>
      <w:r>
        <w:t/>
      </w:r>
      <w:r>
        <w:t>SUBPART 227.71 —RIGHTS IN TECHNICAL DATA</w:t>
      </w:r>
      <w:r>
        <w:t/>
      </w:r>
    </w:p>
    <w:p>
      <w:pPr>
        <w:pStyle w:val="ListBullet2"/>
        <!--depth 2-->
        <w:numPr>
          <w:ilvl w:val="1"/>
          <w:numId w:val="423"/>
        </w:numPr>
      </w:pPr>
      <w:r>
        <w:t/>
      </w:r>
      <w:r>
        <w:t>227.7100 Scope of subpart.</w:t>
      </w:r>
      <w:r>
        <w:t/>
      </w:r>
    </w:p>
    <w:p>
      <w:pPr>
        <w:pStyle w:val="ListBullet2"/>
        <!--depth 2-->
        <w:numPr>
          <w:ilvl w:val="1"/>
          <w:numId w:val="423"/>
        </w:numPr>
      </w:pPr>
      <w:r>
        <w:t/>
      </w:r>
      <w:r>
        <w:t>227.7101 Definitions.</w:t>
      </w:r>
      <w:r>
        <w:t/>
      </w:r>
    </w:p>
    <w:p>
      <w:pPr>
        <w:pStyle w:val="ListBullet2"/>
        <!--depth 2-->
        <w:numPr>
          <w:ilvl w:val="1"/>
          <w:numId w:val="423"/>
        </w:numPr>
      </w:pPr>
      <w:r>
        <w:t/>
      </w:r>
      <w:r>
        <w:t>227.7102 Commercial items, components, or processes.</w:t>
      </w:r>
      <w:r>
        <w:t/>
      </w:r>
    </w:p>
    <w:p>
      <w:pPr>
        <w:pStyle w:val="ListBullet3"/>
        <!--depth 3-->
        <w:numPr>
          <w:ilvl w:val="2"/>
          <w:numId w:val="424"/>
        </w:numPr>
      </w:pPr>
      <w:r>
        <w:t/>
      </w:r>
      <w:r>
        <w:t>227.7102-1 Policy.</w:t>
      </w:r>
      <w:r>
        <w:t/>
      </w:r>
    </w:p>
    <w:p>
      <w:pPr>
        <w:pStyle w:val="ListBullet3"/>
        <!--depth 3-->
        <w:numPr>
          <w:ilvl w:val="2"/>
          <w:numId w:val="424"/>
        </w:numPr>
      </w:pPr>
      <w:r>
        <w:t/>
      </w:r>
      <w:r>
        <w:t>227.7102-2 Rights in technical data.</w:t>
      </w:r>
      <w:r>
        <w:t/>
      </w:r>
    </w:p>
    <w:p>
      <w:pPr>
        <w:pStyle w:val="ListBullet3"/>
        <!--depth 3-->
        <w:numPr>
          <w:ilvl w:val="2"/>
          <w:numId w:val="424"/>
        </w:numPr>
      </w:pPr>
      <w:r>
        <w:t/>
      </w:r>
      <w:r>
        <w:t>227.7102-3 Government right to review, verify, challenge and validate asserted restrictions.</w:t>
      </w:r>
      <w:r>
        <w:t/>
      </w:r>
    </w:p>
    <w:p>
      <w:pPr>
        <w:pStyle w:val="ListBullet3"/>
        <!--depth 3-->
        <w:numPr>
          <w:ilvl w:val="2"/>
          <w:numId w:val="424"/>
        </w:numPr>
      </w:pPr>
      <w:r>
        <w:t/>
      </w:r>
      <w:r>
        <w:t>227.7102-4 Contract clauses.</w:t>
      </w:r>
      <w:r>
        <w:t/>
      </w:r>
    </w:p>
    <w:p>
      <w:pPr>
        <w:pStyle w:val="ListBullet2"/>
        <!--depth 2-->
        <w:numPr>
          <w:ilvl w:val="1"/>
          <w:numId w:val="423"/>
        </w:numPr>
      </w:pPr>
      <w:r>
        <w:t/>
      </w:r>
      <w:r>
        <w:t>227.7103 Noncommercial items or processes.</w:t>
      </w:r>
      <w:r>
        <w:t/>
      </w:r>
    </w:p>
    <w:p>
      <w:pPr>
        <w:pStyle w:val="ListBullet3"/>
        <!--depth 3-->
        <w:numPr>
          <w:ilvl w:val="2"/>
          <w:numId w:val="425"/>
        </w:numPr>
      </w:pPr>
      <w:r>
        <w:t/>
      </w:r>
      <w:r>
        <w:t>227.7103-1 Policy.</w:t>
      </w:r>
      <w:r>
        <w:t/>
      </w:r>
    </w:p>
    <w:p>
      <w:pPr>
        <w:pStyle w:val="ListBullet3"/>
        <!--depth 3-->
        <w:numPr>
          <w:ilvl w:val="2"/>
          <w:numId w:val="425"/>
        </w:numPr>
      </w:pPr>
      <w:r>
        <w:t/>
      </w:r>
      <w:r>
        <w:t>227.7103-2 Acquisition of technical data.</w:t>
      </w:r>
      <w:r>
        <w:t/>
      </w:r>
    </w:p>
    <w:p>
      <w:pPr>
        <w:pStyle w:val="ListBullet3"/>
        <!--depth 3-->
        <w:numPr>
          <w:ilvl w:val="2"/>
          <w:numId w:val="425"/>
        </w:numPr>
      </w:pPr>
      <w:r>
        <w:t/>
      </w:r>
      <w:r>
        <w:t>227.7103-3 Early identification of technical data to be furnished to the Government with restrictions on use, reproduction or disclosure.</w:t>
      </w:r>
      <w:r>
        <w:t/>
      </w:r>
    </w:p>
    <w:p>
      <w:pPr>
        <w:pStyle w:val="ListBullet3"/>
        <!--depth 3-->
        <w:numPr>
          <w:ilvl w:val="2"/>
          <w:numId w:val="425"/>
        </w:numPr>
      </w:pPr>
      <w:r>
        <w:t/>
      </w:r>
      <w:r>
        <w:t>227.7103-4 License rights.</w:t>
      </w:r>
      <w:r>
        <w:t/>
      </w:r>
    </w:p>
    <w:p>
      <w:pPr>
        <w:pStyle w:val="ListBullet3"/>
        <!--depth 3-->
        <w:numPr>
          <w:ilvl w:val="2"/>
          <w:numId w:val="425"/>
        </w:numPr>
      </w:pPr>
      <w:r>
        <w:t/>
      </w:r>
      <w:r>
        <w:t>227.7103-5 Government rights.</w:t>
      </w:r>
      <w:r>
        <w:t/>
      </w:r>
    </w:p>
    <w:p>
      <w:pPr>
        <w:pStyle w:val="ListBullet3"/>
        <!--depth 3-->
        <w:numPr>
          <w:ilvl w:val="2"/>
          <w:numId w:val="425"/>
        </w:numPr>
      </w:pPr>
      <w:r>
        <w:t/>
      </w:r>
      <w:r>
        <w:t>227.7103-6 Contract clauses.</w:t>
      </w:r>
      <w:r>
        <w:t/>
      </w:r>
    </w:p>
    <w:p>
      <w:pPr>
        <w:pStyle w:val="ListBullet3"/>
        <!--depth 3-->
        <w:numPr>
          <w:ilvl w:val="2"/>
          <w:numId w:val="425"/>
        </w:numPr>
      </w:pPr>
      <w:r>
        <w:t/>
      </w:r>
      <w:r>
        <w:t>227.7103-7 Use and non-disclosure agreement.</w:t>
      </w:r>
      <w:r>
        <w:t/>
      </w:r>
    </w:p>
    <w:p>
      <w:pPr>
        <w:pStyle w:val="ListBullet3"/>
        <!--depth 3-->
        <w:numPr>
          <w:ilvl w:val="2"/>
          <w:numId w:val="425"/>
        </w:numPr>
      </w:pPr>
      <w:r>
        <w:t/>
      </w:r>
      <w:r>
        <w:t>227.7103-8 Deferred delivery and deferred ordering of technical data.</w:t>
      </w:r>
      <w:r>
        <w:t/>
      </w:r>
    </w:p>
    <w:p>
      <w:pPr>
        <w:pStyle w:val="ListBullet3"/>
        <!--depth 3-->
        <w:numPr>
          <w:ilvl w:val="2"/>
          <w:numId w:val="425"/>
        </w:numPr>
      </w:pPr>
      <w:r>
        <w:t/>
      </w:r>
      <w:r>
        <w:t>227.7103-9 Copyright.</w:t>
      </w:r>
      <w:r>
        <w:t/>
      </w:r>
    </w:p>
    <w:p>
      <w:pPr>
        <w:pStyle w:val="ListBullet3"/>
        <!--depth 3-->
        <w:numPr>
          <w:ilvl w:val="2"/>
          <w:numId w:val="425"/>
        </w:numPr>
      </w:pPr>
      <w:r>
        <w:t/>
      </w:r>
      <w:r>
        <w:t>227.7103-10 Contractor identification and marking of technical data to be furnished with restrictive markings.</w:t>
      </w:r>
      <w:r>
        <w:t/>
      </w:r>
    </w:p>
    <w:p>
      <w:pPr>
        <w:pStyle w:val="ListBullet3"/>
        <!--depth 3-->
        <w:numPr>
          <w:ilvl w:val="2"/>
          <w:numId w:val="425"/>
        </w:numPr>
      </w:pPr>
      <w:r>
        <w:t/>
      </w:r>
      <w:r>
        <w:t>227.7103-11 Contractor procedures and records.</w:t>
      </w:r>
      <w:r>
        <w:t/>
      </w:r>
    </w:p>
    <w:p>
      <w:pPr>
        <w:pStyle w:val="ListBullet3"/>
        <!--depth 3-->
        <w:numPr>
          <w:ilvl w:val="2"/>
          <w:numId w:val="425"/>
        </w:numPr>
      </w:pPr>
      <w:r>
        <w:t/>
      </w:r>
      <w:r>
        <w:t>227.7103-12 Government right to establish conformity of markings.</w:t>
      </w:r>
      <w:r>
        <w:t/>
      </w:r>
    </w:p>
    <w:p>
      <w:pPr>
        <w:pStyle w:val="ListBullet3"/>
        <!--depth 3-->
        <w:numPr>
          <w:ilvl w:val="2"/>
          <w:numId w:val="425"/>
        </w:numPr>
      </w:pPr>
      <w:r>
        <w:t/>
      </w:r>
      <w:r>
        <w:t>227.7103-13 Government right to review, verify, challenge, and validate asserted restrictions.</w:t>
      </w:r>
      <w:r>
        <w:t/>
      </w:r>
    </w:p>
    <w:p>
      <w:pPr>
        <w:pStyle w:val="ListBullet3"/>
        <!--depth 3-->
        <w:numPr>
          <w:ilvl w:val="2"/>
          <w:numId w:val="425"/>
        </w:numPr>
      </w:pPr>
      <w:r>
        <w:t/>
      </w:r>
      <w:r>
        <w:t>227.7103-14 Conformity, acceptance, and warranty of technical data.</w:t>
      </w:r>
      <w:r>
        <w:t/>
      </w:r>
    </w:p>
    <w:p>
      <w:pPr>
        <w:pStyle w:val="ListBullet3"/>
        <!--depth 3-->
        <w:numPr>
          <w:ilvl w:val="2"/>
          <w:numId w:val="425"/>
        </w:numPr>
      </w:pPr>
      <w:r>
        <w:t/>
      </w:r>
      <w:r>
        <w:t>227.7103-15 Subcontractor rights in technical data.</w:t>
      </w:r>
      <w:r>
        <w:t/>
      </w:r>
    </w:p>
    <w:p>
      <w:pPr>
        <w:pStyle w:val="ListBullet3"/>
        <!--depth 3-->
        <w:numPr>
          <w:ilvl w:val="2"/>
          <w:numId w:val="425"/>
        </w:numPr>
      </w:pPr>
      <w:r>
        <w:t/>
      </w:r>
      <w:r>
        <w:t>227.7103-16 Providing technical data to foreign governments, foreign contractors, or international organizations.</w:t>
      </w:r>
      <w:r>
        <w:t/>
      </w:r>
    </w:p>
    <w:p>
      <w:pPr>
        <w:pStyle w:val="ListBullet3"/>
        <!--depth 3-->
        <w:numPr>
          <w:ilvl w:val="2"/>
          <w:numId w:val="425"/>
        </w:numPr>
      </w:pPr>
      <w:r>
        <w:t/>
      </w:r>
      <w:r>
        <w:t>227.7103-17 Overseas contracts with foreign sources.</w:t>
      </w:r>
      <w:r>
        <w:t/>
      </w:r>
    </w:p>
    <w:p>
      <w:pPr>
        <w:pStyle w:val="ListBullet2"/>
        <!--depth 2-->
        <w:numPr>
          <w:ilvl w:val="1"/>
          <w:numId w:val="423"/>
        </w:numPr>
      </w:pPr>
      <w:r>
        <w:t/>
      </w:r>
      <w:r>
        <w:t>227.7104 Contracts under the Small Business Innovation Research (SBIR) Program.</w:t>
      </w:r>
      <w:r>
        <w:t/>
      </w:r>
    </w:p>
    <w:p>
      <w:pPr>
        <w:pStyle w:val="ListBullet2"/>
        <!--depth 2-->
        <w:numPr>
          <w:ilvl w:val="1"/>
          <w:numId w:val="423"/>
        </w:numPr>
      </w:pPr>
      <w:r>
        <w:t/>
      </w:r>
      <w:r>
        <w:t>227.7105 Contracts for the acquisition of existing works.</w:t>
      </w:r>
      <w:r>
        <w:t/>
      </w:r>
    </w:p>
    <w:p>
      <w:pPr>
        <w:pStyle w:val="ListBullet3"/>
        <!--depth 3-->
        <w:numPr>
          <w:ilvl w:val="2"/>
          <w:numId w:val="426"/>
        </w:numPr>
      </w:pPr>
      <w:r>
        <w:t/>
      </w:r>
      <w:r>
        <w:t>227.7105-1 General.</w:t>
      </w:r>
      <w:r>
        <w:t/>
      </w:r>
    </w:p>
    <w:p>
      <w:pPr>
        <w:pStyle w:val="ListBullet3"/>
        <!--depth 3-->
        <w:numPr>
          <w:ilvl w:val="2"/>
          <w:numId w:val="426"/>
        </w:numPr>
      </w:pPr>
      <w:r>
        <w:t/>
      </w:r>
      <w:r>
        <w:t>227.7105-2 Acquisition of existing works without modification.</w:t>
      </w:r>
      <w:r>
        <w:t/>
      </w:r>
    </w:p>
    <w:p>
      <w:pPr>
        <w:pStyle w:val="ListBullet3"/>
        <!--depth 3-->
        <w:numPr>
          <w:ilvl w:val="2"/>
          <w:numId w:val="426"/>
        </w:numPr>
      </w:pPr>
      <w:r>
        <w:t/>
      </w:r>
      <w:r>
        <w:t>227.7105-3 Acquisition of modified existing works.</w:t>
      </w:r>
      <w:r>
        <w:t/>
      </w:r>
    </w:p>
    <w:p>
      <w:pPr>
        <w:pStyle w:val="ListBullet2"/>
        <!--depth 2-->
        <w:numPr>
          <w:ilvl w:val="1"/>
          <w:numId w:val="423"/>
        </w:numPr>
      </w:pPr>
      <w:r>
        <w:t/>
      </w:r>
      <w:r>
        <w:t>227.7106 Contracts for special works.</w:t>
      </w:r>
      <w:r>
        <w:t/>
      </w:r>
    </w:p>
    <w:p>
      <w:pPr>
        <w:pStyle w:val="ListBullet2"/>
        <!--depth 2-->
        <w:numPr>
          <w:ilvl w:val="1"/>
          <w:numId w:val="423"/>
        </w:numPr>
      </w:pPr>
      <w:r>
        <w:t/>
      </w:r>
      <w:r>
        <w:t>227.7107 Contracts for architect-engineer services.</w:t>
      </w:r>
      <w:r>
        <w:t/>
      </w:r>
    </w:p>
    <w:p>
      <w:pPr>
        <w:pStyle w:val="ListBullet3"/>
        <!--depth 3-->
        <w:numPr>
          <w:ilvl w:val="2"/>
          <w:numId w:val="427"/>
        </w:numPr>
      </w:pPr>
      <w:r>
        <w:t/>
      </w:r>
      <w:r>
        <w:t>227.7107-1 Architectural designs and data clauses for architect-engineer or construction contracts.</w:t>
      </w:r>
      <w:r>
        <w:t/>
      </w:r>
    </w:p>
    <w:p>
      <w:pPr>
        <w:pStyle w:val="ListBullet3"/>
        <!--depth 3-->
        <w:numPr>
          <w:ilvl w:val="2"/>
          <w:numId w:val="427"/>
        </w:numPr>
      </w:pPr>
      <w:r>
        <w:t/>
      </w:r>
      <w:r>
        <w:t>227.7107-2 Contracts for construction supplies and research and development work.</w:t>
      </w:r>
      <w:r>
        <w:t/>
      </w:r>
    </w:p>
    <w:p>
      <w:pPr>
        <w:pStyle w:val="ListBullet3"/>
        <!--depth 3-->
        <w:numPr>
          <w:ilvl w:val="2"/>
          <w:numId w:val="427"/>
        </w:numPr>
      </w:pPr>
      <w:r>
        <w:t/>
      </w:r>
      <w:r>
        <w:t>227.7107-3 Approval of restricted designs.</w:t>
      </w:r>
      <w:r>
        <w:t/>
      </w:r>
    </w:p>
    <w:p>
      <w:pPr>
        <w:pStyle w:val="ListBullet2"/>
        <!--depth 2-->
        <w:numPr>
          <w:ilvl w:val="1"/>
          <w:numId w:val="423"/>
        </w:numPr>
      </w:pPr>
      <w:r>
        <w:t/>
      </w:r>
      <w:r>
        <w:t>227.7108 Contractor data repositories.</w:t>
      </w:r>
      <w:r>
        <w:t/>
      </w:r>
    </w:p>
    <w:p>
      <w:pPr>
        <w:pStyle w:val="ListBullet"/>
        <!--depth 1-->
        <w:numPr>
          <w:ilvl w:val="0"/>
          <w:numId w:val="415"/>
        </w:numPr>
      </w:pPr>
      <w:r>
        <w:t/>
      </w:r>
      <w:r>
        <w:t>SUBPART 227.72 —RIGHTS IN COMPUTER SOFTWARE AND COMPUTER SOFTWARE DOCUMENTATION</w:t>
      </w:r>
      <w:r>
        <w:t/>
      </w:r>
    </w:p>
    <w:p>
      <w:pPr>
        <w:pStyle w:val="ListBullet2"/>
        <!--depth 2-->
        <w:numPr>
          <w:ilvl w:val="1"/>
          <w:numId w:val="428"/>
        </w:numPr>
      </w:pPr>
      <w:r>
        <w:t/>
      </w:r>
      <w:r>
        <w:t>227.7200 Scope of subpart.</w:t>
      </w:r>
      <w:r>
        <w:t/>
      </w:r>
    </w:p>
    <w:p>
      <w:pPr>
        <w:pStyle w:val="ListBullet2"/>
        <!--depth 2-->
        <w:numPr>
          <w:ilvl w:val="1"/>
          <w:numId w:val="428"/>
        </w:numPr>
      </w:pPr>
      <w:r>
        <w:t/>
      </w:r>
      <w:r>
        <w:t>227.7201 Definitions.</w:t>
      </w:r>
      <w:r>
        <w:t/>
      </w:r>
    </w:p>
    <w:p>
      <w:pPr>
        <w:pStyle w:val="ListBullet2"/>
        <!--depth 2-->
        <w:numPr>
          <w:ilvl w:val="1"/>
          <w:numId w:val="428"/>
        </w:numPr>
      </w:pPr>
      <w:r>
        <w:t/>
      </w:r>
      <w:r>
        <w:t>227.7202 Commercial computer software and commercial computer software documentation.</w:t>
      </w:r>
      <w:r>
        <w:t/>
      </w:r>
    </w:p>
    <w:p>
      <w:pPr>
        <w:pStyle w:val="ListBullet3"/>
        <!--depth 3-->
        <w:numPr>
          <w:ilvl w:val="2"/>
          <w:numId w:val="429"/>
        </w:numPr>
      </w:pPr>
      <w:r>
        <w:t/>
      </w:r>
      <w:r>
        <w:t>227.7202-1 Policy.</w:t>
      </w:r>
      <w:r>
        <w:t/>
      </w:r>
    </w:p>
    <w:p>
      <w:pPr>
        <w:pStyle w:val="ListBullet3"/>
        <!--depth 3-->
        <w:numPr>
          <w:ilvl w:val="2"/>
          <w:numId w:val="429"/>
        </w:numPr>
      </w:pPr>
      <w:r>
        <w:t/>
      </w:r>
      <w:r>
        <w:t>227.7202-2 Reserved.</w:t>
      </w:r>
      <w:r>
        <w:t/>
      </w:r>
    </w:p>
    <w:p>
      <w:pPr>
        <w:pStyle w:val="ListBullet3"/>
        <!--depth 3-->
        <w:numPr>
          <w:ilvl w:val="2"/>
          <w:numId w:val="429"/>
        </w:numPr>
      </w:pPr>
      <w:r>
        <w:t/>
      </w:r>
      <w:r>
        <w:t>227.7202-3 Rights in commercial computer software or commercial computer software documentation.</w:t>
      </w:r>
      <w:r>
        <w:t/>
      </w:r>
    </w:p>
    <w:p>
      <w:pPr>
        <w:pStyle w:val="ListBullet3"/>
        <!--depth 3-->
        <w:numPr>
          <w:ilvl w:val="2"/>
          <w:numId w:val="429"/>
        </w:numPr>
      </w:pPr>
      <w:r>
        <w:t/>
      </w:r>
      <w:r>
        <w:t>227.7202-4 Contract clause.</w:t>
      </w:r>
      <w:r>
        <w:t/>
      </w:r>
    </w:p>
    <w:p>
      <w:pPr>
        <w:pStyle w:val="ListBullet2"/>
        <!--depth 2-->
        <w:numPr>
          <w:ilvl w:val="1"/>
          <w:numId w:val="428"/>
        </w:numPr>
      </w:pPr>
      <w:r>
        <w:t/>
      </w:r>
      <w:r>
        <w:t>227.7203 Noncommercial computer software and noncommercial computer software documentation.</w:t>
      </w:r>
      <w:r>
        <w:t/>
      </w:r>
    </w:p>
    <w:p>
      <w:pPr>
        <w:pStyle w:val="ListBullet3"/>
        <!--depth 3-->
        <w:numPr>
          <w:ilvl w:val="2"/>
          <w:numId w:val="430"/>
        </w:numPr>
      </w:pPr>
      <w:r>
        <w:t/>
      </w:r>
      <w:r>
        <w:t>227.7203-1 Policy.</w:t>
      </w:r>
      <w:r>
        <w:t/>
      </w:r>
    </w:p>
    <w:p>
      <w:pPr>
        <w:pStyle w:val="ListBullet3"/>
        <!--depth 3-->
        <w:numPr>
          <w:ilvl w:val="2"/>
          <w:numId w:val="430"/>
        </w:numPr>
      </w:pPr>
      <w:r>
        <w:t/>
      </w:r>
      <w:r>
        <w:t>227.7203-2 Acquisition of noncommercial computer software and computer software documentation.</w:t>
      </w:r>
      <w:r>
        <w:t/>
      </w:r>
    </w:p>
    <w:p>
      <w:pPr>
        <w:pStyle w:val="ListBullet3"/>
        <!--depth 3-->
        <w:numPr>
          <w:ilvl w:val="2"/>
          <w:numId w:val="430"/>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30"/>
        </w:numPr>
      </w:pPr>
      <w:r>
        <w:t/>
      </w:r>
      <w:r>
        <w:t>227.7203-4 License rights.</w:t>
      </w:r>
      <w:r>
        <w:t/>
      </w:r>
    </w:p>
    <w:p>
      <w:pPr>
        <w:pStyle w:val="ListBullet3"/>
        <!--depth 3-->
        <w:numPr>
          <w:ilvl w:val="2"/>
          <w:numId w:val="430"/>
        </w:numPr>
      </w:pPr>
      <w:r>
        <w:t/>
      </w:r>
      <w:r>
        <w:t>227.7203-5 Government rights.</w:t>
      </w:r>
      <w:r>
        <w:t/>
      </w:r>
    </w:p>
    <w:p>
      <w:pPr>
        <w:pStyle w:val="ListBullet3"/>
        <!--depth 3-->
        <w:numPr>
          <w:ilvl w:val="2"/>
          <w:numId w:val="430"/>
        </w:numPr>
      </w:pPr>
      <w:r>
        <w:t/>
      </w:r>
      <w:r>
        <w:t>227.7203-6 Contract clauses.</w:t>
      </w:r>
      <w:r>
        <w:t/>
      </w:r>
    </w:p>
    <w:p>
      <w:pPr>
        <w:pStyle w:val="ListBullet3"/>
        <!--depth 3-->
        <w:numPr>
          <w:ilvl w:val="2"/>
          <w:numId w:val="430"/>
        </w:numPr>
      </w:pPr>
      <w:r>
        <w:t/>
      </w:r>
      <w:r>
        <w:t>227.7203-8 Deferred delivery and deferred ordering of computer software and computer software documentation.</w:t>
      </w:r>
      <w:r>
        <w:t/>
      </w:r>
    </w:p>
    <w:p>
      <w:pPr>
        <w:pStyle w:val="ListBullet3"/>
        <!--depth 3-->
        <w:numPr>
          <w:ilvl w:val="2"/>
          <w:numId w:val="430"/>
        </w:numPr>
      </w:pPr>
      <w:r>
        <w:t/>
      </w:r>
      <w:r>
        <w:t>227.7203-9 Copyright.</w:t>
      </w:r>
      <w:r>
        <w:t/>
      </w:r>
    </w:p>
    <w:p>
      <w:pPr>
        <w:pStyle w:val="ListBullet3"/>
        <!--depth 3-->
        <w:numPr>
          <w:ilvl w:val="2"/>
          <w:numId w:val="430"/>
        </w:numPr>
      </w:pPr>
      <w:r>
        <w:t/>
      </w:r>
      <w:r>
        <w:t>227.7203-10 Contractor identification and marking of computer software or computer software documentation to be furnished with restrictive markings.</w:t>
      </w:r>
      <w:r>
        <w:t/>
      </w:r>
    </w:p>
    <w:p>
      <w:pPr>
        <w:pStyle w:val="ListBullet3"/>
        <!--depth 3-->
        <w:numPr>
          <w:ilvl w:val="2"/>
          <w:numId w:val="430"/>
        </w:numPr>
      </w:pPr>
      <w:r>
        <w:t/>
      </w:r>
      <w:r>
        <w:t>227.7203-11 Contractor procedures and records.</w:t>
      </w:r>
      <w:r>
        <w:t/>
      </w:r>
    </w:p>
    <w:p>
      <w:pPr>
        <w:pStyle w:val="ListBullet3"/>
        <!--depth 3-->
        <w:numPr>
          <w:ilvl w:val="2"/>
          <w:numId w:val="430"/>
        </w:numPr>
      </w:pPr>
      <w:r>
        <w:t/>
      </w:r>
      <w:r>
        <w:t>227.7203-12 Government right to establish conformity of markings.</w:t>
      </w:r>
      <w:r>
        <w:t/>
      </w:r>
    </w:p>
    <w:p>
      <w:pPr>
        <w:pStyle w:val="ListBullet3"/>
        <!--depth 3-->
        <w:numPr>
          <w:ilvl w:val="2"/>
          <w:numId w:val="430"/>
        </w:numPr>
      </w:pPr>
      <w:r>
        <w:t/>
      </w:r>
      <w:r>
        <w:t>227.7203-13 Government right to review, verify, challenge, and validate asserted restrictions.</w:t>
      </w:r>
      <w:r>
        <w:t/>
      </w:r>
    </w:p>
    <w:p>
      <w:pPr>
        <w:pStyle w:val="ListBullet3"/>
        <!--depth 3-->
        <w:numPr>
          <w:ilvl w:val="2"/>
          <w:numId w:val="430"/>
        </w:numPr>
      </w:pPr>
      <w:r>
        <w:t/>
      </w:r>
      <w:r>
        <w:t>227.7203-14 Conformity, acceptance, and warranty of computer software and computer software documentation.</w:t>
      </w:r>
      <w:r>
        <w:t/>
      </w:r>
    </w:p>
    <w:p>
      <w:pPr>
        <w:pStyle w:val="ListBullet3"/>
        <!--depth 3-->
        <w:numPr>
          <w:ilvl w:val="2"/>
          <w:numId w:val="430"/>
        </w:numPr>
      </w:pPr>
      <w:r>
        <w:t/>
      </w:r>
      <w:r>
        <w:t>227.7203-15 Subcontractor rights in computer software or computer software documentation.</w:t>
      </w:r>
      <w:r>
        <w:t/>
      </w:r>
    </w:p>
    <w:p>
      <w:pPr>
        <w:pStyle w:val="ListBullet3"/>
        <!--depth 3-->
        <w:numPr>
          <w:ilvl w:val="2"/>
          <w:numId w:val="430"/>
        </w:numPr>
      </w:pPr>
      <w:r>
        <w:t/>
      </w:r>
      <w:r>
        <w:t>227.7203-16 Providing computer software or computer software documentation to foreign governments, foreign contractors, or international organizations.</w:t>
      </w:r>
      <w:r>
        <w:t/>
      </w:r>
    </w:p>
    <w:p>
      <w:pPr>
        <w:pStyle w:val="ListBullet3"/>
        <!--depth 3-->
        <w:numPr>
          <w:ilvl w:val="2"/>
          <w:numId w:val="430"/>
        </w:numPr>
      </w:pPr>
      <w:r>
        <w:t/>
      </w:r>
      <w:r>
        <w:t>227.7203-17 Overseas contracts with foreign sources.</w:t>
      </w:r>
      <w:r>
        <w:t/>
      </w:r>
    </w:p>
    <w:p>
      <w:pPr>
        <w:pStyle w:val="ListBullet2"/>
        <!--depth 2-->
        <w:numPr>
          <w:ilvl w:val="1"/>
          <w:numId w:val="428"/>
        </w:numPr>
      </w:pPr>
      <w:r>
        <w:t/>
      </w:r>
      <w:r>
        <w:t>227.7204 Contracts under the Small Business Innovation Research Program.</w:t>
      </w:r>
      <w:r>
        <w:t/>
      </w:r>
    </w:p>
    <w:p>
      <w:pPr>
        <w:pStyle w:val="ListBullet2"/>
        <!--depth 2-->
        <w:numPr>
          <w:ilvl w:val="1"/>
          <w:numId w:val="428"/>
        </w:numPr>
      </w:pPr>
      <w:r>
        <w:t/>
      </w:r>
      <w:r>
        <w:t>227.7205 Contracts for special works.</w:t>
      </w:r>
      <w:r>
        <w:t/>
      </w:r>
    </w:p>
    <w:p>
      <w:pPr>
        <w:pStyle w:val="ListBullet2"/>
        <!--depth 2-->
        <w:numPr>
          <w:ilvl w:val="1"/>
          <w:numId w:val="428"/>
        </w:numPr>
      </w:pPr>
      <w:r>
        <w:t/>
      </w:r>
      <w:r>
        <w:t>227.7206 Contracts for architect-engineer services.</w:t>
      </w:r>
      <w:r>
        <w:t/>
      </w:r>
    </w:p>
    <w:p>
      <w:pPr>
        <w:pStyle w:val="ListBullet2"/>
        <!--depth 2-->
        <w:numPr>
          <w:ilvl w:val="1"/>
          <w:numId w:val="428"/>
        </w:numPr>
      </w:pPr>
      <w:r>
        <w:t/>
      </w:r>
      <w:r>
        <w:t>227.7207 Contractor data repositories.</w:t>
      </w:r>
      <w:r>
        <w:t/>
      </w:r>
    </w:p>
    <!--Topic unique_2685-->
    <w:p>
      <w:pPr>
        <w:pStyle w:val="Heading4"/>
      </w:pPr>
      <w:bookmarkStart w:id="2230" w:name="_Refd19e59700"/>
      <w:bookmarkStart w:id="2231" w:name="_Tocd19e59700"/>
      <w:r>
        <w:t/>
      </w:r>
      <w:r>
        <w:t>SUBPART 227.3</w:t>
      </w:r>
      <w:r>
        <w:t xml:space="preserve"> —PATENT RIGHTS UNDER GOVERNMENT CONTRACTS</w:t>
      </w:r>
      <w:bookmarkEnd w:id="2230"/>
      <w:bookmarkEnd w:id="2231"/>
    </w:p>
    <!--Topic unique_2686-->
    <w:p>
      <w:pPr>
        <w:pStyle w:val="Heading5"/>
      </w:pPr>
      <w:bookmarkStart w:id="2232" w:name="_Refd19e59708"/>
      <w:bookmarkStart w:id="2233" w:name="_Tocd19e59708"/>
      <w:r>
        <w:t/>
      </w:r>
      <w:r>
        <w:t>227.303</w:t>
      </w:r>
      <w:r>
        <w:t xml:space="preserve"> Contract clauses.</w:t>
      </w:r>
      <w:bookmarkEnd w:id="2232"/>
      <w:bookmarkEnd w:id="2233"/>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87-->
    <w:p>
      <w:pPr>
        <w:pStyle w:val="Heading5"/>
      </w:pPr>
      <w:bookmarkStart w:id="2234" w:name="_Refd19e59747"/>
      <w:bookmarkStart w:id="2235" w:name="_Tocd19e59747"/>
      <w:r>
        <w:t/>
      </w:r>
      <w:r>
        <w:t>227.304</w:t>
      </w:r>
      <w:r>
        <w:t xml:space="preserve"> Procedures.</w:t>
      </w:r>
      <w:bookmarkEnd w:id="2234"/>
      <w:bookmarkEnd w:id="2235"/>
    </w:p>
    <!--Topic unique_2688-->
    <w:p>
      <w:pPr>
        <w:pStyle w:val="Heading6"/>
      </w:pPr>
      <w:bookmarkStart w:id="2236" w:name="_Refd19e59755"/>
      <w:bookmarkStart w:id="2237" w:name="_Tocd19e59755"/>
      <w:r>
        <w:t/>
      </w:r>
      <w:r>
        <w:t>227.304-1</w:t>
      </w:r>
      <w:r>
        <w:t xml:space="preserve"> General.</w:t>
      </w:r>
      <w:bookmarkEnd w:id="2236"/>
      <w:bookmarkEnd w:id="2237"/>
    </w:p>
    <w:p>
      <w:pPr>
        <w:pStyle w:val="BodyText"/>
      </w:pPr>
      <w:r>
        <w:t>Interim and final invention reports and notification of all subcontracts for experimental, developmental, or research work may be submitted on DD Form 882, Report of Inventions and Subcontracts.</w:t>
      </w:r>
    </w:p>
    <!--Topic unique_2689-->
    <w:p>
      <w:pPr>
        <w:pStyle w:val="Heading4"/>
      </w:pPr>
      <w:bookmarkStart w:id="2238" w:name="_Refd19e59770"/>
      <w:bookmarkStart w:id="2239" w:name="_Tocd19e59770"/>
      <w:r>
        <w:t/>
      </w:r>
      <w:r>
        <w:t>SUBPART 227.4</w:t>
      </w:r>
      <w:r>
        <w:t xml:space="preserve"> —RIGHTS IN DATA AND COPYRIGHTS</w:t>
      </w:r>
      <w:bookmarkEnd w:id="2238"/>
      <w:bookmarkEnd w:id="2239"/>
    </w:p>
    <!--Topic unique_2690-->
    <w:p>
      <w:pPr>
        <w:pStyle w:val="Heading5"/>
      </w:pPr>
      <w:bookmarkStart w:id="2240" w:name="_Refd19e59778"/>
      <w:bookmarkStart w:id="2241" w:name="_Tocd19e59778"/>
      <w:r>
        <w:t/>
      </w:r>
      <w:r>
        <w:t>227.400</w:t>
      </w:r>
      <w:r>
        <w:t xml:space="preserve"> Scope of subpart.</w:t>
      </w:r>
      <w:bookmarkEnd w:id="2240"/>
      <w:bookmarkEnd w:id="2241"/>
    </w:p>
    <w:p>
      <w:pPr>
        <w:pStyle w:val="BodyText"/>
      </w:pPr>
      <w:r>
        <w:t>DoD activities shall use the guidance in Subparts 227.71 and 227.72 instead of the guidance in FAR Subpart 27.4.</w:t>
      </w:r>
    </w:p>
    <!--Topic unique_2691-->
    <w:p>
      <w:pPr>
        <w:pStyle w:val="Heading4"/>
      </w:pPr>
      <w:bookmarkStart w:id="2242" w:name="_Refd19e59793"/>
      <w:bookmarkStart w:id="2243" w:name="_Tocd19e59793"/>
      <w:r>
        <w:t/>
      </w:r>
      <w:r>
        <w:t>SUBPART 227.6</w:t>
      </w:r>
      <w:r>
        <w:t xml:space="preserve"> —FOREIGN LICENSE AND TECHNICAL ASSISTANCE AGREEMENTS</w:t>
      </w:r>
      <w:bookmarkEnd w:id="2242"/>
      <w:bookmarkEnd w:id="2243"/>
    </w:p>
    <!--Topic unique_2692-->
    <w:p>
      <w:pPr>
        <w:pStyle w:val="Heading5"/>
      </w:pPr>
      <w:bookmarkStart w:id="2244" w:name="_Refd19e59801"/>
      <w:bookmarkStart w:id="2245" w:name="_Tocd19e59801"/>
      <w:r>
        <w:t/>
      </w:r>
      <w:r>
        <w:t>227.670</w:t>
      </w:r>
      <w:r>
        <w:t xml:space="preserve"> Scope.</w:t>
      </w:r>
      <w:bookmarkEnd w:id="2244"/>
      <w:bookmarkEnd w:id="2245"/>
    </w:p>
    <w:p>
      <w:pPr>
        <w:pStyle w:val="BodyText"/>
      </w:pPr>
      <w:r>
        <w:t>This subpart prescribes policy with respect to foreign license and technical assistance agreements.</w:t>
      </w:r>
    </w:p>
    <!--Topic unique_2693-->
    <w:p>
      <w:pPr>
        <w:pStyle w:val="Heading5"/>
      </w:pPr>
      <w:bookmarkStart w:id="2246" w:name="_Refd19e59816"/>
      <w:bookmarkStart w:id="2247" w:name="_Tocd19e59816"/>
      <w:r>
        <w:t/>
      </w:r>
      <w:r>
        <w:t>227.671</w:t>
      </w:r>
      <w:r>
        <w:t xml:space="preserve"> General.</w:t>
      </w:r>
      <w:bookmarkEnd w:id="2246"/>
      <w:bookmarkEnd w:id="2247"/>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94-->
    <w:p>
      <w:pPr>
        <w:pStyle w:val="Heading5"/>
      </w:pPr>
      <w:bookmarkStart w:id="2248" w:name="_Refd19e59831"/>
      <w:bookmarkStart w:id="2249" w:name="_Tocd19e59831"/>
      <w:r>
        <w:t/>
      </w:r>
      <w:r>
        <w:t>227.672</w:t>
      </w:r>
      <w:r>
        <w:t xml:space="preserve"> Policy.</w:t>
      </w:r>
      <w:bookmarkEnd w:id="2248"/>
      <w:bookmarkEnd w:id="2249"/>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95-->
    <w:p>
      <w:pPr>
        <w:pStyle w:val="Heading5"/>
      </w:pPr>
      <w:bookmarkStart w:id="2250" w:name="_Refd19e59850"/>
      <w:bookmarkStart w:id="2251" w:name="_Tocd19e59850"/>
      <w:r>
        <w:t/>
      </w:r>
      <w:r>
        <w:t>227.673</w:t>
      </w:r>
      <w:r>
        <w:t xml:space="preserve"> Foreign license and technical assistance agreements between the Government and domestic concerns.</w:t>
      </w:r>
      <w:bookmarkEnd w:id="2250"/>
      <w:bookmarkEnd w:id="2251"/>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96-->
    <w:p>
      <w:pPr>
        <w:pStyle w:val="Heading5"/>
      </w:pPr>
      <w:bookmarkStart w:id="2252" w:name="_Refd19e59881"/>
      <w:bookmarkStart w:id="2253" w:name="_Tocd19e59881"/>
      <w:r>
        <w:t/>
      </w:r>
      <w:r>
        <w:t>227.674</w:t>
      </w:r>
      <w:r>
        <w:t xml:space="preserve"> Supply contracts between the Government and a foreign government or concern.</w:t>
      </w:r>
      <w:bookmarkEnd w:id="2252"/>
      <w:bookmarkEnd w:id="2253"/>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97-->
    <w:p>
      <w:pPr>
        <w:pStyle w:val="Heading5"/>
      </w:pPr>
      <w:bookmarkStart w:id="2254" w:name="_Refd19e59906"/>
      <w:bookmarkStart w:id="2255" w:name="_Tocd19e59906"/>
      <w:r>
        <w:t/>
      </w:r>
      <w:r>
        <w:t>227.675</w:t>
      </w:r>
      <w:r>
        <w:t xml:space="preserve"> Foreign license and technical assistance agreements between a domestic concern and a foreign government or concern.</w:t>
      </w:r>
      <w:bookmarkEnd w:id="2254"/>
      <w:bookmarkEnd w:id="2255"/>
    </w:p>
    <!--Topic unique_2698-->
    <w:p>
      <w:pPr>
        <w:pStyle w:val="Heading6"/>
      </w:pPr>
      <w:bookmarkStart w:id="2256" w:name="_Refd19e59914"/>
      <w:bookmarkStart w:id="2257" w:name="_Tocd19e59914"/>
      <w:r>
        <w:t/>
      </w:r>
      <w:r>
        <w:t>227.675-1</w:t>
      </w:r>
      <w:r>
        <w:t xml:space="preserve"> International Traffic in Arms Regulations.</w:t>
      </w:r>
      <w:bookmarkEnd w:id="2256"/>
      <w:bookmarkEnd w:id="2257"/>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99-->
    <w:p>
      <w:pPr>
        <w:pStyle w:val="Heading6"/>
      </w:pPr>
      <w:bookmarkStart w:id="2258" w:name="_Refd19e59929"/>
      <w:bookmarkStart w:id="2259" w:name="_Tocd19e59929"/>
      <w:r>
        <w:t/>
      </w:r>
      <w:r>
        <w:t>227.675-2</w:t>
      </w:r>
      <w:r>
        <w:t xml:space="preserve"> Review of agreements.</w:t>
      </w:r>
      <w:bookmarkEnd w:id="2258"/>
      <w:bookmarkEnd w:id="2259"/>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700-->
    <w:p>
      <w:pPr>
        <w:pStyle w:val="Heading5"/>
      </w:pPr>
      <w:bookmarkStart w:id="2260" w:name="_Refd19e59987"/>
      <w:bookmarkStart w:id="2261" w:name="_Tocd19e59987"/>
      <w:r>
        <w:t/>
      </w:r>
      <w:r>
        <w:t>227.676</w:t>
      </w:r>
      <w:r>
        <w:t xml:space="preserve"> Foreign patent interchange agreements.</w:t>
      </w:r>
      <w:bookmarkEnd w:id="2260"/>
      <w:bookmarkEnd w:id="2261"/>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701-->
    <w:p>
      <w:pPr>
        <w:pStyle w:val="Heading4"/>
      </w:pPr>
      <w:bookmarkStart w:id="2262" w:name="_Refd19e60004"/>
      <w:bookmarkStart w:id="2263" w:name="_Tocd19e60004"/>
      <w:r>
        <w:t/>
      </w:r>
      <w:r>
        <w:t>SUBPART 227.70</w:t>
      </w:r>
      <w:r>
        <w:t xml:space="preserve"> —INFRINGEMENT CLAIMS, LICENSES, AND ASSIGNMENTS</w:t>
      </w:r>
      <w:bookmarkEnd w:id="2262"/>
      <w:bookmarkEnd w:id="2263"/>
    </w:p>
    <!--Topic unique_2702-->
    <w:p>
      <w:pPr>
        <w:pStyle w:val="Heading5"/>
      </w:pPr>
      <w:bookmarkStart w:id="2264" w:name="_Refd19e60012"/>
      <w:bookmarkStart w:id="2265" w:name="_Tocd19e60012"/>
      <w:r>
        <w:t/>
      </w:r>
      <w:r>
        <w:t>227.7000</w:t>
      </w:r>
      <w:r>
        <w:t xml:space="preserve"> Scope.</w:t>
      </w:r>
      <w:bookmarkEnd w:id="2264"/>
      <w:bookmarkEnd w:id="2265"/>
    </w:p>
    <w:p>
      <w:pPr>
        <w:pStyle w:val="BodyText"/>
      </w:pPr>
      <w:r>
        <w:t>This subpart prescribes policy, procedures, and instructions for use of clauses with respect to processing licenses, assignments, and infringement claims.</w:t>
      </w:r>
    </w:p>
    <!--Topic unique_2703-->
    <w:p>
      <w:pPr>
        <w:pStyle w:val="Heading5"/>
      </w:pPr>
      <w:bookmarkStart w:id="2266" w:name="_Refd19e60027"/>
      <w:bookmarkStart w:id="2267" w:name="_Tocd19e60027"/>
      <w:r>
        <w:t/>
      </w:r>
      <w:r>
        <w:t>227.7001</w:t>
      </w:r>
      <w:r>
        <w:t xml:space="preserve"> Policy.</w:t>
      </w:r>
      <w:bookmarkEnd w:id="2266"/>
      <w:bookmarkEnd w:id="2267"/>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704-->
    <w:p>
      <w:pPr>
        <w:pStyle w:val="Heading5"/>
      </w:pPr>
      <w:bookmarkStart w:id="2268" w:name="_Refd19e60042"/>
      <w:bookmarkStart w:id="2269" w:name="_Tocd19e60042"/>
      <w:r>
        <w:t/>
      </w:r>
      <w:r>
        <w:t>227.7002</w:t>
      </w:r>
      <w:r>
        <w:t xml:space="preserve"> Statutes pertaining to administrative claims of infringement.</w:t>
      </w:r>
      <w:bookmarkEnd w:id="2268"/>
      <w:bookmarkEnd w:id="2269"/>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705-->
    <w:p>
      <w:pPr>
        <w:pStyle w:val="Heading5"/>
      </w:pPr>
      <w:bookmarkStart w:id="2270" w:name="_Refd19e60057"/>
      <w:bookmarkStart w:id="2271" w:name="_Tocd19e60057"/>
      <w:r>
        <w:t/>
      </w:r>
      <w:r>
        <w:t>227.7003</w:t>
      </w:r>
      <w:r>
        <w:t xml:space="preserve"> Claims for copyright infringement.</w:t>
      </w:r>
      <w:bookmarkEnd w:id="2270"/>
      <w:bookmarkEnd w:id="2271"/>
    </w:p>
    <w:p>
      <w:pPr>
        <w:pStyle w:val="BodyText"/>
      </w:pPr>
      <w:r>
        <w:t>The procedures set forth herein will be followed, where applicable, in copyright infringement claims.</w:t>
      </w:r>
    </w:p>
    <!--Topic unique_2706-->
    <w:p>
      <w:pPr>
        <w:pStyle w:val="Heading5"/>
      </w:pPr>
      <w:bookmarkStart w:id="2272" w:name="_Refd19e60072"/>
      <w:bookmarkStart w:id="2273" w:name="_Tocd19e60072"/>
      <w:r>
        <w:t/>
      </w:r>
      <w:r>
        <w:t>227.7004</w:t>
      </w:r>
      <w:r>
        <w:t xml:space="preserve"> Requirements for filing an administrative claim for patent infringement.</w:t>
      </w:r>
      <w:bookmarkEnd w:id="2272"/>
      <w:bookmarkEnd w:id="2273"/>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707-->
    <w:p>
      <w:pPr>
        <w:pStyle w:val="Heading5"/>
      </w:pPr>
      <w:bookmarkStart w:id="2274" w:name="_Refd19e60157"/>
      <w:bookmarkStart w:id="2275" w:name="_Tocd19e60157"/>
      <w:r>
        <w:t/>
      </w:r>
      <w:r>
        <w:t>227.7005</w:t>
      </w:r>
      <w:r>
        <w:t xml:space="preserve"> Indirect notice of patent infringement claims.</w:t>
      </w:r>
      <w:bookmarkEnd w:id="2274"/>
      <w:bookmarkEnd w:id="2275"/>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708-->
    <w:p>
      <w:pPr>
        <w:pStyle w:val="Heading5"/>
      </w:pPr>
      <w:bookmarkStart w:id="2276" w:name="_Refd19e60196"/>
      <w:bookmarkStart w:id="2277" w:name="_Tocd19e60196"/>
      <w:r>
        <w:t/>
      </w:r>
      <w:r>
        <w:t>227.7006</w:t>
      </w:r>
      <w:r>
        <w:t xml:space="preserve"> Investigation and administrative disposition of claims.</w:t>
      </w:r>
      <w:bookmarkEnd w:id="2276"/>
      <w:bookmarkEnd w:id="2277"/>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709-->
    <w:p>
      <w:pPr>
        <w:pStyle w:val="Heading5"/>
      </w:pPr>
      <w:bookmarkStart w:id="2278" w:name="_Refd19e60223"/>
      <w:bookmarkStart w:id="2279" w:name="_Tocd19e60223"/>
      <w:r>
        <w:t/>
      </w:r>
      <w:r>
        <w:t>227.7007</w:t>
      </w:r>
      <w:r>
        <w:t xml:space="preserve"> Notification and disclosure to claimants.</w:t>
      </w:r>
      <w:bookmarkEnd w:id="2278"/>
      <w:bookmarkEnd w:id="2279"/>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710-->
    <w:p>
      <w:pPr>
        <w:pStyle w:val="Heading5"/>
      </w:pPr>
      <w:bookmarkStart w:id="2280" w:name="_Refd19e60239"/>
      <w:bookmarkStart w:id="2281" w:name="_Tocd19e60239"/>
      <w:r>
        <w:t/>
      </w:r>
      <w:r>
        <w:t>227.7008</w:t>
      </w:r>
      <w:r>
        <w:t xml:space="preserve"> Settlement of indemnified claims.</w:t>
      </w:r>
      <w:bookmarkEnd w:id="2280"/>
      <w:bookmarkEnd w:id="2281"/>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711-->
    <w:p>
      <w:pPr>
        <w:pStyle w:val="Heading5"/>
      </w:pPr>
      <w:bookmarkStart w:id="2282" w:name="_Refd19e60254"/>
      <w:bookmarkStart w:id="2283" w:name="_Tocd19e60254"/>
      <w:r>
        <w:t/>
      </w:r>
      <w:r>
        <w:t>227.7009</w:t>
      </w:r>
      <w:r>
        <w:t xml:space="preserve"> Patent releases, license agreements, and assignments.</w:t>
      </w:r>
      <w:bookmarkEnd w:id="2282"/>
      <w:bookmarkEnd w:id="2283"/>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712-->
    <w:p>
      <w:pPr>
        <w:pStyle w:val="Heading6"/>
      </w:pPr>
      <w:bookmarkStart w:id="2284" w:name="_Refd19e60266"/>
      <w:bookmarkStart w:id="2285" w:name="_Tocd19e60266"/>
      <w:r>
        <w:t/>
      </w:r>
      <w:r>
        <w:t>227.7009-1</w:t>
      </w:r>
      <w:r>
        <w:t xml:space="preserve"> Required clauses.</w:t>
      </w:r>
      <w:bookmarkEnd w:id="2284"/>
      <w:bookmarkEnd w:id="2285"/>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713-->
    <w:p>
      <w:pPr>
        <w:pStyle w:val="Heading6"/>
      </w:pPr>
      <w:bookmarkStart w:id="2286" w:name="_Refd19e60293"/>
      <w:bookmarkStart w:id="2287" w:name="_Tocd19e60293"/>
      <w:r>
        <w:t/>
      </w:r>
      <w:r>
        <w:t>227.7009-2</w:t>
      </w:r>
      <w:r>
        <w:t xml:space="preserve"> Clauses to be used when applicable.</w:t>
      </w:r>
      <w:bookmarkEnd w:id="2286"/>
      <w:bookmarkEnd w:id="2287"/>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714-->
    <w:p>
      <w:pPr>
        <w:pStyle w:val="Heading6"/>
      </w:pPr>
      <w:bookmarkStart w:id="2288" w:name="_Refd19e60337"/>
      <w:bookmarkStart w:id="2289" w:name="_Tocd19e60337"/>
      <w:r>
        <w:t/>
      </w:r>
      <w:r>
        <w:t>227.7009-3</w:t>
      </w:r>
      <w:r>
        <w:t xml:space="preserve"> Additional clauses—contracts except running royalty contracts.</w:t>
      </w:r>
      <w:bookmarkEnd w:id="2288"/>
      <w:bookmarkEnd w:id="2289"/>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15-->
    <w:p>
      <w:pPr>
        <w:pStyle w:val="Heading6"/>
      </w:pPr>
      <w:bookmarkStart w:id="2290" w:name="_Refd19e60364"/>
      <w:bookmarkStart w:id="2291" w:name="_Tocd19e60364"/>
      <w:r>
        <w:t/>
      </w:r>
      <w:r>
        <w:t>227.7009-4</w:t>
      </w:r>
      <w:r>
        <w:t xml:space="preserve"> Additional clauses—contracts providing for payment of a running royalty.</w:t>
      </w:r>
      <w:bookmarkEnd w:id="2290"/>
      <w:bookmarkEnd w:id="2291"/>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16-->
    <w:p>
      <w:pPr>
        <w:pStyle w:val="Heading5"/>
      </w:pPr>
      <w:bookmarkStart w:id="2292" w:name="_Refd19e60428"/>
      <w:bookmarkStart w:id="2293" w:name="_Tocd19e60428"/>
      <w:r>
        <w:t/>
      </w:r>
      <w:r>
        <w:t>227.7010</w:t>
      </w:r>
      <w:r>
        <w:t xml:space="preserve"> Assignments.</w:t>
      </w:r>
      <w:bookmarkEnd w:id="2292"/>
      <w:bookmarkEnd w:id="2293"/>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17-->
    <w:p>
      <w:pPr>
        <w:pStyle w:val="Heading5"/>
      </w:pPr>
      <w:bookmarkStart w:id="2294" w:name="_Refd19e60449"/>
      <w:bookmarkStart w:id="2295" w:name="_Tocd19e60449"/>
      <w:r>
        <w:t/>
      </w:r>
      <w:r>
        <w:t>227.7011</w:t>
      </w:r>
      <w:r>
        <w:t xml:space="preserve"> Procurement of rights in inventions, patents, and copyrights.</w:t>
      </w:r>
      <w:bookmarkEnd w:id="2294"/>
      <w:bookmarkEnd w:id="2295"/>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18-->
    <w:p>
      <w:pPr>
        <w:pStyle w:val="Heading5"/>
      </w:pPr>
      <w:bookmarkStart w:id="2296" w:name="_Refd19e60476"/>
      <w:bookmarkStart w:id="2297" w:name="_Tocd19e60476"/>
      <w:r>
        <w:t/>
      </w:r>
      <w:r>
        <w:t>227.7012</w:t>
      </w:r>
      <w:r>
        <w:t xml:space="preserve"> Contract format.</w:t>
      </w:r>
      <w:bookmarkEnd w:id="2296"/>
      <w:bookmarkEnd w:id="2297"/>
    </w:p>
    <w:p>
      <w:pPr>
        <w:pStyle w:val="BodyText"/>
      </w:pPr>
      <w:r>
        <w:t xml:space="preserve">The format at </w:t>
      </w:r>
      <w:r>
        <w:t>252.227-7012</w:t>
      </w:r>
      <w:r>
        <w:t xml:space="preserve"> appropriately modified where necessary, may be used for contracts of release, license, or assignment.</w:t>
      </w:r>
    </w:p>
    <!--Topic unique_2719-->
    <w:p>
      <w:pPr>
        <w:pStyle w:val="Heading5"/>
      </w:pPr>
      <w:bookmarkStart w:id="2298" w:name="_Refd19e60495"/>
      <w:bookmarkStart w:id="2299" w:name="_Tocd19e60495"/>
      <w:r>
        <w:t/>
      </w:r>
      <w:r>
        <w:t>227.7013</w:t>
      </w:r>
      <w:r>
        <w:t xml:space="preserve"> Recordation.</w:t>
      </w:r>
      <w:bookmarkEnd w:id="2298"/>
      <w:bookmarkEnd w:id="2299"/>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20-->
    <w:p>
      <w:pPr>
        <w:pStyle w:val="Heading4"/>
      </w:pPr>
      <w:bookmarkStart w:id="2300" w:name="_Refd19e60510"/>
      <w:bookmarkStart w:id="2301" w:name="_Tocd19e60510"/>
      <w:r>
        <w:t/>
      </w:r>
      <w:r>
        <w:t>SUBPART 227.71</w:t>
      </w:r>
      <w:r>
        <w:t xml:space="preserve"> —RIGHTS IN TECHNICAL DATA</w:t>
      </w:r>
      <w:bookmarkEnd w:id="2300"/>
      <w:bookmarkEnd w:id="2301"/>
    </w:p>
    <!--Topic unique_2721-->
    <w:p>
      <w:pPr>
        <w:pStyle w:val="Heading5"/>
      </w:pPr>
      <w:bookmarkStart w:id="2302" w:name="_Refd19e60518"/>
      <w:bookmarkStart w:id="2303" w:name="_Tocd19e60518"/>
      <w:r>
        <w:t/>
      </w:r>
      <w:r>
        <w:t>227.7100</w:t>
      </w:r>
      <w:r>
        <w:t xml:space="preserve"> Scope of subpart.</w:t>
      </w:r>
      <w:bookmarkEnd w:id="2302"/>
      <w:bookmarkEnd w:id="2303"/>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22-->
    <w:p>
      <w:pPr>
        <w:pStyle w:val="Heading5"/>
      </w:pPr>
      <w:bookmarkStart w:id="2304" w:name="_Refd19e60563"/>
      <w:bookmarkStart w:id="2305" w:name="_Tocd19e60563"/>
      <w:r>
        <w:t/>
      </w:r>
      <w:r>
        <w:t>227.7101</w:t>
      </w:r>
      <w:r>
        <w:t xml:space="preserve"> Definitions.</w:t>
      </w:r>
      <w:bookmarkEnd w:id="2304"/>
      <w:bookmarkEnd w:id="2305"/>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32-->
    <w:p>
      <w:pPr>
        <w:pStyle w:val="Heading5"/>
      </w:pPr>
      <w:bookmarkStart w:id="2306" w:name="_Refd19e60584"/>
      <w:bookmarkStart w:id="2307" w:name="_Tocd19e60584"/>
      <w:r>
        <w:t/>
      </w:r>
      <w:r>
        <w:t>227.7102</w:t>
      </w:r>
      <w:r>
        <w:t xml:space="preserve"> Commercial items, components, or processes.</w:t>
      </w:r>
      <w:bookmarkEnd w:id="2306"/>
      <w:bookmarkEnd w:id="2307"/>
    </w:p>
    <!--Topic unique_2723-->
    <w:p>
      <w:pPr>
        <w:pStyle w:val="Heading6"/>
      </w:pPr>
      <w:bookmarkStart w:id="2308" w:name="_Refd19e60592"/>
      <w:bookmarkStart w:id="2309" w:name="_Tocd19e60592"/>
      <w:r>
        <w:t/>
      </w:r>
      <w:r>
        <w:t>227.7102-1</w:t>
      </w:r>
      <w:r>
        <w:t xml:space="preserve"> Policy.</w:t>
      </w:r>
      <w:bookmarkEnd w:id="2308"/>
      <w:bookmarkEnd w:id="2309"/>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65-->
    <w:p>
      <w:pPr>
        <w:pStyle w:val="Heading6"/>
      </w:pPr>
      <w:bookmarkStart w:id="2310" w:name="_Refd19e60621"/>
      <w:bookmarkStart w:id="2311" w:name="_Tocd19e60621"/>
      <w:r>
        <w:t/>
      </w:r>
      <w:r>
        <w:t>227.7102-2</w:t>
      </w:r>
      <w:r>
        <w:t xml:space="preserve"> Rights in technical data.</w:t>
      </w:r>
      <w:bookmarkEnd w:id="2310"/>
      <w:bookmarkEnd w:id="2311"/>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24-->
    <w:p>
      <w:pPr>
        <w:pStyle w:val="Heading6"/>
      </w:pPr>
      <w:bookmarkStart w:id="2312" w:name="_Refd19e60646"/>
      <w:bookmarkStart w:id="2313" w:name="_Tocd19e60646"/>
      <w:r>
        <w:t/>
      </w:r>
      <w:r>
        <w:t>227.7102-3</w:t>
      </w:r>
      <w:r>
        <w:t xml:space="preserve"> Government right to review, verify, challenge and validate asserted restrictions.</w:t>
      </w:r>
      <w:bookmarkEnd w:id="2312"/>
      <w:bookmarkEnd w:id="2313"/>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1002-->
    <w:p>
      <w:pPr>
        <w:pStyle w:val="Heading6"/>
      </w:pPr>
      <w:bookmarkStart w:id="2314" w:name="_Refd19e60669"/>
      <w:bookmarkStart w:id="2315" w:name="_Tocd19e60669"/>
      <w:r>
        <w:t/>
      </w:r>
      <w:r>
        <w:t>227.7102-4</w:t>
      </w:r>
      <w:r>
        <w:t xml:space="preserve"> Contract clauses.</w:t>
      </w:r>
      <w:bookmarkEnd w:id="2314"/>
      <w:bookmarkEnd w:id="2315"/>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25-->
    <w:p>
      <w:pPr>
        <w:pStyle w:val="Heading5"/>
      </w:pPr>
      <w:bookmarkStart w:id="2316" w:name="_Refd19e60730"/>
      <w:bookmarkStart w:id="2317" w:name="_Tocd19e60730"/>
      <w:r>
        <w:t/>
      </w:r>
      <w:r>
        <w:t>227.7103</w:t>
      </w:r>
      <w:r>
        <w:t xml:space="preserve"> Noncommercial items or processes.</w:t>
      </w:r>
      <w:bookmarkEnd w:id="2316"/>
      <w:bookmarkEnd w:id="2317"/>
    </w:p>
    <!--Topic unique_2726-->
    <w:p>
      <w:pPr>
        <w:pStyle w:val="Heading6"/>
      </w:pPr>
      <w:bookmarkStart w:id="2318" w:name="_Refd19e60738"/>
      <w:bookmarkStart w:id="2319" w:name="_Tocd19e60738"/>
      <w:r>
        <w:t/>
      </w:r>
      <w:r>
        <w:t>227.7103-1</w:t>
      </w:r>
      <w:r>
        <w:t xml:space="preserve"> Policy.</w:t>
      </w:r>
      <w:bookmarkEnd w:id="2318"/>
      <w:bookmarkEnd w:id="2319"/>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27-->
    <w:p>
      <w:pPr>
        <w:pStyle w:val="Heading6"/>
      </w:pPr>
      <w:bookmarkStart w:id="2320" w:name="_Refd19e60786"/>
      <w:bookmarkStart w:id="2321" w:name="_Tocd19e60786"/>
      <w:r>
        <w:t/>
      </w:r>
      <w:r>
        <w:t>227.7103-2</w:t>
      </w:r>
      <w:r>
        <w:t xml:space="preserve"> Acquisition of technical data.</w:t>
      </w:r>
      <w:bookmarkEnd w:id="2320"/>
      <w:bookmarkEnd w:id="2321"/>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28-->
    <w:p>
      <w:pPr>
        <w:pStyle w:val="Heading6"/>
      </w:pPr>
      <w:bookmarkStart w:id="2322" w:name="_Refd19e60821"/>
      <w:bookmarkStart w:id="2323" w:name="_Tocd19e60821"/>
      <w:r>
        <w:t/>
      </w:r>
      <w:r>
        <w:t>227.7103-3</w:t>
      </w:r>
      <w:r>
        <w:t xml:space="preserve"> Early identification of technical data to be furnished to the Government with restrictions on use, reproduction or disclosure.</w:t>
      </w:r>
      <w:bookmarkEnd w:id="2322"/>
      <w:bookmarkEnd w:id="2323"/>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29-->
    <w:p>
      <w:pPr>
        <w:pStyle w:val="Heading6"/>
      </w:pPr>
      <w:bookmarkStart w:id="2324" w:name="_Refd19e60856"/>
      <w:bookmarkStart w:id="2325" w:name="_Tocd19e60856"/>
      <w:r>
        <w:t/>
      </w:r>
      <w:r>
        <w:t>227.7103-4</w:t>
      </w:r>
      <w:r>
        <w:t xml:space="preserve"> License rights.</w:t>
      </w:r>
      <w:bookmarkEnd w:id="2324"/>
      <w:bookmarkEnd w:id="2325"/>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66-->
    <w:p>
      <w:pPr>
        <w:pStyle w:val="Heading6"/>
      </w:pPr>
      <w:bookmarkStart w:id="2326" w:name="_Refd19e60897"/>
      <w:bookmarkStart w:id="2327" w:name="_Tocd19e60897"/>
      <w:r>
        <w:t/>
      </w:r>
      <w:r>
        <w:t>227.7103-5</w:t>
      </w:r>
      <w:r>
        <w:t xml:space="preserve"> Government rights.</w:t>
      </w:r>
      <w:bookmarkEnd w:id="2326"/>
      <w:bookmarkEnd w:id="2327"/>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77-->
    <w:p>
      <w:pPr>
        <w:pStyle w:val="Heading6"/>
      </w:pPr>
      <w:bookmarkStart w:id="2328" w:name="_Refd19e61033"/>
      <w:bookmarkStart w:id="2329" w:name="_Tocd19e61033"/>
      <w:r>
        <w:t/>
      </w:r>
      <w:r>
        <w:t>227.7103-6</w:t>
      </w:r>
      <w:r>
        <w:t xml:space="preserve"> Contract clauses.</w:t>
      </w:r>
      <w:bookmarkEnd w:id="2328"/>
      <w:bookmarkEnd w:id="2329"/>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75-->
    <w:p>
      <w:pPr>
        <w:pStyle w:val="Heading6"/>
      </w:pPr>
      <w:bookmarkStart w:id="2330" w:name="_Refd19e61137"/>
      <w:bookmarkStart w:id="2331" w:name="_Tocd19e61137"/>
      <w:r>
        <w:t/>
      </w:r>
      <w:r>
        <w:t>227.7103-7</w:t>
      </w:r>
      <w:r>
        <w:t xml:space="preserve"> Use and non-disclosure agreement.</w:t>
      </w:r>
      <w:bookmarkEnd w:id="2330"/>
      <w:bookmarkEnd w:id="2331"/>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tcPr>
            <w:gridSpan w:val="2"/>
          </w:tcPr>
          <w:p>
            <w:pPr>
              <w:pStyle w:val="BodyText"/>
            </w:pPr>
            <w:r>
              <w:t>(End of use and non-disclosure agreement)</w:t>
            </w:r>
          </w:p>
        </w:tc>
      </w:tr>
    </w:tbl>
    <!--Topic unique_2730-->
    <w:p>
      <w:pPr>
        <w:pStyle w:val="Heading6"/>
      </w:pPr>
      <w:bookmarkStart w:id="2332" w:name="_Refd19e61434"/>
      <w:bookmarkStart w:id="2333" w:name="_Tocd19e61434"/>
      <w:r>
        <w:t/>
      </w:r>
      <w:r>
        <w:t>227.7103-8</w:t>
      </w:r>
      <w:r>
        <w:t xml:space="preserve"> Deferred delivery and deferred ordering of technical data.</w:t>
      </w:r>
      <w:bookmarkEnd w:id="2332"/>
      <w:bookmarkEnd w:id="2333"/>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31-->
    <w:p>
      <w:pPr>
        <w:pStyle w:val="Heading6"/>
      </w:pPr>
      <w:bookmarkStart w:id="2334" w:name="_Refd19e61466"/>
      <w:bookmarkStart w:id="2335" w:name="_Tocd19e61466"/>
      <w:r>
        <w:t/>
      </w:r>
      <w:r>
        <w:t>227.7103-9</w:t>
      </w:r>
      <w:r>
        <w:t xml:space="preserve"> Copyright.</w:t>
      </w:r>
      <w:bookmarkEnd w:id="2334"/>
      <w:bookmarkEnd w:id="2335"/>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32-->
    <w:p>
      <w:pPr>
        <w:pStyle w:val="Heading6"/>
      </w:pPr>
      <w:bookmarkStart w:id="2336" w:name="_Refd19e61509"/>
      <w:bookmarkStart w:id="2337" w:name="_Tocd19e61509"/>
      <w:r>
        <w:t/>
      </w:r>
      <w:r>
        <w:t>227.7103-10</w:t>
      </w:r>
      <w:r>
        <w:t xml:space="preserve"> Contractor identification and marking of technical data to be furnished with restrictive markings.</w:t>
      </w:r>
      <w:bookmarkEnd w:id="2336"/>
      <w:bookmarkEnd w:id="2337"/>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33-->
    <w:p>
      <w:pPr>
        <w:pStyle w:val="Heading6"/>
      </w:pPr>
      <w:bookmarkStart w:id="2338" w:name="_Refd19e61596"/>
      <w:bookmarkStart w:id="2339" w:name="_Tocd19e61596"/>
      <w:r>
        <w:t/>
      </w:r>
      <w:r>
        <w:t>227.7103-11</w:t>
      </w:r>
      <w:r>
        <w:t xml:space="preserve"> Contractor procedures and records.</w:t>
      </w:r>
      <w:bookmarkEnd w:id="2338"/>
      <w:bookmarkEnd w:id="2339"/>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34-->
    <w:p>
      <w:pPr>
        <w:pStyle w:val="Heading6"/>
      </w:pPr>
      <w:bookmarkStart w:id="2340" w:name="_Refd19e61621"/>
      <w:bookmarkStart w:id="2341" w:name="_Tocd19e61621"/>
      <w:r>
        <w:t/>
      </w:r>
      <w:r>
        <w:t>227.7103-12</w:t>
      </w:r>
      <w:r>
        <w:t xml:space="preserve"> Government right to establish conformity of markings.</w:t>
      </w:r>
      <w:bookmarkEnd w:id="2340"/>
      <w:bookmarkEnd w:id="2341"/>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7-->
    <w:p>
      <w:pPr>
        <w:pStyle w:val="Heading6"/>
      </w:pPr>
      <w:bookmarkStart w:id="2342" w:name="_Refd19e61668"/>
      <w:bookmarkStart w:id="2343" w:name="_Tocd19e61668"/>
      <w:r>
        <w:t/>
      </w:r>
      <w:r>
        <w:t>227.7103-13</w:t>
      </w:r>
      <w:r>
        <w:t xml:space="preserve"> Government right to review, verify, challenge, and validate asserted restrictions.</w:t>
      </w:r>
      <w:bookmarkEnd w:id="2342"/>
      <w:bookmarkEnd w:id="2343"/>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35-->
    <w:p>
      <w:pPr>
        <w:pStyle w:val="Heading6"/>
      </w:pPr>
      <w:bookmarkStart w:id="2344" w:name="_Refd19e61811"/>
      <w:bookmarkStart w:id="2345" w:name="_Tocd19e61811"/>
      <w:r>
        <w:t/>
      </w:r>
      <w:r>
        <w:t>227.7103-14</w:t>
      </w:r>
      <w:r>
        <w:t xml:space="preserve"> Conformity, acceptance, and warranty of technical data.</w:t>
      </w:r>
      <w:bookmarkEnd w:id="2344"/>
      <w:bookmarkEnd w:id="2345"/>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36-->
    <w:p>
      <w:pPr>
        <w:pStyle w:val="Heading6"/>
      </w:pPr>
      <w:bookmarkStart w:id="2346" w:name="_Refd19e61880"/>
      <w:bookmarkStart w:id="2347" w:name="_Tocd19e61880"/>
      <w:r>
        <w:t/>
      </w:r>
      <w:r>
        <w:t>227.7103-15</w:t>
      </w:r>
      <w:r>
        <w:t xml:space="preserve"> Subcontractor rights in technical data.</w:t>
      </w:r>
      <w:bookmarkEnd w:id="2346"/>
      <w:bookmarkEnd w:id="2347"/>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37-->
    <w:p>
      <w:pPr>
        <w:pStyle w:val="Heading6"/>
      </w:pPr>
      <w:bookmarkStart w:id="2348" w:name="_Refd19e61941"/>
      <w:bookmarkStart w:id="2349" w:name="_Tocd19e61941"/>
      <w:r>
        <w:t/>
      </w:r>
      <w:r>
        <w:t>227.7103-16</w:t>
      </w:r>
      <w:r>
        <w:t xml:space="preserve"> Providing technical data to foreign governments, foreign contractors, or international organizations.</w:t>
      </w:r>
      <w:bookmarkEnd w:id="2348"/>
      <w:bookmarkEnd w:id="2349"/>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38-->
    <w:p>
      <w:pPr>
        <w:pStyle w:val="Heading6"/>
      </w:pPr>
      <w:bookmarkStart w:id="2350" w:name="_Refd19e61968"/>
      <w:bookmarkStart w:id="2351" w:name="_Tocd19e61968"/>
      <w:r>
        <w:t/>
      </w:r>
      <w:r>
        <w:t>227.7103-17</w:t>
      </w:r>
      <w:r>
        <w:t xml:space="preserve"> Overseas contracts with foreign sources.</w:t>
      </w:r>
      <w:bookmarkEnd w:id="2350"/>
      <w:bookmarkEnd w:id="2351"/>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8-->
    <w:p>
      <w:pPr>
        <w:pStyle w:val="Heading5"/>
      </w:pPr>
      <w:bookmarkStart w:id="2352" w:name="_Refd19e61999"/>
      <w:bookmarkStart w:id="2353" w:name="_Tocd19e61999"/>
      <w:r>
        <w:t/>
      </w:r>
      <w:r>
        <w:t>227.7104</w:t>
      </w:r>
      <w:r>
        <w:t xml:space="preserve"> Contracts under the Small Business Innovation Research (SBIR) Program.</w:t>
      </w:r>
      <w:bookmarkEnd w:id="2352"/>
      <w:bookmarkEnd w:id="2353"/>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39-->
    <w:p>
      <w:pPr>
        <w:pStyle w:val="Heading5"/>
      </w:pPr>
      <w:bookmarkStart w:id="2354" w:name="_Refd19e62091"/>
      <w:bookmarkStart w:id="2355" w:name="_Tocd19e62091"/>
      <w:r>
        <w:t/>
      </w:r>
      <w:r>
        <w:t>227.7105</w:t>
      </w:r>
      <w:r>
        <w:t xml:space="preserve"> Contracts for the acquisition of existing works.</w:t>
      </w:r>
      <w:bookmarkEnd w:id="2354"/>
      <w:bookmarkEnd w:id="2355"/>
    </w:p>
    <!--Topic unique_2740-->
    <w:p>
      <w:pPr>
        <w:pStyle w:val="Heading6"/>
      </w:pPr>
      <w:bookmarkStart w:id="2356" w:name="_Refd19e62099"/>
      <w:bookmarkStart w:id="2357" w:name="_Tocd19e62099"/>
      <w:r>
        <w:t/>
      </w:r>
      <w:r>
        <w:t>227.7105-1</w:t>
      </w:r>
      <w:r>
        <w:t xml:space="preserve"> General.</w:t>
      </w:r>
      <w:bookmarkEnd w:id="2356"/>
      <w:bookmarkEnd w:id="2357"/>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41-->
    <w:p>
      <w:pPr>
        <w:pStyle w:val="Heading6"/>
      </w:pPr>
      <w:bookmarkStart w:id="2358" w:name="_Refd19e62124"/>
      <w:bookmarkStart w:id="2359" w:name="_Tocd19e62124"/>
      <w:r>
        <w:t/>
      </w:r>
      <w:r>
        <w:t>227.7105-2</w:t>
      </w:r>
      <w:r>
        <w:t xml:space="preserve"> Acquisition of existing works without modification.</w:t>
      </w:r>
      <w:bookmarkEnd w:id="2358"/>
      <w:bookmarkEnd w:id="2359"/>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42-->
    <w:p>
      <w:pPr>
        <w:pStyle w:val="Heading6"/>
      </w:pPr>
      <w:bookmarkStart w:id="2360" w:name="_Refd19e62161"/>
      <w:bookmarkStart w:id="2361" w:name="_Tocd19e62161"/>
      <w:r>
        <w:t/>
      </w:r>
      <w:r>
        <w:t>227.7105-3</w:t>
      </w:r>
      <w:r>
        <w:t xml:space="preserve"> Acquisition of modified existing works.</w:t>
      </w:r>
      <w:bookmarkEnd w:id="2360"/>
      <w:bookmarkEnd w:id="2361"/>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43-->
    <w:p>
      <w:pPr>
        <w:pStyle w:val="Heading5"/>
      </w:pPr>
      <w:bookmarkStart w:id="2362" w:name="_Refd19e62184"/>
      <w:bookmarkStart w:id="2363" w:name="_Tocd19e62184"/>
      <w:r>
        <w:t/>
      </w:r>
      <w:r>
        <w:t>227.7106</w:t>
      </w:r>
      <w:r>
        <w:t xml:space="preserve"> Contracts for special works.</w:t>
      </w:r>
      <w:bookmarkEnd w:id="2362"/>
      <w:bookmarkEnd w:id="2363"/>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44-->
    <w:p>
      <w:pPr>
        <w:pStyle w:val="Heading5"/>
      </w:pPr>
      <w:bookmarkStart w:id="2364" w:name="_Refd19e62229"/>
      <w:bookmarkStart w:id="2365" w:name="_Tocd19e62229"/>
      <w:r>
        <w:t/>
      </w:r>
      <w:r>
        <w:t>227.7107</w:t>
      </w:r>
      <w:r>
        <w:t xml:space="preserve"> Contracts for architect-engineer services.</w:t>
      </w:r>
      <w:bookmarkEnd w:id="2364"/>
      <w:bookmarkEnd w:id="2365"/>
    </w:p>
    <w:p>
      <w:pPr>
        <w:pStyle w:val="BodyText"/>
      </w:pPr>
      <w:r>
        <w:t>This section sets forth policies and procedures, pertaining to data, copyrights, and restricted designs unique to the acquisition of construction and architect engineer services.</w:t>
      </w:r>
    </w:p>
    <!--Topic unique_2745-->
    <w:p>
      <w:pPr>
        <w:pStyle w:val="Heading6"/>
      </w:pPr>
      <w:bookmarkStart w:id="2366" w:name="_Refd19e62241"/>
      <w:bookmarkStart w:id="2367" w:name="_Tocd19e62241"/>
      <w:r>
        <w:t/>
      </w:r>
      <w:r>
        <w:t>227.7107-1</w:t>
      </w:r>
      <w:r>
        <w:t xml:space="preserve"> Architectural designs and data clauses for architect-engineer or construction contracts.</w:t>
      </w:r>
      <w:bookmarkEnd w:id="2366"/>
      <w:bookmarkEnd w:id="2367"/>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46-->
    <w:p>
      <w:pPr>
        <w:pStyle w:val="Heading6"/>
      </w:pPr>
      <w:bookmarkStart w:id="2368" w:name="_Refd19e62276"/>
      <w:bookmarkStart w:id="2369" w:name="_Tocd19e62276"/>
      <w:r>
        <w:t/>
      </w:r>
      <w:r>
        <w:t>227.7107-2</w:t>
      </w:r>
      <w:r>
        <w:t xml:space="preserve"> Contracts for construction supplies and research and development work.</w:t>
      </w:r>
      <w:bookmarkEnd w:id="2368"/>
      <w:bookmarkEnd w:id="2369"/>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47-->
    <w:p>
      <w:pPr>
        <w:pStyle w:val="Heading6"/>
      </w:pPr>
      <w:bookmarkStart w:id="2370" w:name="_Refd19e62305"/>
      <w:bookmarkStart w:id="2371" w:name="_Tocd19e62305"/>
      <w:r>
        <w:t/>
      </w:r>
      <w:r>
        <w:t>227.7107-3</w:t>
      </w:r>
      <w:r>
        <w:t xml:space="preserve"> Approval of restricted designs.</w:t>
      </w:r>
      <w:bookmarkEnd w:id="2370"/>
      <w:bookmarkEnd w:id="2371"/>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48-->
    <w:p>
      <w:pPr>
        <w:pStyle w:val="Heading5"/>
      </w:pPr>
      <w:bookmarkStart w:id="2372" w:name="_Refd19e62325"/>
      <w:bookmarkStart w:id="2373" w:name="_Tocd19e62325"/>
      <w:r>
        <w:t/>
      </w:r>
      <w:r>
        <w:t>227.7108</w:t>
      </w:r>
      <w:r>
        <w:t xml:space="preserve"> Contractor data repositories.</w:t>
      </w:r>
      <w:bookmarkEnd w:id="2372"/>
      <w:bookmarkEnd w:id="2373"/>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49-->
    <w:p>
      <w:pPr>
        <w:pStyle w:val="Heading4"/>
      </w:pPr>
      <w:bookmarkStart w:id="2374" w:name="_Refd19e62362"/>
      <w:bookmarkStart w:id="2375" w:name="_Tocd19e62362"/>
      <w:r>
        <w:t/>
      </w:r>
      <w:r>
        <w:t>SUBPART 227.72</w:t>
      </w:r>
      <w:r>
        <w:t xml:space="preserve"> —RIGHTS IN COMPUTER SOFTWARE AND COMPUTER SOFTWARE DOCUMENTATION</w:t>
      </w:r>
      <w:bookmarkEnd w:id="2374"/>
      <w:bookmarkEnd w:id="2375"/>
    </w:p>
    <!--Topic unique_2750-->
    <w:p>
      <w:pPr>
        <w:pStyle w:val="Heading5"/>
      </w:pPr>
      <w:bookmarkStart w:id="2376" w:name="_Refd19e62370"/>
      <w:bookmarkStart w:id="2377" w:name="_Tocd19e62370"/>
      <w:r>
        <w:t/>
      </w:r>
      <w:r>
        <w:t>227.7200</w:t>
      </w:r>
      <w:r>
        <w:t xml:space="preserve"> Scope of subpart.</w:t>
      </w:r>
      <w:bookmarkEnd w:id="2376"/>
      <w:bookmarkEnd w:id="2377"/>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51-->
    <w:p>
      <w:pPr>
        <w:pStyle w:val="Heading5"/>
      </w:pPr>
      <w:bookmarkStart w:id="2378" w:name="_Refd19e62405"/>
      <w:bookmarkStart w:id="2379" w:name="_Tocd19e62405"/>
      <w:r>
        <w:t/>
      </w:r>
      <w:r>
        <w:t>227.7201</w:t>
      </w:r>
      <w:r>
        <w:t xml:space="preserve"> Definitions.</w:t>
      </w:r>
      <w:bookmarkEnd w:id="2378"/>
      <w:bookmarkEnd w:id="2379"/>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34-->
    <w:p>
      <w:pPr>
        <w:pStyle w:val="Heading5"/>
      </w:pPr>
      <w:bookmarkStart w:id="2380" w:name="_Refd19e62426"/>
      <w:bookmarkStart w:id="2381" w:name="_Tocd19e62426"/>
      <w:r>
        <w:t/>
      </w:r>
      <w:r>
        <w:t>227.7202</w:t>
      </w:r>
      <w:r>
        <w:t xml:space="preserve"> Commercial computer software and commercial computer software documentation.</w:t>
      </w:r>
      <w:bookmarkEnd w:id="2380"/>
      <w:bookmarkEnd w:id="2381"/>
    </w:p>
    <!--Topic unique_2752-->
    <w:p>
      <w:pPr>
        <w:pStyle w:val="Heading6"/>
      </w:pPr>
      <w:bookmarkStart w:id="2382" w:name="_Refd19e62434"/>
      <w:bookmarkStart w:id="2383" w:name="_Tocd19e62434"/>
      <w:r>
        <w:t/>
      </w:r>
      <w:r>
        <w:t>227.7202-1</w:t>
      </w:r>
      <w:r>
        <w:t xml:space="preserve"> Policy.</w:t>
      </w:r>
      <w:bookmarkEnd w:id="2382"/>
      <w:bookmarkEnd w:id="2383"/>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53-->
    <w:p>
      <w:pPr>
        <w:pStyle w:val="Heading6"/>
      </w:pPr>
      <w:bookmarkStart w:id="2384" w:name="_Refd19e62457"/>
      <w:bookmarkStart w:id="2385" w:name="_Tocd19e62457"/>
      <w:r>
        <w:t/>
      </w:r>
      <w:r>
        <w:t>227.7202-2</w:t>
      </w:r>
      <w:r>
        <w:t xml:space="preserve"> Reserved.</w:t>
      </w:r>
      <w:bookmarkEnd w:id="2384"/>
      <w:bookmarkEnd w:id="2385"/>
    </w:p>
    <!--Topic unique_2754-->
    <w:p>
      <w:pPr>
        <w:pStyle w:val="Heading6"/>
      </w:pPr>
      <w:bookmarkStart w:id="2386" w:name="_Refd19e62468"/>
      <w:bookmarkStart w:id="2387" w:name="_Tocd19e62468"/>
      <w:r>
        <w:t/>
      </w:r>
      <w:r>
        <w:t>227.7202-3</w:t>
      </w:r>
      <w:r>
        <w:t xml:space="preserve"> Rights in commercial computer software or commercial computer software documentation.</w:t>
      </w:r>
      <w:bookmarkEnd w:id="2386"/>
      <w:bookmarkEnd w:id="2387"/>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55-->
    <w:p>
      <w:pPr>
        <w:pStyle w:val="Heading6"/>
      </w:pPr>
      <w:bookmarkStart w:id="2388" w:name="_Refd19e62485"/>
      <w:bookmarkStart w:id="2389" w:name="_Tocd19e62485"/>
      <w:r>
        <w:t/>
      </w:r>
      <w:r>
        <w:t>227.7202-4</w:t>
      </w:r>
      <w:r>
        <w:t xml:space="preserve"> Contract clause.</w:t>
      </w:r>
      <w:bookmarkEnd w:id="2388"/>
      <w:bookmarkEnd w:id="2389"/>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56-->
    <w:p>
      <w:pPr>
        <w:pStyle w:val="Heading5"/>
      </w:pPr>
      <w:bookmarkStart w:id="2390" w:name="_Refd19e62504"/>
      <w:bookmarkStart w:id="2391" w:name="_Tocd19e62504"/>
      <w:r>
        <w:t/>
      </w:r>
      <w:r>
        <w:t>227.7203</w:t>
      </w:r>
      <w:r>
        <w:t xml:space="preserve"> Noncommercial computer software and noncommercial computer software documentation.</w:t>
      </w:r>
      <w:bookmarkEnd w:id="2390"/>
      <w:bookmarkEnd w:id="2391"/>
    </w:p>
    <!--Topic unique_2757-->
    <w:p>
      <w:pPr>
        <w:pStyle w:val="Heading6"/>
      </w:pPr>
      <w:bookmarkStart w:id="2392" w:name="_Refd19e62512"/>
      <w:bookmarkStart w:id="2393" w:name="_Tocd19e62512"/>
      <w:r>
        <w:t/>
      </w:r>
      <w:r>
        <w:t>227.7203-1</w:t>
      </w:r>
      <w:r>
        <w:t xml:space="preserve"> Policy.</w:t>
      </w:r>
      <w:bookmarkEnd w:id="2392"/>
      <w:bookmarkEnd w:id="2393"/>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58-->
    <w:p>
      <w:pPr>
        <w:pStyle w:val="Heading6"/>
      </w:pPr>
      <w:bookmarkStart w:id="2394" w:name="_Refd19e62551"/>
      <w:bookmarkStart w:id="2395" w:name="_Tocd19e62551"/>
      <w:r>
        <w:t/>
      </w:r>
      <w:r>
        <w:t>227.7203-2</w:t>
      </w:r>
      <w:r>
        <w:t xml:space="preserve"> Acquisition of noncommercial computer software and computer software documentation.</w:t>
      </w:r>
      <w:bookmarkEnd w:id="2394"/>
      <w:bookmarkEnd w:id="2395"/>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59-->
    <w:p>
      <w:pPr>
        <w:pStyle w:val="Heading6"/>
      </w:pPr>
      <w:bookmarkStart w:id="2396" w:name="_Refd19e62586"/>
      <w:bookmarkStart w:id="2397" w:name="_Tocd19e62586"/>
      <w:r>
        <w:t/>
      </w:r>
      <w:r>
        <w:t>227.7203-3</w:t>
      </w:r>
      <w:r>
        <w:t xml:space="preserve"> Early identification of computer software or computer software documentation to be furnished to the Government with restrictions on use, reproduction or disclosure.</w:t>
      </w:r>
      <w:bookmarkEnd w:id="2396"/>
      <w:bookmarkEnd w:id="2397"/>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60-->
    <w:p>
      <w:pPr>
        <w:pStyle w:val="Heading6"/>
      </w:pPr>
      <w:bookmarkStart w:id="2398" w:name="_Refd19e62619"/>
      <w:bookmarkStart w:id="2399" w:name="_Tocd19e62619"/>
      <w:r>
        <w:t/>
      </w:r>
      <w:r>
        <w:t>227.7203-4</w:t>
      </w:r>
      <w:r>
        <w:t xml:space="preserve"> License rights.</w:t>
      </w:r>
      <w:bookmarkEnd w:id="2398"/>
      <w:bookmarkEnd w:id="2399"/>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61-->
    <w:p>
      <w:pPr>
        <w:pStyle w:val="Heading6"/>
      </w:pPr>
      <w:bookmarkStart w:id="2400" w:name="_Refd19e62654"/>
      <w:bookmarkStart w:id="2401" w:name="_Tocd19e62654"/>
      <w:r>
        <w:t/>
      </w:r>
      <w:r>
        <w:t>227.7203-5</w:t>
      </w:r>
      <w:r>
        <w:t xml:space="preserve"> Government rights.</w:t>
      </w:r>
      <w:bookmarkEnd w:id="2400"/>
      <w:bookmarkEnd w:id="2401"/>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78-->
    <w:p>
      <w:pPr>
        <w:pStyle w:val="Heading6"/>
      </w:pPr>
      <w:bookmarkStart w:id="2402" w:name="_Refd19e62756"/>
      <w:bookmarkStart w:id="2403" w:name="_Tocd19e62756"/>
      <w:r>
        <w:t/>
      </w:r>
      <w:r>
        <w:t>227.7203-6</w:t>
      </w:r>
      <w:r>
        <w:t xml:space="preserve"> Contract clauses.</w:t>
      </w:r>
      <w:bookmarkEnd w:id="2402"/>
      <w:bookmarkEnd w:id="2403"/>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62-->
    <w:p>
      <w:pPr>
        <w:pStyle w:val="Heading6"/>
      </w:pPr>
      <w:bookmarkStart w:id="2404" w:name="_Refd19e62847"/>
      <w:bookmarkStart w:id="2405" w:name="_Tocd19e62847"/>
      <w:r>
        <w:t/>
      </w:r>
      <w:r>
        <w:t>227.7203-8</w:t>
      </w:r>
      <w:r>
        <w:t xml:space="preserve"> Deferred delivery and deferred ordering of computer software and computer software documentation.</w:t>
      </w:r>
      <w:bookmarkEnd w:id="2404"/>
      <w:bookmarkEnd w:id="2405"/>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63-->
    <w:p>
      <w:pPr>
        <w:pStyle w:val="Heading6"/>
      </w:pPr>
      <w:bookmarkStart w:id="2406" w:name="_Refd19e62878"/>
      <w:bookmarkStart w:id="2407" w:name="_Tocd19e62878"/>
      <w:r>
        <w:t/>
      </w:r>
      <w:r>
        <w:t>227.7203-9</w:t>
      </w:r>
      <w:r>
        <w:t xml:space="preserve"> Copyright.</w:t>
      </w:r>
      <w:bookmarkEnd w:id="2406"/>
      <w:bookmarkEnd w:id="2407"/>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64-->
    <w:p>
      <w:pPr>
        <w:pStyle w:val="Heading6"/>
      </w:pPr>
      <w:bookmarkStart w:id="2408" w:name="_Refd19e62912"/>
      <w:bookmarkStart w:id="2409" w:name="_Tocd19e62912"/>
      <w:r>
        <w:t/>
      </w:r>
      <w:r>
        <w:t>227.7203-10</w:t>
      </w:r>
      <w:r>
        <w:t xml:space="preserve"> Contractor identification and marking of computer software or computer software documentation to be furnished with restrictive markings.</w:t>
      </w:r>
      <w:bookmarkEnd w:id="2408"/>
      <w:bookmarkEnd w:id="2409"/>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65-->
    <w:p>
      <w:pPr>
        <w:pStyle w:val="Heading6"/>
      </w:pPr>
      <w:bookmarkStart w:id="2410" w:name="_Refd19e63003"/>
      <w:bookmarkStart w:id="2411" w:name="_Tocd19e63003"/>
      <w:r>
        <w:t/>
      </w:r>
      <w:r>
        <w:t>227.7203-11</w:t>
      </w:r>
      <w:r>
        <w:t xml:space="preserve"> Contractor procedures and records.</w:t>
      </w:r>
      <w:bookmarkEnd w:id="2410"/>
      <w:bookmarkEnd w:id="2411"/>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66-->
    <w:p>
      <w:pPr>
        <w:pStyle w:val="Heading6"/>
      </w:pPr>
      <w:bookmarkStart w:id="2412" w:name="_Refd19e63028"/>
      <w:bookmarkStart w:id="2413" w:name="_Tocd19e63028"/>
      <w:r>
        <w:t/>
      </w:r>
      <w:r>
        <w:t>227.7203-12</w:t>
      </w:r>
      <w:r>
        <w:t xml:space="preserve"> Government right to establish conformity of markings.</w:t>
      </w:r>
      <w:bookmarkEnd w:id="2412"/>
      <w:bookmarkEnd w:id="2413"/>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9-->
    <w:p>
      <w:pPr>
        <w:pStyle w:val="Heading6"/>
      </w:pPr>
      <w:bookmarkStart w:id="2414" w:name="_Refd19e63079"/>
      <w:bookmarkStart w:id="2415" w:name="_Tocd19e63079"/>
      <w:r>
        <w:t/>
      </w:r>
      <w:r>
        <w:t>227.7203-13</w:t>
      </w:r>
      <w:r>
        <w:t xml:space="preserve"> Government right to review, verify, challenge, and validate asserted restrictions.</w:t>
      </w:r>
      <w:bookmarkEnd w:id="2414"/>
      <w:bookmarkEnd w:id="2415"/>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67-->
    <w:p>
      <w:pPr>
        <w:pStyle w:val="Heading6"/>
      </w:pPr>
      <w:bookmarkStart w:id="2416" w:name="_Refd19e63186"/>
      <w:bookmarkStart w:id="2417" w:name="_Tocd19e63186"/>
      <w:r>
        <w:t/>
      </w:r>
      <w:r>
        <w:t>227.7203-14</w:t>
      </w:r>
      <w:r>
        <w:t xml:space="preserve"> Conformity, acceptance, and warranty of computer software and computer software documentation.</w:t>
      </w:r>
      <w:bookmarkEnd w:id="2416"/>
      <w:bookmarkEnd w:id="2417"/>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68-->
    <w:p>
      <w:pPr>
        <w:pStyle w:val="Heading6"/>
      </w:pPr>
      <w:bookmarkStart w:id="2418" w:name="_Refd19e63236"/>
      <w:bookmarkStart w:id="2419" w:name="_Tocd19e63236"/>
      <w:r>
        <w:t/>
      </w:r>
      <w:r>
        <w:t>227.7203-15</w:t>
      </w:r>
      <w:r>
        <w:t xml:space="preserve"> Subcontractor rights in computer software or computer software documentation.</w:t>
      </w:r>
      <w:bookmarkEnd w:id="2418"/>
      <w:bookmarkEnd w:id="2419"/>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69-->
    <w:p>
      <w:pPr>
        <w:pStyle w:val="Heading6"/>
      </w:pPr>
      <w:bookmarkStart w:id="2420" w:name="_Refd19e63301"/>
      <w:bookmarkStart w:id="2421" w:name="_Tocd19e63301"/>
      <w:r>
        <w:t/>
      </w:r>
      <w:r>
        <w:t>227.7203-16</w:t>
      </w:r>
      <w:r>
        <w:t xml:space="preserve"> Providing computer software or computer software documentation to foreign governments, foreign contractors, or international organizations.</w:t>
      </w:r>
      <w:bookmarkEnd w:id="2420"/>
      <w:bookmarkEnd w:id="2421"/>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70-->
    <w:p>
      <w:pPr>
        <w:pStyle w:val="Heading6"/>
      </w:pPr>
      <w:bookmarkStart w:id="2422" w:name="_Refd19e63328"/>
      <w:bookmarkStart w:id="2423" w:name="_Tocd19e63328"/>
      <w:r>
        <w:t/>
      </w:r>
      <w:r>
        <w:t>227.7203-17</w:t>
      </w:r>
      <w:r>
        <w:t xml:space="preserve"> Overseas contracts with foreign sources.</w:t>
      </w:r>
      <w:bookmarkEnd w:id="2422"/>
      <w:bookmarkEnd w:id="2423"/>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71-->
    <w:p>
      <w:pPr>
        <w:pStyle w:val="Heading5"/>
      </w:pPr>
      <w:bookmarkStart w:id="2424" w:name="_Refd19e63359"/>
      <w:bookmarkStart w:id="2425" w:name="_Tocd19e63359"/>
      <w:r>
        <w:t/>
      </w:r>
      <w:r>
        <w:t>227.7204</w:t>
      </w:r>
      <w:r>
        <w:t xml:space="preserve"> Contracts under the Small Business Innovation Research Program.</w:t>
      </w:r>
      <w:bookmarkEnd w:id="2424"/>
      <w:bookmarkEnd w:id="2425"/>
    </w:p>
    <w:p>
      <w:pPr>
        <w:pStyle w:val="BodyText"/>
      </w:pPr>
      <w:r>
        <w:t xml:space="preserve">When contracting under the Small Business Innovation Research Program, follow the procedures at </w:t>
      </w:r>
      <w:r>
        <w:t>227.7104</w:t>
      </w:r>
      <w:r>
        <w:t xml:space="preserve"> .</w:t>
      </w:r>
    </w:p>
    <!--Topic unique_2772-->
    <w:p>
      <w:pPr>
        <w:pStyle w:val="Heading5"/>
      </w:pPr>
      <w:bookmarkStart w:id="2426" w:name="_Refd19e63378"/>
      <w:bookmarkStart w:id="2427" w:name="_Tocd19e63378"/>
      <w:r>
        <w:t/>
      </w:r>
      <w:r>
        <w:t>227.7205</w:t>
      </w:r>
      <w:r>
        <w:t xml:space="preserve"> Contracts for special works.</w:t>
      </w:r>
      <w:bookmarkEnd w:id="2426"/>
      <w:bookmarkEnd w:id="2427"/>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73-->
    <w:p>
      <w:pPr>
        <w:pStyle w:val="Heading5"/>
      </w:pPr>
      <w:bookmarkStart w:id="2428" w:name="_Refd19e63427"/>
      <w:bookmarkStart w:id="2429" w:name="_Tocd19e63427"/>
      <w:r>
        <w:t/>
      </w:r>
      <w:r>
        <w:t>227.7206</w:t>
      </w:r>
      <w:r>
        <w:t xml:space="preserve"> Contracts for architect-engineer services.</w:t>
      </w:r>
      <w:bookmarkEnd w:id="2428"/>
      <w:bookmarkEnd w:id="2429"/>
    </w:p>
    <w:p>
      <w:pPr>
        <w:pStyle w:val="BodyText"/>
      </w:pPr>
      <w:r>
        <w:t xml:space="preserve">Follow </w:t>
      </w:r>
      <w:r>
        <w:t>227.7107</w:t>
      </w:r>
      <w:r>
        <w:t xml:space="preserve"> when contracting for architect-engineer services.</w:t>
      </w:r>
    </w:p>
    <!--Topic unique_2774-->
    <w:p>
      <w:pPr>
        <w:pStyle w:val="Heading5"/>
      </w:pPr>
      <w:bookmarkStart w:id="2430" w:name="_Refd19e63446"/>
      <w:bookmarkStart w:id="2431" w:name="_Tocd19e63446"/>
      <w:r>
        <w:t/>
      </w:r>
      <w:r>
        <w:t>227.7207</w:t>
      </w:r>
      <w:r>
        <w:t xml:space="preserve"> Contractor data repositories.</w:t>
      </w:r>
      <w:bookmarkEnd w:id="2430"/>
      <w:bookmarkEnd w:id="2431"/>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908-->
    <w:p>
      <w:pPr>
        <w:pStyle w:val="Heading3"/>
      </w:pPr>
      <w:bookmarkStart w:id="2432" w:name="_Refd19e63465"/>
      <w:bookmarkStart w:id="2433" w:name="_Tocd19e63465"/>
      <w:r>
        <w:t>PART 228 - BONDS AND INSURANCE</w:t>
      </w:r>
      <w:bookmarkEnd w:id="2432"/>
      <w:bookmarkEnd w:id="2433"/>
    </w:p>
    <w:p>
      <w:pPr>
        <w:pStyle w:val="ListBullet"/>
        <!--depth 1-->
        <w:numPr>
          <w:ilvl w:val="0"/>
          <w:numId w:val="431"/>
        </w:numPr>
      </w:pPr>
      <w:r>
        <w:t/>
      </w:r>
      <w:r>
        <w:t xml:space="preserve">SUBPART 228.1 —BONDS AND OTHER FINANCIAL PROTECTIONS </w:t>
      </w:r>
      <w:r>
        <w:t/>
      </w:r>
    </w:p>
    <w:p>
      <w:pPr>
        <w:pStyle w:val="ListBullet2"/>
        <!--depth 2-->
        <w:numPr>
          <w:ilvl w:val="1"/>
          <w:numId w:val="432"/>
        </w:numPr>
      </w:pPr>
      <w:r>
        <w:t/>
      </w:r>
      <w:r>
        <w:t>228.102 Performance and payment bonds and alternative payment protections for construction contracts.</w:t>
      </w:r>
      <w:r>
        <w:t/>
      </w:r>
    </w:p>
    <w:p>
      <w:pPr>
        <w:pStyle w:val="ListBullet3"/>
        <!--depth 3-->
        <w:numPr>
          <w:ilvl w:val="2"/>
          <w:numId w:val="433"/>
        </w:numPr>
      </w:pPr>
      <w:r>
        <w:t/>
      </w:r>
      <w:r>
        <w:t>228.102-1 General.</w:t>
      </w:r>
      <w:r>
        <w:t/>
      </w:r>
    </w:p>
    <w:p>
      <w:pPr>
        <w:pStyle w:val="ListBullet3"/>
        <!--depth 3-->
        <w:numPr>
          <w:ilvl w:val="2"/>
          <w:numId w:val="433"/>
        </w:numPr>
      </w:pPr>
      <w:r>
        <w:t/>
      </w:r>
      <w:r>
        <w:t>228.102-70 Defense Environmental Restoration Program construction contracts.</w:t>
      </w:r>
      <w:r>
        <w:t/>
      </w:r>
    </w:p>
    <w:p>
      <w:pPr>
        <w:pStyle w:val="ListBullet2"/>
        <!--depth 2-->
        <w:numPr>
          <w:ilvl w:val="1"/>
          <w:numId w:val="432"/>
        </w:numPr>
      </w:pPr>
      <w:r>
        <w:t/>
      </w:r>
      <w:r>
        <w:t>228.105 Other types of bonds.</w:t>
      </w:r>
      <w:r>
        <w:t/>
      </w:r>
    </w:p>
    <w:p>
      <w:pPr>
        <w:pStyle w:val="ListBullet2"/>
        <!--depth 2-->
        <w:numPr>
          <w:ilvl w:val="1"/>
          <w:numId w:val="432"/>
        </w:numPr>
      </w:pPr>
      <w:r>
        <w:t/>
      </w:r>
      <w:r>
        <w:t>228.106 Administration.</w:t>
      </w:r>
      <w:r>
        <w:t/>
      </w:r>
    </w:p>
    <w:p>
      <w:pPr>
        <w:pStyle w:val="ListBullet3"/>
        <!--depth 3-->
        <w:numPr>
          <w:ilvl w:val="2"/>
          <w:numId w:val="434"/>
        </w:numPr>
      </w:pPr>
      <w:r>
        <w:t/>
      </w:r>
      <w:r>
        <w:t>228.106-7 Withholding contract payments.</w:t>
      </w:r>
      <w:r>
        <w:t/>
      </w:r>
    </w:p>
    <w:p>
      <w:pPr>
        <w:pStyle w:val="ListBullet"/>
        <!--depth 1-->
        <w:numPr>
          <w:ilvl w:val="0"/>
          <w:numId w:val="431"/>
        </w:numPr>
      </w:pPr>
      <w:r>
        <w:t/>
      </w:r>
      <w:r>
        <w:t>SUBPART 228.3 —INSURANCE</w:t>
      </w:r>
      <w:r>
        <w:t/>
      </w:r>
    </w:p>
    <w:p>
      <w:pPr>
        <w:pStyle w:val="ListBullet2"/>
        <!--depth 2-->
        <w:numPr>
          <w:ilvl w:val="1"/>
          <w:numId w:val="435"/>
        </w:numPr>
      </w:pPr>
      <w:r>
        <w:t/>
      </w:r>
      <w:r>
        <w:t>228.304 Risk-pooling arrangements.</w:t>
      </w:r>
      <w:r>
        <w:t/>
      </w:r>
    </w:p>
    <w:p>
      <w:pPr>
        <w:pStyle w:val="ListBullet2"/>
        <!--depth 2-->
        <w:numPr>
          <w:ilvl w:val="1"/>
          <w:numId w:val="435"/>
        </w:numPr>
      </w:pPr>
      <w:r>
        <w:t/>
      </w:r>
      <w:r>
        <w:t>228.305 Overseas workers' compensation and war-hazard insurance.</w:t>
      </w:r>
      <w:r>
        <w:t/>
      </w:r>
    </w:p>
    <w:p>
      <w:pPr>
        <w:pStyle w:val="ListBullet2"/>
        <!--depth 2-->
        <w:numPr>
          <w:ilvl w:val="1"/>
          <w:numId w:val="435"/>
        </w:numPr>
      </w:pPr>
      <w:r>
        <w:t/>
      </w:r>
      <w:r>
        <w:t>228.307 Insurance under cost-reimbursement contracts.</w:t>
      </w:r>
      <w:r>
        <w:t/>
      </w:r>
    </w:p>
    <w:p>
      <w:pPr>
        <w:pStyle w:val="ListBullet3"/>
        <!--depth 3-->
        <w:numPr>
          <w:ilvl w:val="2"/>
          <w:numId w:val="436"/>
        </w:numPr>
      </w:pPr>
      <w:r>
        <w:t/>
      </w:r>
      <w:r>
        <w:t>228.307-1 Group insurance plans.</w:t>
      </w:r>
      <w:r>
        <w:t/>
      </w:r>
    </w:p>
    <w:p>
      <w:pPr>
        <w:pStyle w:val="ListBullet2"/>
        <!--depth 2-->
        <w:numPr>
          <w:ilvl w:val="1"/>
          <w:numId w:val="435"/>
        </w:numPr>
      </w:pPr>
      <w:r>
        <w:t/>
      </w:r>
      <w:r>
        <w:t>228.311 Solicitation provision and contract clause on liability insurance under cost-reimbursement contracts.</w:t>
      </w:r>
      <w:r>
        <w:t/>
      </w:r>
    </w:p>
    <w:p>
      <w:pPr>
        <w:pStyle w:val="ListBullet3"/>
        <!--depth 3-->
        <w:numPr>
          <w:ilvl w:val="2"/>
          <w:numId w:val="437"/>
        </w:numPr>
      </w:pPr>
      <w:r>
        <w:t/>
      </w:r>
      <w:r>
        <w:t>228.311-1 Contract clause.</w:t>
      </w:r>
      <w:r>
        <w:t/>
      </w:r>
    </w:p>
    <w:p>
      <w:pPr>
        <w:pStyle w:val="ListBullet2"/>
        <!--depth 2-->
        <w:numPr>
          <w:ilvl w:val="1"/>
          <w:numId w:val="435"/>
        </w:numPr>
      </w:pPr>
      <w:r>
        <w:t/>
      </w:r>
      <w:r>
        <w:t>228.370 Additional clauses.</w:t>
      </w:r>
      <w:r>
        <w:t/>
      </w:r>
    </w:p>
    <!--Topic unique_2909-->
    <w:p>
      <w:pPr>
        <w:pStyle w:val="Heading4"/>
      </w:pPr>
      <w:bookmarkStart w:id="2434" w:name="_Refd19e63606"/>
      <w:bookmarkStart w:id="2435" w:name="_Tocd19e63606"/>
      <w:r>
        <w:t/>
      </w:r>
      <w:r>
        <w:t>SUBPART 228.1</w:t>
      </w:r>
      <w:r>
        <w:t xml:space="preserve"> —BONDS AND OTHER FINANCIAL PROTECTIONS</w:t>
      </w:r>
      <w:bookmarkEnd w:id="2434"/>
      <w:bookmarkEnd w:id="2435"/>
    </w:p>
    <!--Topic unique_2910-->
    <w:p>
      <w:pPr>
        <w:pStyle w:val="Heading5"/>
      </w:pPr>
      <w:bookmarkStart w:id="2436" w:name="_Refd19e63614"/>
      <w:bookmarkStart w:id="2437" w:name="_Tocd19e63614"/>
      <w:r>
        <w:t/>
      </w:r>
      <w:r>
        <w:t>228.102</w:t>
      </w:r>
      <w:r>
        <w:t xml:space="preserve"> Performance and payment bonds and alternative payment protections for construction contracts.</w:t>
      </w:r>
      <w:bookmarkEnd w:id="2436"/>
      <w:bookmarkEnd w:id="2437"/>
    </w:p>
    <!--Topic unique_2911-->
    <w:p>
      <w:pPr>
        <w:pStyle w:val="Heading6"/>
      </w:pPr>
      <w:bookmarkStart w:id="2438" w:name="_Refd19e63622"/>
      <w:bookmarkStart w:id="2439" w:name="_Tocd19e63622"/>
      <w:r>
        <w:t/>
      </w:r>
      <w:r>
        <w:t>228.102-1</w:t>
      </w:r>
      <w:r>
        <w:t xml:space="preserve"> General.</w:t>
      </w:r>
      <w:bookmarkEnd w:id="2438"/>
      <w:bookmarkEnd w:id="2439"/>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912-->
    <w:p>
      <w:pPr>
        <w:pStyle w:val="Heading6"/>
      </w:pPr>
      <w:bookmarkStart w:id="2440" w:name="_Refd19e63645"/>
      <w:bookmarkStart w:id="2441" w:name="_Tocd19e63645"/>
      <w:r>
        <w:t/>
      </w:r>
      <w:r>
        <w:t>228.102-70</w:t>
      </w:r>
      <w:r>
        <w:t xml:space="preserve"> Defense Environmental Restoration Program construction contracts.</w:t>
      </w:r>
      <w:bookmarkEnd w:id="2440"/>
      <w:bookmarkEnd w:id="2441"/>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913-->
    <w:p>
      <w:pPr>
        <w:pStyle w:val="Heading5"/>
      </w:pPr>
      <w:bookmarkStart w:id="2442" w:name="_Refd19e63668"/>
      <w:bookmarkStart w:id="2443" w:name="_Tocd19e63668"/>
      <w:r>
        <w:t/>
      </w:r>
      <w:r>
        <w:t>228.105</w:t>
      </w:r>
      <w:r>
        <w:t xml:space="preserve"> Other types of bonds.</w:t>
      </w:r>
      <w:bookmarkEnd w:id="2442"/>
      <w:bookmarkEnd w:id="2443"/>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914-->
    <w:p>
      <w:pPr>
        <w:pStyle w:val="Heading5"/>
      </w:pPr>
      <w:bookmarkStart w:id="2444" w:name="_Refd19e63687"/>
      <w:bookmarkStart w:id="2445" w:name="_Tocd19e63687"/>
      <w:r>
        <w:t/>
      </w:r>
      <w:r>
        <w:t>228.106</w:t>
      </w:r>
      <w:r>
        <w:t xml:space="preserve"> Administration.</w:t>
      </w:r>
      <w:bookmarkEnd w:id="2444"/>
      <w:bookmarkEnd w:id="2445"/>
    </w:p>
    <!--Topic unique_2915-->
    <w:p>
      <w:pPr>
        <w:pStyle w:val="Heading6"/>
      </w:pPr>
      <w:bookmarkStart w:id="2446" w:name="_Refd19e63695"/>
      <w:bookmarkStart w:id="2447" w:name="_Tocd19e63695"/>
      <w:r>
        <w:t/>
      </w:r>
      <w:r>
        <w:t>228.106-7</w:t>
      </w:r>
      <w:r>
        <w:t xml:space="preserve"> Withholding contract payments.</w:t>
      </w:r>
      <w:bookmarkEnd w:id="2446"/>
      <w:bookmarkEnd w:id="2447"/>
    </w:p>
    <w:p>
      <w:pPr>
        <w:pStyle w:val="BodyText"/>
      </w:pPr>
      <w:r>
        <w:t>(a) Withholding may be appropriate in other than construction contracts (see FAR 32.112-1(b)).</w:t>
      </w:r>
    </w:p>
    <!--Topic unique_2916-->
    <w:p>
      <w:pPr>
        <w:pStyle w:val="Heading4"/>
      </w:pPr>
      <w:bookmarkStart w:id="2448" w:name="_Refd19e63710"/>
      <w:bookmarkStart w:id="2449" w:name="_Tocd19e63710"/>
      <w:r>
        <w:t/>
      </w:r>
      <w:r>
        <w:t>SUBPART 228.3</w:t>
      </w:r>
      <w:r>
        <w:t xml:space="preserve"> —INSURANCE</w:t>
      </w:r>
      <w:bookmarkEnd w:id="2448"/>
      <w:bookmarkEnd w:id="2449"/>
    </w:p>
    <!--Topic unique_2917-->
    <w:p>
      <w:pPr>
        <w:pStyle w:val="Heading5"/>
      </w:pPr>
      <w:bookmarkStart w:id="2450" w:name="_Refd19e63718"/>
      <w:bookmarkStart w:id="2451" w:name="_Tocd19e63718"/>
      <w:r>
        <w:t/>
      </w:r>
      <w:r>
        <w:t>228.304</w:t>
      </w:r>
      <w:r>
        <w:t xml:space="preserve"> Risk-pooling arrangements.</w:t>
      </w:r>
      <w:bookmarkEnd w:id="2450"/>
      <w:bookmarkEnd w:id="2451"/>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PGI 228.304</w:t>
      </w:r>
      <w:r>
        <w:t xml:space="preserve"> when it provides the necessary coverage more advantageously than commercially available coverage.</w:t>
      </w:r>
    </w:p>
    <!--Topic unique_2918-->
    <w:p>
      <w:pPr>
        <w:pStyle w:val="Heading5"/>
      </w:pPr>
      <w:bookmarkStart w:id="2452" w:name="_Refd19e63737"/>
      <w:bookmarkStart w:id="2453" w:name="_Tocd19e63737"/>
      <w:r>
        <w:t/>
      </w:r>
      <w:r>
        <w:t>228.305</w:t>
      </w:r>
      <w:r>
        <w:t xml:space="preserve"> Overseas workers' compensation and war-hazard insurance.</w:t>
      </w:r>
      <w:bookmarkEnd w:id="2452"/>
      <w:bookmarkEnd w:id="2453"/>
    </w:p>
    <w:p>
      <w:pPr>
        <w:pStyle w:val="BodyText"/>
      </w:pPr>
      <w:r>
        <w:t xml:space="preserve">(d) When submitting requests for waiver, follow the procedures at PGI </w:t>
      </w:r>
      <w:r>
        <w:t>PGI 228.305</w:t>
      </w:r>
      <w:r>
        <w:t xml:space="preserve"> (d).</w:t>
      </w:r>
    </w:p>
    <!--Topic unique_2919-->
    <w:p>
      <w:pPr>
        <w:pStyle w:val="Heading5"/>
      </w:pPr>
      <w:bookmarkStart w:id="2454" w:name="_Refd19e63756"/>
      <w:bookmarkStart w:id="2455" w:name="_Tocd19e63756"/>
      <w:r>
        <w:t/>
      </w:r>
      <w:r>
        <w:t>228.307</w:t>
      </w:r>
      <w:r>
        <w:t xml:space="preserve"> Insurance under cost-reimbursement contracts.</w:t>
      </w:r>
      <w:bookmarkEnd w:id="2454"/>
      <w:bookmarkEnd w:id="2455"/>
    </w:p>
    <!--Topic unique_2920-->
    <w:p>
      <w:pPr>
        <w:pStyle w:val="Heading6"/>
      </w:pPr>
      <w:bookmarkStart w:id="2456" w:name="_Refd19e63764"/>
      <w:bookmarkStart w:id="2457" w:name="_Tocd19e63764"/>
      <w:r>
        <w:t/>
      </w:r>
      <w:r>
        <w:t>228.307-1</w:t>
      </w:r>
      <w:r>
        <w:t xml:space="preserve"> Group insurance plans.</w:t>
      </w:r>
      <w:bookmarkEnd w:id="2456"/>
      <w:bookmarkEnd w:id="2457"/>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21-->
    <w:p>
      <w:pPr>
        <w:pStyle w:val="Heading5"/>
      </w:pPr>
      <w:bookmarkStart w:id="2458" w:name="_Refd19e63785"/>
      <w:bookmarkStart w:id="2459" w:name="_Tocd19e63785"/>
      <w:r>
        <w:t/>
      </w:r>
      <w:r>
        <w:t>228.311</w:t>
      </w:r>
      <w:r>
        <w:t xml:space="preserve"> Solicitation provision and contract clause on liability insurance under cost-reimbursement contracts.</w:t>
      </w:r>
      <w:bookmarkEnd w:id="2458"/>
      <w:bookmarkEnd w:id="2459"/>
    </w:p>
    <!--Topic unique_2922-->
    <w:p>
      <w:pPr>
        <w:pStyle w:val="Heading6"/>
      </w:pPr>
      <w:bookmarkStart w:id="2460" w:name="_Refd19e63793"/>
      <w:bookmarkStart w:id="2461" w:name="_Tocd19e63793"/>
      <w:r>
        <w:t/>
      </w:r>
      <w:r>
        <w:t>228.311-1</w:t>
      </w:r>
      <w:r>
        <w:t xml:space="preserve"> Contract clause.</w:t>
      </w:r>
      <w:bookmarkEnd w:id="2460"/>
      <w:bookmarkEnd w:id="2461"/>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23-->
    <w:p>
      <w:pPr>
        <w:pStyle w:val="Heading5"/>
      </w:pPr>
      <w:bookmarkStart w:id="2462" w:name="_Refd19e63808"/>
      <w:bookmarkStart w:id="2463" w:name="_Tocd19e63808"/>
      <w:r>
        <w:t/>
      </w:r>
      <w:r>
        <w:t>228.370</w:t>
      </w:r>
      <w:r>
        <w:t xml:space="preserve"> Additional clauses.</w:t>
      </w:r>
      <w:bookmarkEnd w:id="2462"/>
      <w:bookmarkEnd w:id="2463"/>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PGI 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48-->
    <w:p>
      <w:pPr>
        <w:pStyle w:val="Heading3"/>
      </w:pPr>
      <w:bookmarkStart w:id="2464" w:name="_Refd19e63892"/>
      <w:bookmarkStart w:id="2465" w:name="_Tocd19e63892"/>
      <w:r>
        <w:t>PART 229 - TAXES</w:t>
      </w:r>
      <w:bookmarkEnd w:id="2464"/>
      <w:bookmarkEnd w:id="2465"/>
    </w:p>
    <w:p>
      <w:pPr>
        <w:pStyle w:val="ListBullet"/>
        <!--depth 1-->
        <w:numPr>
          <w:ilvl w:val="0"/>
          <w:numId w:val="438"/>
        </w:numPr>
      </w:pPr>
      <w:r>
        <w:t/>
      </w:r>
      <w:r>
        <w:t>SUBPART 229.1 —GENERAL</w:t>
      </w:r>
      <w:r>
        <w:t/>
      </w:r>
    </w:p>
    <w:p>
      <w:pPr>
        <w:pStyle w:val="ListBullet2"/>
        <!--depth 2-->
        <w:numPr>
          <w:ilvl w:val="1"/>
          <w:numId w:val="439"/>
        </w:numPr>
      </w:pPr>
      <w:r>
        <w:t/>
      </w:r>
      <w:r>
        <w:t>229.101 Resolving tax problems.</w:t>
      </w:r>
      <w:r>
        <w:t/>
      </w:r>
    </w:p>
    <w:p>
      <w:pPr>
        <w:pStyle w:val="ListBullet2"/>
        <!--depth 2-->
        <w:numPr>
          <w:ilvl w:val="1"/>
          <w:numId w:val="439"/>
        </w:numPr>
      </w:pPr>
      <w:r>
        <w:t/>
      </w:r>
      <w:r>
        <w:t>229.170 Reporting of foreign taxation on U.S. assistance programs.</w:t>
      </w:r>
      <w:r>
        <w:t/>
      </w:r>
    </w:p>
    <w:p>
      <w:pPr>
        <w:pStyle w:val="ListBullet3"/>
        <!--depth 3-->
        <w:numPr>
          <w:ilvl w:val="2"/>
          <w:numId w:val="440"/>
        </w:numPr>
      </w:pPr>
      <w:r>
        <w:t/>
      </w:r>
      <w:r>
        <w:t>229.170-1 Definition.</w:t>
      </w:r>
      <w:r>
        <w:t/>
      </w:r>
    </w:p>
    <w:p>
      <w:pPr>
        <w:pStyle w:val="ListBullet3"/>
        <!--depth 3-->
        <w:numPr>
          <w:ilvl w:val="2"/>
          <w:numId w:val="440"/>
        </w:numPr>
      </w:pPr>
      <w:r>
        <w:t/>
      </w:r>
      <w:r>
        <w:t>229.170-2 Policy.</w:t>
      </w:r>
      <w:r>
        <w:t/>
      </w:r>
    </w:p>
    <w:p>
      <w:pPr>
        <w:pStyle w:val="ListBullet3"/>
        <!--depth 3-->
        <w:numPr>
          <w:ilvl w:val="2"/>
          <w:numId w:val="440"/>
        </w:numPr>
      </w:pPr>
      <w:r>
        <w:t/>
      </w:r>
      <w:r>
        <w:t>229.170-3 Reports.</w:t>
      </w:r>
      <w:r>
        <w:t/>
      </w:r>
    </w:p>
    <w:p>
      <w:pPr>
        <w:pStyle w:val="ListBullet3"/>
        <!--depth 3-->
        <w:numPr>
          <w:ilvl w:val="2"/>
          <w:numId w:val="440"/>
        </w:numPr>
      </w:pPr>
      <w:r>
        <w:t/>
      </w:r>
      <w:r>
        <w:t>229.170-4 Contract clause.</w:t>
      </w:r>
      <w:r>
        <w:t/>
      </w:r>
    </w:p>
    <w:p>
      <w:pPr>
        <w:pStyle w:val="ListBullet"/>
        <!--depth 1-->
        <w:numPr>
          <w:ilvl w:val="0"/>
          <w:numId w:val="438"/>
        </w:numPr>
      </w:pPr>
      <w:r>
        <w:t/>
      </w:r>
      <w:r>
        <w:t>SUBPART 229.4 —CONTRACT CLAUSES</w:t>
      </w:r>
      <w:r>
        <w:t/>
      </w:r>
    </w:p>
    <w:p>
      <w:pPr>
        <w:pStyle w:val="ListBullet2"/>
        <!--depth 2-->
        <w:numPr>
          <w:ilvl w:val="1"/>
          <w:numId w:val="441"/>
        </w:numPr>
      </w:pPr>
      <w:r>
        <w:t/>
      </w:r>
      <w:r>
        <w:t>229.402 Foreign contracts.</w:t>
      </w:r>
      <w:r>
        <w:t/>
      </w:r>
    </w:p>
    <w:p>
      <w:pPr>
        <w:pStyle w:val="ListBullet3"/>
        <!--depth 3-->
        <w:numPr>
          <w:ilvl w:val="2"/>
          <w:numId w:val="442"/>
        </w:numPr>
      </w:pPr>
      <w:r>
        <w:t/>
      </w:r>
      <w:r>
        <w:t>229.402-70 Additional provisions and clauses.</w:t>
      </w:r>
      <w:r>
        <w:t/>
      </w:r>
    </w:p>
    <w:p>
      <w:pPr>
        <w:pStyle w:val="ListBullet"/>
        <!--depth 1-->
        <w:numPr>
          <w:ilvl w:val="0"/>
          <w:numId w:val="438"/>
        </w:numPr>
      </w:pPr>
      <w:r>
        <w:t/>
      </w:r>
      <w:r>
        <w:t>SUBPART 229.70 —SPECIAL PROCEDURES FOR OVERSEAS CONTRACTS</w:t>
      </w:r>
      <w:r>
        <w:t/>
      </w:r>
    </w:p>
    <!--Topic unique_2949-->
    <w:p>
      <w:pPr>
        <w:pStyle w:val="Heading4"/>
      </w:pPr>
      <w:bookmarkStart w:id="2466" w:name="_Refd19e63997"/>
      <w:bookmarkStart w:id="2467" w:name="_Tocd19e63997"/>
      <w:r>
        <w:t/>
      </w:r>
      <w:r>
        <w:t>SUBPART 229.1</w:t>
      </w:r>
      <w:r>
        <w:t xml:space="preserve"> —GENERAL</w:t>
      </w:r>
      <w:bookmarkEnd w:id="2466"/>
      <w:bookmarkEnd w:id="2467"/>
    </w:p>
    <!--Topic unique_2950-->
    <w:p>
      <w:pPr>
        <w:pStyle w:val="Heading5"/>
      </w:pPr>
      <w:bookmarkStart w:id="2468" w:name="_Refd19e64005"/>
      <w:bookmarkStart w:id="2469" w:name="_Tocd19e64005"/>
      <w:r>
        <w:t/>
      </w:r>
      <w:r>
        <w:t>229.101</w:t>
      </w:r>
      <w:r>
        <w:t xml:space="preserve"> Resolving tax problems.</w:t>
      </w:r>
      <w:bookmarkEnd w:id="2468"/>
      <w:bookmarkEnd w:id="2469"/>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PGI 229.101</w:t>
      </w:r>
      <w:r>
        <w:t xml:space="preserve"> (a).</w:t>
      </w:r>
    </w:p>
    <w:p>
      <w:pPr>
        <w:pStyle w:val="BodyText"/>
      </w:pPr>
      <w:r>
        <w:t xml:space="preserve">(b) For information on fuel excise taxes, see PGI </w:t>
      </w:r>
      <w:r>
        <w:t>PGI 229.101</w:t>
      </w:r>
      <w:r>
        <w:t xml:space="preserve"> (b).</w:t>
      </w:r>
    </w:p>
    <w:p>
      <w:pPr>
        <w:pStyle w:val="BodyText"/>
      </w:pPr>
      <w:r>
        <w:t xml:space="preserve">(c) For guidance on directing a contractor to litigate the applicability of a particular tax, see PGI </w:t>
      </w:r>
      <w:r>
        <w:t>PGI 229.101</w:t>
      </w:r>
      <w:r>
        <w:t xml:space="preserve"> (c).</w:t>
      </w:r>
    </w:p>
    <w:p>
      <w:pPr>
        <w:pStyle w:val="BodyText"/>
      </w:pPr>
      <w:r>
        <w:t xml:space="preserve">(d) For information on tax relief agreements between the United States and European foreign governments, see PGI </w:t>
      </w:r>
      <w:r>
        <w:t>PGI 229.101</w:t>
      </w:r>
      <w:r>
        <w:t xml:space="preserve"> (d).</w:t>
      </w:r>
    </w:p>
    <!--Topic unique_2568-->
    <w:p>
      <w:pPr>
        <w:pStyle w:val="Heading5"/>
      </w:pPr>
      <w:bookmarkStart w:id="2470" w:name="_Refd19e64042"/>
      <w:bookmarkStart w:id="2471" w:name="_Tocd19e64042"/>
      <w:r>
        <w:t/>
      </w:r>
      <w:r>
        <w:t>229.170</w:t>
      </w:r>
      <w:r>
        <w:t xml:space="preserve"> Reporting of foreign taxation on U.S. assistance programs.</w:t>
      </w:r>
      <w:bookmarkEnd w:id="2470"/>
      <w:bookmarkEnd w:id="2471"/>
    </w:p>
    <!--Topic unique_2951-->
    <w:p>
      <w:pPr>
        <w:pStyle w:val="Heading6"/>
      </w:pPr>
      <w:bookmarkStart w:id="2472" w:name="_Refd19e64050"/>
      <w:bookmarkStart w:id="2473" w:name="_Tocd19e64050"/>
      <w:r>
        <w:t/>
      </w:r>
      <w:r>
        <w:t>229.170-1</w:t>
      </w:r>
      <w:r>
        <w:t xml:space="preserve"> Definition.</w:t>
      </w:r>
      <w:bookmarkEnd w:id="2472"/>
      <w:bookmarkEnd w:id="2473"/>
    </w:p>
    <w:p>
      <w:pPr>
        <w:pStyle w:val="BodyText"/>
      </w:pPr>
      <w:r>
        <w:t>“Commodities,” as used in this section, means any materials, articles, supplies, goods, or equipment.</w:t>
      </w:r>
    </w:p>
    <!--Topic unique_2952-->
    <w:p>
      <w:pPr>
        <w:pStyle w:val="Heading6"/>
      </w:pPr>
      <w:bookmarkStart w:id="2474" w:name="_Refd19e64065"/>
      <w:bookmarkStart w:id="2475" w:name="_Tocd19e64065"/>
      <w:r>
        <w:t/>
      </w:r>
      <w:r>
        <w:t>229.170-2</w:t>
      </w:r>
      <w:r>
        <w:t xml:space="preserve"> Policy.</w:t>
      </w:r>
      <w:bookmarkEnd w:id="2474"/>
      <w:bookmarkEnd w:id="2475"/>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53-->
    <w:p>
      <w:pPr>
        <w:pStyle w:val="Heading6"/>
      </w:pPr>
      <w:bookmarkStart w:id="2476" w:name="_Refd19e64094"/>
      <w:bookmarkStart w:id="2477" w:name="_Tocd19e64094"/>
      <w:r>
        <w:t/>
      </w:r>
      <w:r>
        <w:t>229.170-3</w:t>
      </w:r>
      <w:r>
        <w:t xml:space="preserve"> Reports.</w:t>
      </w:r>
      <w:bookmarkEnd w:id="2476"/>
      <w:bookmarkEnd w:id="2477"/>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PGI 229.170-3</w:t>
      </w:r>
      <w:r>
        <w:t xml:space="preserve"> for submission of reports.</w:t>
      </w:r>
    </w:p>
    <!--Topic unique_2954-->
    <w:p>
      <w:pPr>
        <w:pStyle w:val="Heading6"/>
      </w:pPr>
      <w:bookmarkStart w:id="2478" w:name="_Refd19e64117"/>
      <w:bookmarkStart w:id="2479" w:name="_Tocd19e64117"/>
      <w:r>
        <w:t/>
      </w:r>
      <w:r>
        <w:t>229.170-4</w:t>
      </w:r>
      <w:r>
        <w:t xml:space="preserve"> Contract clause.</w:t>
      </w:r>
      <w:bookmarkEnd w:id="2478"/>
      <w:bookmarkEnd w:id="2479"/>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55-->
    <w:p>
      <w:pPr>
        <w:pStyle w:val="Heading4"/>
      </w:pPr>
      <w:bookmarkStart w:id="2480" w:name="_Refd19e64136"/>
      <w:bookmarkStart w:id="2481" w:name="_Tocd19e64136"/>
      <w:r>
        <w:t/>
      </w:r>
      <w:r>
        <w:t>SUBPART 229.4</w:t>
      </w:r>
      <w:r>
        <w:t xml:space="preserve"> —CONTRACT CLAUSES</w:t>
      </w:r>
      <w:bookmarkEnd w:id="2480"/>
      <w:bookmarkEnd w:id="2481"/>
    </w:p>
    <!--Topic unique_2956-->
    <w:p>
      <w:pPr>
        <w:pStyle w:val="Heading5"/>
      </w:pPr>
      <w:bookmarkStart w:id="2482" w:name="_Refd19e64144"/>
      <w:bookmarkStart w:id="2483" w:name="_Tocd19e64144"/>
      <w:r>
        <w:t/>
      </w:r>
      <w:r>
        <w:t>229.402</w:t>
      </w:r>
      <w:r>
        <w:t xml:space="preserve"> Foreign contracts.</w:t>
      </w:r>
      <w:bookmarkEnd w:id="2482"/>
      <w:bookmarkEnd w:id="2483"/>
    </w:p>
    <!--Topic unique_2957-->
    <w:p>
      <w:pPr>
        <w:pStyle w:val="Heading6"/>
      </w:pPr>
      <w:bookmarkStart w:id="2484" w:name="_Refd19e64152"/>
      <w:bookmarkStart w:id="2485" w:name="_Tocd19e64152"/>
      <w:r>
        <w:t/>
      </w:r>
      <w:r>
        <w:t>229.402-70</w:t>
      </w:r>
      <w:r>
        <w:t xml:space="preserve"> Additional provisions and clauses.</w:t>
      </w:r>
      <w:bookmarkEnd w:id="2484"/>
      <w:bookmarkEnd w:id="2485"/>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58-->
    <w:p>
      <w:pPr>
        <w:pStyle w:val="Heading4"/>
      </w:pPr>
      <w:bookmarkStart w:id="2486" w:name="_Refd19e64260"/>
      <w:bookmarkStart w:id="2487" w:name="_Tocd19e64260"/>
      <w:r>
        <w:t/>
      </w:r>
      <w:r>
        <w:t>SUBPART 229.70</w:t>
      </w:r>
      <w:r>
        <w:t xml:space="preserve"> —SPECIAL PROCEDURES FOR OVERSEAS CONTRACTS</w:t>
      </w:r>
      <w:bookmarkEnd w:id="2486"/>
      <w:bookmarkEnd w:id="2487"/>
    </w:p>
    <w:p>
      <w:pPr>
        <w:pStyle w:val="BodyText"/>
      </w:pPr>
      <w:r>
        <w:t>To obtain tax relief for overseas contracts, follow the procedures at PGI 229.70.</w:t>
      </w:r>
    </w:p>
    <!--Topic unique_2984-->
    <w:p>
      <w:pPr>
        <w:pStyle w:val="Heading3"/>
      </w:pPr>
      <w:bookmarkStart w:id="2488" w:name="_Refd19e64275"/>
      <w:bookmarkStart w:id="2489" w:name="_Tocd19e64275"/>
      <w:r>
        <w:t>PART 230 - COST ACCOUNTING STANDARDS</w:t>
      </w:r>
      <w:bookmarkEnd w:id="2488"/>
      <w:bookmarkEnd w:id="2489"/>
    </w:p>
    <w:p>
      <w:pPr>
        <w:pStyle w:val="ListBullet"/>
        <!--depth 1-->
        <w:numPr>
          <w:ilvl w:val="0"/>
          <w:numId w:val="443"/>
        </w:numPr>
      </w:pPr>
      <w:r>
        <w:t/>
      </w:r>
      <w:r>
        <w:t>SUBPART 230.2 —CAS PROGRAM REQUIREMENTS</w:t>
      </w:r>
      <w:r>
        <w:t/>
      </w:r>
    </w:p>
    <w:p>
      <w:pPr>
        <w:pStyle w:val="ListBullet2"/>
        <!--depth 2-->
        <w:numPr>
          <w:ilvl w:val="1"/>
          <w:numId w:val="444"/>
        </w:numPr>
      </w:pPr>
      <w:r>
        <w:t/>
      </w:r>
      <w:r>
        <w:t>230.201 RESERVED</w:t>
      </w:r>
      <w:r>
        <w:t/>
      </w:r>
    </w:p>
    <w:p>
      <w:pPr>
        <w:pStyle w:val="ListBullet3"/>
        <!--depth 3-->
        <w:numPr>
          <w:ilvl w:val="2"/>
          <w:numId w:val="445"/>
        </w:numPr>
      </w:pPr>
      <w:r>
        <w:t/>
      </w:r>
      <w:r>
        <w:t>230.201-5 Waiver.</w:t>
      </w:r>
      <w:r>
        <w:t/>
      </w:r>
    </w:p>
    <w:p>
      <w:pPr>
        <w:pStyle w:val="ListBullet"/>
        <!--depth 1-->
        <w:numPr>
          <w:ilvl w:val="0"/>
          <w:numId w:val="443"/>
        </w:numPr>
      </w:pPr>
      <w:r>
        <w:t/>
      </w:r>
      <w:r>
        <w:t>SUBPART 230.70</w:t>
      </w:r>
      <w:r>
        <w:t/>
      </w:r>
    </w:p>
    <w:p>
      <w:pPr>
        <w:pStyle w:val="ListBullet"/>
        <!--depth 1-->
        <w:numPr>
          <w:ilvl w:val="0"/>
          <w:numId w:val="443"/>
        </w:numPr>
      </w:pPr>
      <w:r>
        <w:t/>
      </w:r>
      <w:r>
        <w:t>SUBPART 230.71</w:t>
      </w:r>
      <w:r>
        <w:t/>
      </w:r>
    </w:p>
    <!--Topic unique_2985-->
    <w:p>
      <w:pPr>
        <w:pStyle w:val="Heading4"/>
      </w:pPr>
      <w:bookmarkStart w:id="2490" w:name="_Refd19e64328"/>
      <w:bookmarkStart w:id="2491" w:name="_Tocd19e64328"/>
      <w:r>
        <w:t/>
      </w:r>
      <w:r>
        <w:t>SUBPART 230.2</w:t>
      </w:r>
      <w:r>
        <w:t xml:space="preserve"> —CAS PROGRAM REQUIREMENTS</w:t>
      </w:r>
      <w:bookmarkEnd w:id="2490"/>
      <w:bookmarkEnd w:id="2491"/>
    </w:p>
    <!--Topic unique_2986-->
    <w:p>
      <w:pPr>
        <w:pStyle w:val="Heading5"/>
      </w:pPr>
      <w:bookmarkStart w:id="2492" w:name="_Refd19e64336"/>
      <w:bookmarkStart w:id="2493" w:name="_Tocd19e64336"/>
      <w:r>
        <w:t/>
      </w:r>
      <w:r>
        <w:t>230.201</w:t>
      </w:r>
      <w:r>
        <w:t xml:space="preserve"> RESERVED</w:t>
      </w:r>
      <w:bookmarkEnd w:id="2492"/>
      <w:bookmarkEnd w:id="2493"/>
    </w:p>
    <!--Topic unique_2987-->
    <w:p>
      <w:pPr>
        <w:pStyle w:val="Heading6"/>
      </w:pPr>
      <w:bookmarkStart w:id="2494" w:name="_Refd19e64344"/>
      <w:bookmarkStart w:id="2495" w:name="_Tocd19e64344"/>
      <w:r>
        <w:t/>
      </w:r>
      <w:r>
        <w:t>230.201-5</w:t>
      </w:r>
      <w:r>
        <w:t xml:space="preserve"> Waiver.</w:t>
      </w:r>
      <w:bookmarkEnd w:id="2494"/>
      <w:bookmarkEnd w:id="2495"/>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PGI 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PGI 230.201-5</w:t>
      </w:r>
      <w:r>
        <w:t xml:space="preserve"> (e) for format and guidance for the report. The Director, Defense Procurement and Acquisition Policy, will submit a consolidated report to the CAS Board and the congressional defense committees.</w:t>
      </w:r>
    </w:p>
    <!--Topic unique_2988-->
    <w:p>
      <w:pPr>
        <w:pStyle w:val="Heading4"/>
      </w:pPr>
      <w:bookmarkStart w:id="2496" w:name="_Refd19e64398"/>
      <w:bookmarkStart w:id="2497" w:name="_Tocd19e64398"/>
      <w:r>
        <w:t/>
      </w:r>
      <w:r>
        <w:t>SUBPART 230.70</w:t>
      </w:r>
      <w:r>
        <w:t/>
      </w:r>
      <w:bookmarkEnd w:id="2496"/>
      <w:bookmarkEnd w:id="2497"/>
    </w:p>
    <!--Topic unique_2989-->
    <w:p>
      <w:pPr>
        <w:pStyle w:val="Heading4"/>
      </w:pPr>
      <w:bookmarkStart w:id="2498" w:name="_Refd19e64414"/>
      <w:bookmarkStart w:id="2499" w:name="_Tocd19e64414"/>
      <w:r>
        <w:t/>
      </w:r>
      <w:r>
        <w:t>SUBPART 230.71</w:t>
      </w:r>
      <w:r>
        <w:t/>
      </w:r>
      <w:bookmarkEnd w:id="2498"/>
      <w:bookmarkEnd w:id="2499"/>
    </w:p>
    <!--Topic unique_2997-->
    <w:p>
      <w:pPr>
        <w:pStyle w:val="Heading3"/>
      </w:pPr>
      <w:bookmarkStart w:id="2500" w:name="_Refd19e64430"/>
      <w:bookmarkStart w:id="2501" w:name="_Tocd19e64430"/>
      <w:r>
        <w:t>PART 231 - CONTRACT COST PRINCIPLES AND PROCEDURES</w:t>
      </w:r>
      <w:bookmarkEnd w:id="2500"/>
      <w:bookmarkEnd w:id="2501"/>
    </w:p>
    <w:p>
      <w:pPr>
        <w:pStyle w:val="ListBullet"/>
        <!--depth 1-->
        <w:numPr>
          <w:ilvl w:val="0"/>
          <w:numId w:val="446"/>
        </w:numPr>
      </w:pPr>
      <w:r>
        <w:t/>
      </w:r>
      <w:r>
        <w:t>SUBPART 231.1 —APPLICABILITY</w:t>
      </w:r>
      <w:r>
        <w:t/>
      </w:r>
    </w:p>
    <w:p>
      <w:pPr>
        <w:pStyle w:val="ListBullet2"/>
        <!--depth 2-->
        <w:numPr>
          <w:ilvl w:val="1"/>
          <w:numId w:val="447"/>
        </w:numPr>
      </w:pPr>
      <w:r>
        <w:t/>
      </w:r>
      <w:r>
        <w:t>231.100 Scope of subpart.</w:t>
      </w:r>
      <w:r>
        <w:t/>
      </w:r>
    </w:p>
    <w:p>
      <w:pPr>
        <w:pStyle w:val="ListBullet3"/>
        <!--depth 3-->
        <w:numPr>
          <w:ilvl w:val="2"/>
          <w:numId w:val="448"/>
        </w:numPr>
      </w:pPr>
      <w:r>
        <w:t/>
      </w:r>
      <w:r>
        <w:t>231.100-70 Contract clause.</w:t>
      </w:r>
      <w:r>
        <w:t/>
      </w:r>
    </w:p>
    <w:p>
      <w:pPr>
        <w:pStyle w:val="ListBullet"/>
        <!--depth 1-->
        <w:numPr>
          <w:ilvl w:val="0"/>
          <w:numId w:val="446"/>
        </w:numPr>
      </w:pPr>
      <w:r>
        <w:t/>
      </w:r>
      <w:r>
        <w:t>SUBPART 231.2 —CONTRACTS WITH COMMERCIAL ORGANIZATIONS</w:t>
      </w:r>
      <w:r>
        <w:t/>
      </w:r>
    </w:p>
    <w:p>
      <w:pPr>
        <w:pStyle w:val="ListBullet2"/>
        <!--depth 2-->
        <w:numPr>
          <w:ilvl w:val="1"/>
          <w:numId w:val="449"/>
        </w:numPr>
      </w:pPr>
      <w:r>
        <w:t/>
      </w:r>
      <w:r>
        <w:t>231.205 Selected costs.</w:t>
      </w:r>
      <w:r>
        <w:t/>
      </w:r>
    </w:p>
    <w:p>
      <w:pPr>
        <w:pStyle w:val="ListBullet3"/>
        <!--depth 3-->
        <w:numPr>
          <w:ilvl w:val="2"/>
          <w:numId w:val="450"/>
        </w:numPr>
      </w:pPr>
      <w:r>
        <w:t/>
      </w:r>
      <w:r>
        <w:t>231.205-1 Public relations and advertising costs.</w:t>
      </w:r>
      <w:r>
        <w:t/>
      </w:r>
    </w:p>
    <w:p>
      <w:pPr>
        <w:pStyle w:val="ListBullet3"/>
        <!--depth 3-->
        <w:numPr>
          <w:ilvl w:val="2"/>
          <w:numId w:val="450"/>
        </w:numPr>
      </w:pPr>
      <w:r>
        <w:t/>
      </w:r>
      <w:r>
        <w:t>231.205-6 Compensation for personal services.</w:t>
      </w:r>
      <w:r>
        <w:t/>
      </w:r>
    </w:p>
    <w:p>
      <w:pPr>
        <w:pStyle w:val="ListBullet3"/>
        <!--depth 3-->
        <w:numPr>
          <w:ilvl w:val="2"/>
          <w:numId w:val="450"/>
        </w:numPr>
      </w:pPr>
      <w:r>
        <w:t/>
      </w:r>
      <w:r>
        <w:t>231.205-18 Independent research and development and bid and proposal costs.</w:t>
      </w:r>
      <w:r>
        <w:t/>
      </w:r>
    </w:p>
    <w:p>
      <w:pPr>
        <w:pStyle w:val="ListBullet3"/>
        <!--depth 3-->
        <w:numPr>
          <w:ilvl w:val="2"/>
          <w:numId w:val="450"/>
        </w:numPr>
      </w:pPr>
      <w:r>
        <w:t/>
      </w:r>
      <w:r>
        <w:t>231.205-19 Insurance and indemnification.</w:t>
      </w:r>
      <w:r>
        <w:t/>
      </w:r>
    </w:p>
    <w:p>
      <w:pPr>
        <w:pStyle w:val="ListBullet3"/>
        <!--depth 3-->
        <w:numPr>
          <w:ilvl w:val="2"/>
          <w:numId w:val="450"/>
        </w:numPr>
      </w:pPr>
      <w:r>
        <w:t/>
      </w:r>
      <w:r>
        <w:t>231.205-22 Lobbying and political activity costs.</w:t>
      </w:r>
      <w:r>
        <w:t/>
      </w:r>
    </w:p>
    <w:p>
      <w:pPr>
        <w:pStyle w:val="ListBullet3"/>
        <!--depth 3-->
        <w:numPr>
          <w:ilvl w:val="2"/>
          <w:numId w:val="450"/>
        </w:numPr>
      </w:pPr>
      <w:r>
        <w:t/>
      </w:r>
      <w:r>
        <w:t>231.205-70 External restructuring costs.</w:t>
      </w:r>
      <w:r>
        <w:t/>
      </w:r>
    </w:p>
    <w:p>
      <w:pPr>
        <w:pStyle w:val="ListBullet3"/>
        <!--depth 3-->
        <w:numPr>
          <w:ilvl w:val="2"/>
          <w:numId w:val="450"/>
        </w:numPr>
      </w:pPr>
      <w:r>
        <w:t/>
      </w:r>
      <w:r>
        <w:t>231.205-71 Costs related to counterfeit electronic parts and suspect counterfeit electronic parts.</w:t>
      </w:r>
      <w:r>
        <w:t/>
      </w:r>
    </w:p>
    <w:p>
      <w:pPr>
        <w:pStyle w:val="ListBullet"/>
        <!--depth 1-->
        <w:numPr>
          <w:ilvl w:val="0"/>
          <w:numId w:val="446"/>
        </w:numPr>
      </w:pPr>
      <w:r>
        <w:t/>
      </w:r>
      <w:r>
        <w:t xml:space="preserve">SUBPART 231.3 —CONTRACTS WITH EDUCATIONAL INSTITUTIONS </w:t>
      </w:r>
      <w:r>
        <w:t/>
      </w:r>
    </w:p>
    <w:p>
      <w:pPr>
        <w:pStyle w:val="ListBullet2"/>
        <!--depth 2-->
        <w:numPr>
          <w:ilvl w:val="1"/>
          <w:numId w:val="451"/>
        </w:numPr>
      </w:pPr>
      <w:r>
        <w:t/>
      </w:r>
      <w:r>
        <w:t>231.303 Requirements.</w:t>
      </w:r>
      <w:r>
        <w:t/>
      </w:r>
    </w:p>
    <w:p>
      <w:pPr>
        <w:pStyle w:val="ListBullet"/>
        <!--depth 1-->
        <w:numPr>
          <w:ilvl w:val="0"/>
          <w:numId w:val="446"/>
        </w:numPr>
      </w:pPr>
      <w:r>
        <w:t/>
      </w:r>
      <w:r>
        <w:t>SUBPART 231.6 —CONTRACTS WITH STATE, LOCAL, AND FEDERALLY</w:t>
      </w:r>
      <w:r>
        <w:t/>
      </w:r>
    </w:p>
    <w:p>
      <w:pPr>
        <w:pStyle w:val="ListBullet2"/>
        <!--depth 2-->
        <w:numPr>
          <w:ilvl w:val="1"/>
          <w:numId w:val="452"/>
        </w:numPr>
      </w:pPr>
      <w:r>
        <w:t/>
      </w:r>
      <w:r>
        <w:t>231.603 Requirements.</w:t>
      </w:r>
      <w:r>
        <w:t/>
      </w:r>
    </w:p>
    <w:p>
      <w:pPr>
        <w:pStyle w:val="ListBullet"/>
        <!--depth 1-->
        <w:numPr>
          <w:ilvl w:val="0"/>
          <w:numId w:val="446"/>
        </w:numPr>
      </w:pPr>
      <w:r>
        <w:t/>
      </w:r>
      <w:r>
        <w:t>SUBPART 231.7 —CONTRACTS WITH NONPROFIT ORGANIZATIONS</w:t>
      </w:r>
      <w:r>
        <w:t/>
      </w:r>
    </w:p>
    <w:p>
      <w:pPr>
        <w:pStyle w:val="ListBullet2"/>
        <!--depth 2-->
        <w:numPr>
          <w:ilvl w:val="1"/>
          <w:numId w:val="453"/>
        </w:numPr>
      </w:pPr>
      <w:r>
        <w:t/>
      </w:r>
      <w:r>
        <w:t>231.703 Requirements.</w:t>
      </w:r>
      <w:r>
        <w:t/>
      </w:r>
    </w:p>
    <!--Topic unique_2998-->
    <w:p>
      <w:pPr>
        <w:pStyle w:val="Heading4"/>
      </w:pPr>
      <w:bookmarkStart w:id="2502" w:name="_Refd19e64598"/>
      <w:bookmarkStart w:id="2503" w:name="_Tocd19e64598"/>
      <w:r>
        <w:t/>
      </w:r>
      <w:r>
        <w:t>SUBPART 231.1</w:t>
      </w:r>
      <w:r>
        <w:t xml:space="preserve"> —APPLICABILITY</w:t>
      </w:r>
      <w:bookmarkEnd w:id="2502"/>
      <w:bookmarkEnd w:id="2503"/>
    </w:p>
    <!--Topic unique_2999-->
    <w:p>
      <w:pPr>
        <w:pStyle w:val="Heading5"/>
      </w:pPr>
      <w:bookmarkStart w:id="2504" w:name="_Refd19e64606"/>
      <w:bookmarkStart w:id="2505" w:name="_Tocd19e64606"/>
      <w:r>
        <w:t/>
      </w:r>
      <w:r>
        <w:t>231.100</w:t>
      </w:r>
      <w:r>
        <w:t xml:space="preserve"> Scope of subpart.</w:t>
      </w:r>
      <w:bookmarkEnd w:id="2504"/>
      <w:bookmarkEnd w:id="2505"/>
    </w:p>
    <!--Topic unique_3000-->
    <w:p>
      <w:pPr>
        <w:pStyle w:val="Heading6"/>
      </w:pPr>
      <w:bookmarkStart w:id="2506" w:name="_Refd19e64614"/>
      <w:bookmarkStart w:id="2507" w:name="_Tocd19e64614"/>
      <w:r>
        <w:t/>
      </w:r>
      <w:r>
        <w:t>231.100-70</w:t>
      </w:r>
      <w:r>
        <w:t xml:space="preserve"> Contract clause.</w:t>
      </w:r>
      <w:bookmarkEnd w:id="2506"/>
      <w:bookmarkEnd w:id="2507"/>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3001-->
    <w:p>
      <w:pPr>
        <w:pStyle w:val="Heading4"/>
      </w:pPr>
      <w:bookmarkStart w:id="2508" w:name="_Refd19e64635"/>
      <w:bookmarkStart w:id="2509" w:name="_Tocd19e64635"/>
      <w:r>
        <w:t/>
      </w:r>
      <w:r>
        <w:t>SUBPART 231.2</w:t>
      </w:r>
      <w:r>
        <w:t xml:space="preserve"> —CONTRACTS WITH COMMERCIAL ORGANIZATIONS</w:t>
      </w:r>
      <w:bookmarkEnd w:id="2508"/>
      <w:bookmarkEnd w:id="2509"/>
    </w:p>
    <!--Topic unique_3002-->
    <w:p>
      <w:pPr>
        <w:pStyle w:val="Heading5"/>
      </w:pPr>
      <w:bookmarkStart w:id="2510" w:name="_Refd19e64643"/>
      <w:bookmarkStart w:id="2511" w:name="_Tocd19e64643"/>
      <w:r>
        <w:t/>
      </w:r>
      <w:r>
        <w:t>231.205</w:t>
      </w:r>
      <w:r>
        <w:t xml:space="preserve"> Selected costs.</w:t>
      </w:r>
      <w:bookmarkEnd w:id="2510"/>
      <w:bookmarkEnd w:id="2511"/>
    </w:p>
    <!--Topic unique_2577-->
    <w:p>
      <w:pPr>
        <w:pStyle w:val="Heading6"/>
      </w:pPr>
      <w:bookmarkStart w:id="2512" w:name="_Refd19e64651"/>
      <w:bookmarkStart w:id="2513" w:name="_Tocd19e64651"/>
      <w:r>
        <w:t/>
      </w:r>
      <w:r>
        <w:t>231.205-1</w:t>
      </w:r>
      <w:r>
        <w:t xml:space="preserve"> Public relations and advertising costs.</w:t>
      </w:r>
      <w:bookmarkEnd w:id="2512"/>
      <w:bookmarkEnd w:id="2513"/>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3003-->
    <w:p>
      <w:pPr>
        <w:pStyle w:val="Heading6"/>
      </w:pPr>
      <w:bookmarkStart w:id="2514" w:name="_Refd19e64678"/>
      <w:bookmarkStart w:id="2515" w:name="_Tocd19e64678"/>
      <w:r>
        <w:t/>
      </w:r>
      <w:r>
        <w:t>231.205-6</w:t>
      </w:r>
      <w:r>
        <w:t xml:space="preserve"> Compensation for personal services.</w:t>
      </w:r>
      <w:bookmarkEnd w:id="2514"/>
      <w:bookmarkEnd w:id="2515"/>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76-->
    <w:p>
      <w:pPr>
        <w:pStyle w:val="Heading6"/>
      </w:pPr>
      <w:bookmarkStart w:id="2516" w:name="_Refd19e64699"/>
      <w:bookmarkStart w:id="2517" w:name="_Tocd19e64699"/>
      <w:r>
        <w:t/>
      </w:r>
      <w:r>
        <w:t>231.205-18</w:t>
      </w:r>
      <w:r>
        <w:t xml:space="preserve"> Independent research and development and bid and proposal costs.</w:t>
      </w:r>
      <w:bookmarkEnd w:id="2516"/>
      <w:bookmarkEnd w:id="2517"/>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3004-->
    <w:p>
      <w:pPr>
        <w:pStyle w:val="Heading6"/>
      </w:pPr>
      <w:bookmarkStart w:id="2518" w:name="_Refd19e64820"/>
      <w:bookmarkStart w:id="2519" w:name="_Tocd19e64820"/>
      <w:r>
        <w:t/>
      </w:r>
      <w:r>
        <w:t>231.205-19</w:t>
      </w:r>
      <w:r>
        <w:t xml:space="preserve"> Insurance and indemnification.</w:t>
      </w:r>
      <w:bookmarkEnd w:id="2518"/>
      <w:bookmarkEnd w:id="2519"/>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3005-->
    <w:p>
      <w:pPr>
        <w:pStyle w:val="Heading6"/>
      </w:pPr>
      <w:bookmarkStart w:id="2520" w:name="_Refd19e64843"/>
      <w:bookmarkStart w:id="2521" w:name="_Tocd19e64843"/>
      <w:r>
        <w:t/>
      </w:r>
      <w:r>
        <w:t>231.205-22</w:t>
      </w:r>
      <w:r>
        <w:t xml:space="preserve"> Lobbying and political activity costs.</w:t>
      </w:r>
      <w:bookmarkEnd w:id="2520"/>
      <w:bookmarkEnd w:id="2521"/>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3006-->
    <w:p>
      <w:pPr>
        <w:pStyle w:val="Heading6"/>
      </w:pPr>
      <w:bookmarkStart w:id="2522" w:name="_Refd19e64858"/>
      <w:bookmarkStart w:id="2523" w:name="_Tocd19e64858"/>
      <w:r>
        <w:t/>
      </w:r>
      <w:r>
        <w:t>231.205-70</w:t>
      </w:r>
      <w:r>
        <w:t xml:space="preserve"> External restructuring costs.</w:t>
      </w:r>
      <w:bookmarkEnd w:id="2522"/>
      <w:bookmarkEnd w:id="2523"/>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PGI 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3007-->
    <w:p>
      <w:pPr>
        <w:pStyle w:val="Heading6"/>
      </w:pPr>
      <w:bookmarkStart w:id="2524" w:name="_Refd19e64974"/>
      <w:bookmarkStart w:id="2525" w:name="_Tocd19e64974"/>
      <w:r>
        <w:t/>
      </w:r>
      <w:r>
        <w:t>231.205-71</w:t>
      </w:r>
      <w:r>
        <w:t xml:space="preserve"> Costs related to counterfeit electronic parts and suspect counterfeit electronic parts.</w:t>
      </w:r>
      <w:bookmarkEnd w:id="2524"/>
      <w:bookmarkEnd w:id="2525"/>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3008-->
    <w:p>
      <w:pPr>
        <w:pStyle w:val="Heading4"/>
      </w:pPr>
      <w:bookmarkStart w:id="2526" w:name="_Refd19e65016"/>
      <w:bookmarkStart w:id="2527" w:name="_Tocd19e65016"/>
      <w:r>
        <w:t/>
      </w:r>
      <w:r>
        <w:t>SUBPART 231.3</w:t>
      </w:r>
      <w:r>
        <w:t xml:space="preserve"> —CONTRACTS WITH EDUCATIONAL INSTITUTIONS</w:t>
      </w:r>
      <w:bookmarkEnd w:id="2526"/>
      <w:bookmarkEnd w:id="2527"/>
    </w:p>
    <!--Topic unique_3009-->
    <w:p>
      <w:pPr>
        <w:pStyle w:val="Heading5"/>
      </w:pPr>
      <w:bookmarkStart w:id="2528" w:name="_Refd19e65024"/>
      <w:bookmarkStart w:id="2529" w:name="_Tocd19e65024"/>
      <w:r>
        <w:t/>
      </w:r>
      <w:r>
        <w:t>231.303</w:t>
      </w:r>
      <w:r>
        <w:t xml:space="preserve"> Requirements.</w:t>
      </w:r>
      <w:bookmarkEnd w:id="2528"/>
      <w:bookmarkEnd w:id="2529"/>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3010-->
    <w:p>
      <w:pPr>
        <w:pStyle w:val="Heading4"/>
      </w:pPr>
      <w:bookmarkStart w:id="2530" w:name="_Refd19e65051"/>
      <w:bookmarkStart w:id="2531" w:name="_Tocd19e65051"/>
      <w:r>
        <w:t/>
      </w:r>
      <w:r>
        <w:t>SUBPART 231.6</w:t>
      </w:r>
      <w:r>
        <w:t xml:space="preserve"> —CONTRACTS WITH STATE, LOCAL, AND FEDERALLY</w:t>
      </w:r>
      <w:bookmarkEnd w:id="2530"/>
      <w:bookmarkEnd w:id="2531"/>
    </w:p>
    <w:p>
      <w:pPr>
        <w:pStyle w:val="BodyText"/>
      </w:pPr>
      <w:r>
        <w:t>RECOGNIZED INDIAN TRIBAL GOVERNMENTS</w:t>
      </w:r>
    </w:p>
    <!--Topic unique_3011-->
    <w:p>
      <w:pPr>
        <w:pStyle w:val="Heading5"/>
      </w:pPr>
      <w:bookmarkStart w:id="2532" w:name="_Refd19e65063"/>
      <w:bookmarkStart w:id="2533" w:name="_Tocd19e65063"/>
      <w:r>
        <w:t/>
      </w:r>
      <w:r>
        <w:t>231.603</w:t>
      </w:r>
      <w:r>
        <w:t xml:space="preserve"> Requirements.</w:t>
      </w:r>
      <w:bookmarkEnd w:id="2532"/>
      <w:bookmarkEnd w:id="2533"/>
    </w:p>
    <w:p>
      <w:pPr>
        <w:pStyle w:val="BodyText"/>
      </w:pPr>
      <w:r>
        <w:t xml:space="preserve">Under 10 U.S.C. 2249, the costs cited in </w:t>
      </w:r>
      <w:r>
        <w:t>231.205-22</w:t>
      </w:r>
      <w:r>
        <w:t xml:space="preserve"> (a) are unallowable.</w:t>
      </w:r>
    </w:p>
    <!--Topic unique_3012-->
    <w:p>
      <w:pPr>
        <w:pStyle w:val="Heading4"/>
      </w:pPr>
      <w:bookmarkStart w:id="2534" w:name="_Refd19e65082"/>
      <w:bookmarkStart w:id="2535" w:name="_Tocd19e65082"/>
      <w:r>
        <w:t/>
      </w:r>
      <w:r>
        <w:t>SUBPART 231.7</w:t>
      </w:r>
      <w:r>
        <w:t xml:space="preserve"> —CONTRACTS WITH NONPROFIT ORGANIZATIONS</w:t>
      </w:r>
      <w:bookmarkEnd w:id="2534"/>
      <w:bookmarkEnd w:id="2535"/>
    </w:p>
    <!--Topic unique_3013-->
    <w:p>
      <w:pPr>
        <w:pStyle w:val="Heading5"/>
      </w:pPr>
      <w:bookmarkStart w:id="2536" w:name="_Refd19e65090"/>
      <w:bookmarkStart w:id="2537" w:name="_Tocd19e65090"/>
      <w:r>
        <w:t/>
      </w:r>
      <w:r>
        <w:t>231.703</w:t>
      </w:r>
      <w:r>
        <w:t xml:space="preserve"> Requirements.</w:t>
      </w:r>
      <w:bookmarkEnd w:id="2536"/>
      <w:bookmarkEnd w:id="2537"/>
    </w:p>
    <w:p>
      <w:pPr>
        <w:pStyle w:val="BodyText"/>
      </w:pPr>
      <w:r>
        <w:t xml:space="preserve">Under 10 U.S.C. 2249, the costs cited in </w:t>
      </w:r>
      <w:r>
        <w:t>231.205-22</w:t>
      </w:r>
      <w:r>
        <w:t xml:space="preserve"> (a) are unallowable.</w:t>
      </w:r>
    </w:p>
    <!--Topic unique_3037-->
    <w:p>
      <w:pPr>
        <w:pStyle w:val="Heading3"/>
      </w:pPr>
      <w:bookmarkStart w:id="2538" w:name="_Refd19e65109"/>
      <w:bookmarkStart w:id="2539" w:name="_Tocd19e65109"/>
      <w:r>
        <w:t>PART 232 - CONTRACT FINANCING</w:t>
      </w:r>
      <w:bookmarkEnd w:id="2538"/>
      <w:bookmarkEnd w:id="2539"/>
    </w:p>
    <w:p>
      <w:pPr>
        <w:pStyle w:val="ListBullet"/>
        <!--depth 1-->
        <w:numPr>
          <w:ilvl w:val="0"/>
          <w:numId w:val="454"/>
        </w:numPr>
      </w:pPr>
      <w:r>
        <w:t/>
      </w:r>
      <w:r>
        <w:t>232.001 Definitions.</w:t>
      </w:r>
      <w:r>
        <w:t/>
      </w:r>
    </w:p>
    <w:p>
      <w:pPr>
        <w:pStyle w:val="ListBullet"/>
        <!--depth 1-->
        <w:numPr>
          <w:ilvl w:val="0"/>
          <w:numId w:val="454"/>
        </w:numPr>
      </w:pPr>
      <w:r>
        <w:t/>
      </w:r>
      <w:r>
        <w:t>232.006 Reduction or suspension of contract payments upon finding of fraud.</w:t>
      </w:r>
      <w:r>
        <w:t/>
      </w:r>
    </w:p>
    <w:p>
      <w:pPr>
        <w:pStyle w:val="ListBullet2"/>
        <!--depth 2-->
        <w:numPr>
          <w:ilvl w:val="1"/>
          <w:numId w:val="455"/>
        </w:numPr>
      </w:pPr>
      <w:r>
        <w:t/>
      </w:r>
      <w:r>
        <w:t>232.006-5 Reporting.</w:t>
      </w:r>
      <w:r>
        <w:t/>
      </w:r>
    </w:p>
    <w:p>
      <w:pPr>
        <w:pStyle w:val="ListBullet"/>
        <!--depth 1-->
        <w:numPr>
          <w:ilvl w:val="0"/>
          <w:numId w:val="454"/>
        </w:numPr>
      </w:pPr>
      <w:r>
        <w:t/>
      </w:r>
      <w:r>
        <w:t xml:space="preserve">232.007 Contract financing payments. </w:t>
      </w:r>
      <w:r>
        <w:t/>
      </w:r>
    </w:p>
    <w:p>
      <w:pPr>
        <w:pStyle w:val="ListBullet"/>
        <!--depth 1-->
        <w:numPr>
          <w:ilvl w:val="0"/>
          <w:numId w:val="454"/>
        </w:numPr>
      </w:pPr>
      <w:r>
        <w:t/>
      </w:r>
      <w:r>
        <w:t>232.009 Providing accelerated payments to small business subcontractors.</w:t>
      </w:r>
      <w:r>
        <w:t/>
      </w:r>
    </w:p>
    <w:p>
      <w:pPr>
        <w:pStyle w:val="ListBullet2"/>
        <!--depth 2-->
        <w:numPr>
          <w:ilvl w:val="1"/>
          <w:numId w:val="456"/>
        </w:numPr>
      </w:pPr>
      <w:r>
        <w:t/>
      </w:r>
      <w:r>
        <w:t>232.009-1 General.</w:t>
      </w:r>
      <w:r>
        <w:t/>
      </w:r>
    </w:p>
    <w:p>
      <w:pPr>
        <w:pStyle w:val="ListBullet2"/>
        <!--depth 2-->
        <w:numPr>
          <w:ilvl w:val="1"/>
          <w:numId w:val="456"/>
        </w:numPr>
      </w:pPr>
      <w:r>
        <w:t/>
      </w:r>
      <w:r>
        <w:t>232.009-2 Contract clause.</w:t>
      </w:r>
      <w:r>
        <w:t/>
      </w:r>
    </w:p>
    <w:p>
      <w:pPr>
        <w:pStyle w:val="ListBullet"/>
        <!--depth 1-->
        <w:numPr>
          <w:ilvl w:val="0"/>
          <w:numId w:val="454"/>
        </w:numPr>
      </w:pPr>
      <w:r>
        <w:t/>
      </w:r>
      <w:r>
        <w:t>232.070 Responsibilities.</w:t>
      </w:r>
      <w:r>
        <w:t/>
      </w:r>
    </w:p>
    <w:p>
      <w:pPr>
        <w:pStyle w:val="ListBullet"/>
        <!--depth 1-->
        <w:numPr>
          <w:ilvl w:val="0"/>
          <w:numId w:val="454"/>
        </w:numPr>
      </w:pPr>
      <w:r>
        <w:t/>
      </w:r>
      <w:r>
        <w:t>232.071 Reserved.</w:t>
      </w:r>
      <w:r>
        <w:t/>
      </w:r>
    </w:p>
    <w:p>
      <w:pPr>
        <w:pStyle w:val="ListBullet"/>
        <!--depth 1-->
        <w:numPr>
          <w:ilvl w:val="0"/>
          <w:numId w:val="454"/>
        </w:numPr>
      </w:pPr>
      <w:r>
        <w:t/>
      </w:r>
      <w:r>
        <w:t>232.072 Financial responsibility of contractors.</w:t>
      </w:r>
      <w:r>
        <w:t/>
      </w:r>
    </w:p>
    <w:p>
      <w:pPr>
        <w:pStyle w:val="ListBullet2"/>
        <!--depth 2-->
        <w:numPr>
          <w:ilvl w:val="1"/>
          <w:numId w:val="457"/>
        </w:numPr>
      </w:pPr>
      <w:r>
        <w:t/>
      </w:r>
      <w:r>
        <w:t>232.072-1 Required financial reviews.</w:t>
      </w:r>
      <w:r>
        <w:t/>
      </w:r>
    </w:p>
    <w:p>
      <w:pPr>
        <w:pStyle w:val="ListBullet2"/>
        <!--depth 2-->
        <w:numPr>
          <w:ilvl w:val="1"/>
          <w:numId w:val="457"/>
        </w:numPr>
      </w:pPr>
      <w:r>
        <w:t/>
      </w:r>
      <w:r>
        <w:t>232.072-2 Appropriate information.</w:t>
      </w:r>
      <w:r>
        <w:t/>
      </w:r>
    </w:p>
    <w:p>
      <w:pPr>
        <w:pStyle w:val="ListBullet2"/>
        <!--depth 2-->
        <w:numPr>
          <w:ilvl w:val="1"/>
          <w:numId w:val="457"/>
        </w:numPr>
      </w:pPr>
      <w:r>
        <w:t/>
      </w:r>
      <w:r>
        <w:t>232.072-3 Cash flow forecasts.</w:t>
      </w:r>
      <w:r>
        <w:t/>
      </w:r>
    </w:p>
    <w:p>
      <w:pPr>
        <w:pStyle w:val="ListBullet"/>
        <!--depth 1-->
        <w:numPr>
          <w:ilvl w:val="0"/>
          <w:numId w:val="454"/>
        </w:numPr>
      </w:pPr>
      <w:r>
        <w:t/>
      </w:r>
      <w:r>
        <w:t>SUBPART 232.1 —NON-COMMERCIAL ITEM PURCHASE FINANCING</w:t>
      </w:r>
      <w:r>
        <w:t/>
      </w:r>
    </w:p>
    <w:p>
      <w:pPr>
        <w:pStyle w:val="ListBullet2"/>
        <!--depth 2-->
        <w:numPr>
          <w:ilvl w:val="1"/>
          <w:numId w:val="458"/>
        </w:numPr>
      </w:pPr>
      <w:r>
        <w:t/>
      </w:r>
      <w:r>
        <w:t>232.102 Description of contract financing methods.</w:t>
      </w:r>
      <w:r>
        <w:t/>
      </w:r>
    </w:p>
    <w:p>
      <w:pPr>
        <w:pStyle w:val="ListBullet3"/>
        <!--depth 3-->
        <w:numPr>
          <w:ilvl w:val="2"/>
          <w:numId w:val="459"/>
        </w:numPr>
      </w:pPr>
      <w:r>
        <w:t/>
      </w:r>
      <w:r>
        <w:t>232.102-70 Provisional delivery payments.</w:t>
      </w:r>
      <w:r>
        <w:t/>
      </w:r>
    </w:p>
    <w:p>
      <w:pPr>
        <w:pStyle w:val="ListBullet2"/>
        <!--depth 2-->
        <w:numPr>
          <w:ilvl w:val="1"/>
          <w:numId w:val="458"/>
        </w:numPr>
      </w:pPr>
      <w:r>
        <w:t/>
      </w:r>
      <w:r>
        <w:t>232.104 Providing contract financing.</w:t>
      </w:r>
      <w:r>
        <w:t/>
      </w:r>
    </w:p>
    <w:p>
      <w:pPr>
        <w:pStyle w:val="ListBullet"/>
        <!--depth 1-->
        <w:numPr>
          <w:ilvl w:val="0"/>
          <w:numId w:val="454"/>
        </w:numPr>
      </w:pPr>
      <w:r>
        <w:t/>
      </w:r>
      <w:r>
        <w:t>SUBPART 232.2 —COMMERCIAL ITEM PURCHASE FINANCING</w:t>
      </w:r>
      <w:r>
        <w:t/>
      </w:r>
    </w:p>
    <w:p>
      <w:pPr>
        <w:pStyle w:val="ListBullet2"/>
        <!--depth 2-->
        <w:numPr>
          <w:ilvl w:val="1"/>
          <w:numId w:val="460"/>
        </w:numPr>
      </w:pPr>
      <w:r>
        <w:t/>
      </w:r>
      <w:r>
        <w:t>232.202 RESERVED</w:t>
      </w:r>
      <w:r>
        <w:t/>
      </w:r>
    </w:p>
    <w:p>
      <w:pPr>
        <w:pStyle w:val="ListBullet3"/>
        <!--depth 3-->
        <w:numPr>
          <w:ilvl w:val="2"/>
          <w:numId w:val="461"/>
        </w:numPr>
      </w:pPr>
      <w:r>
        <w:t/>
      </w:r>
      <w:r>
        <w:t>232.202-4 Security for Government financing.</w:t>
      </w:r>
      <w:r>
        <w:t/>
      </w:r>
    </w:p>
    <w:p>
      <w:pPr>
        <w:pStyle w:val="ListBullet2"/>
        <!--depth 2-->
        <w:numPr>
          <w:ilvl w:val="1"/>
          <w:numId w:val="460"/>
        </w:numPr>
      </w:pPr>
      <w:r>
        <w:t/>
      </w:r>
      <w:r>
        <w:t>232.206 Solicitation provisions and contract clauses.</w:t>
      </w:r>
      <w:r>
        <w:t/>
      </w:r>
    </w:p>
    <w:p>
      <w:pPr>
        <w:pStyle w:val="ListBullet"/>
        <!--depth 1-->
        <w:numPr>
          <w:ilvl w:val="0"/>
          <w:numId w:val="454"/>
        </w:numPr>
      </w:pPr>
      <w:r>
        <w:t/>
      </w:r>
      <w:r>
        <w:t>SUBPART 232.3 —LOAN GUARANTEES FOR DEFENSE PRODUCTION</w:t>
      </w:r>
      <w:r>
        <w:t/>
      </w:r>
    </w:p>
    <w:p>
      <w:pPr>
        <w:pStyle w:val="ListBullet2"/>
        <!--depth 2-->
        <w:numPr>
          <w:ilvl w:val="1"/>
          <w:numId w:val="462"/>
        </w:numPr>
      </w:pPr>
      <w:r>
        <w:t/>
      </w:r>
      <w:r>
        <w:t>232.302 Authority.</w:t>
      </w:r>
      <w:r>
        <w:t/>
      </w:r>
    </w:p>
    <w:p>
      <w:pPr>
        <w:pStyle w:val="ListBullet"/>
        <!--depth 1-->
        <w:numPr>
          <w:ilvl w:val="0"/>
          <w:numId w:val="454"/>
        </w:numPr>
      </w:pPr>
      <w:r>
        <w:t/>
      </w:r>
      <w:r>
        <w:t>SUBPART 232.4 —ADVANCE PAYMENTS FOR NON-COMMERCIAL ITEMS</w:t>
      </w:r>
      <w:r>
        <w:t/>
      </w:r>
    </w:p>
    <w:p>
      <w:pPr>
        <w:pStyle w:val="ListBullet2"/>
        <!--depth 2-->
        <w:numPr>
          <w:ilvl w:val="1"/>
          <w:numId w:val="463"/>
        </w:numPr>
      </w:pPr>
      <w:r>
        <w:t/>
      </w:r>
      <w:r>
        <w:t>232.404 Exclusions.</w:t>
      </w:r>
      <w:r>
        <w:t/>
      </w:r>
    </w:p>
    <w:p>
      <w:pPr>
        <w:pStyle w:val="ListBullet2"/>
        <!--depth 2-->
        <w:numPr>
          <w:ilvl w:val="1"/>
          <w:numId w:val="463"/>
        </w:numPr>
      </w:pPr>
      <w:r>
        <w:t/>
      </w:r>
      <w:r>
        <w:t>232.409 Contracting officer action.</w:t>
      </w:r>
      <w:r>
        <w:t/>
      </w:r>
    </w:p>
    <w:p>
      <w:pPr>
        <w:pStyle w:val="ListBullet3"/>
        <!--depth 3-->
        <w:numPr>
          <w:ilvl w:val="2"/>
          <w:numId w:val="464"/>
        </w:numPr>
      </w:pPr>
      <w:r>
        <w:t/>
      </w:r>
      <w:r>
        <w:t>232.409-1 Recommendation for approval.</w:t>
      </w:r>
      <w:r>
        <w:t/>
      </w:r>
    </w:p>
    <w:p>
      <w:pPr>
        <w:pStyle w:val="ListBullet2"/>
        <!--depth 2-->
        <w:numPr>
          <w:ilvl w:val="1"/>
          <w:numId w:val="463"/>
        </w:numPr>
      </w:pPr>
      <w:r>
        <w:t/>
      </w:r>
      <w:r>
        <w:t>232.410 Findings, determination, and authorization.</w:t>
      </w:r>
      <w:r>
        <w:t/>
      </w:r>
    </w:p>
    <w:p>
      <w:pPr>
        <w:pStyle w:val="ListBullet2"/>
        <!--depth 2-->
        <w:numPr>
          <w:ilvl w:val="1"/>
          <w:numId w:val="463"/>
        </w:numPr>
      </w:pPr>
      <w:r>
        <w:t/>
      </w:r>
      <w:r>
        <w:t>232.412 Contract clause.</w:t>
      </w:r>
      <w:r>
        <w:t/>
      </w:r>
    </w:p>
    <w:p>
      <w:pPr>
        <w:pStyle w:val="ListBullet3"/>
        <!--depth 3-->
        <w:numPr>
          <w:ilvl w:val="2"/>
          <w:numId w:val="465"/>
        </w:numPr>
      </w:pPr>
      <w:r>
        <w:t/>
      </w:r>
      <w:r>
        <w:t>232.412-70 Additional clauses.</w:t>
      </w:r>
      <w:r>
        <w:t/>
      </w:r>
    </w:p>
    <w:p>
      <w:pPr>
        <w:pStyle w:val="ListBullet2"/>
        <!--depth 2-->
        <w:numPr>
          <w:ilvl w:val="1"/>
          <w:numId w:val="463"/>
        </w:numPr>
      </w:pPr>
      <w:r>
        <w:t/>
      </w:r>
      <w:r>
        <w:t>232.470 Advance payment pool.</w:t>
      </w:r>
      <w:r>
        <w:t/>
      </w:r>
    </w:p>
    <w:p>
      <w:pPr>
        <w:pStyle w:val="ListBullet"/>
        <!--depth 1-->
        <w:numPr>
          <w:ilvl w:val="0"/>
          <w:numId w:val="454"/>
        </w:numPr>
      </w:pPr>
      <w:r>
        <w:t/>
      </w:r>
      <w:r>
        <w:t>SUBPART 232.5 —PROGRESS PAYMENTS BASED ON COSTS</w:t>
      </w:r>
      <w:r>
        <w:t/>
      </w:r>
    </w:p>
    <w:p>
      <w:pPr>
        <w:pStyle w:val="ListBullet2"/>
        <!--depth 2-->
        <w:numPr>
          <w:ilvl w:val="1"/>
          <w:numId w:val="466"/>
        </w:numPr>
      </w:pPr>
      <w:r>
        <w:t/>
      </w:r>
      <w:r>
        <w:t>232.501 General.</w:t>
      </w:r>
      <w:r>
        <w:t/>
      </w:r>
    </w:p>
    <w:p>
      <w:pPr>
        <w:pStyle w:val="ListBullet3"/>
        <!--depth 3-->
        <w:numPr>
          <w:ilvl w:val="2"/>
          <w:numId w:val="467"/>
        </w:numPr>
      </w:pPr>
      <w:r>
        <w:t/>
      </w:r>
      <w:r>
        <w:t>232.501-1 Customary progress payment rates.</w:t>
      </w:r>
      <w:r>
        <w:t/>
      </w:r>
    </w:p>
    <w:p>
      <w:pPr>
        <w:pStyle w:val="ListBullet3"/>
        <!--depth 3-->
        <w:numPr>
          <w:ilvl w:val="2"/>
          <w:numId w:val="467"/>
        </w:numPr>
      </w:pPr>
      <w:r>
        <w:t/>
      </w:r>
      <w:r>
        <w:t>232.501-2 Unusual progress payments.</w:t>
      </w:r>
      <w:r>
        <w:t/>
      </w:r>
    </w:p>
    <w:p>
      <w:pPr>
        <w:pStyle w:val="ListBullet3"/>
        <!--depth 3-->
        <w:numPr>
          <w:ilvl w:val="2"/>
          <w:numId w:val="467"/>
        </w:numPr>
      </w:pPr>
      <w:r>
        <w:t/>
      </w:r>
      <w:r>
        <w:t>232.501-3 Contract price.</w:t>
      </w:r>
      <w:r>
        <w:t/>
      </w:r>
    </w:p>
    <w:p>
      <w:pPr>
        <w:pStyle w:val="ListBullet2"/>
        <!--depth 2-->
        <w:numPr>
          <w:ilvl w:val="1"/>
          <w:numId w:val="466"/>
        </w:numPr>
      </w:pPr>
      <w:r>
        <w:t/>
      </w:r>
      <w:r>
        <w:t>232.502 Preaward matters.</w:t>
      </w:r>
      <w:r>
        <w:t/>
      </w:r>
    </w:p>
    <w:p>
      <w:pPr>
        <w:pStyle w:val="ListBullet3"/>
        <!--depth 3-->
        <w:numPr>
          <w:ilvl w:val="2"/>
          <w:numId w:val="468"/>
        </w:numPr>
      </w:pPr>
      <w:r>
        <w:t/>
      </w:r>
      <w:r>
        <w:t>232.502-4 Contract clauses.</w:t>
      </w:r>
      <w:r>
        <w:t/>
      </w:r>
    </w:p>
    <w:p>
      <w:pPr>
        <w:pStyle w:val="ListBullet4"/>
        <!--depth 4-->
        <w:numPr>
          <w:ilvl w:val="3"/>
          <w:numId w:val="469"/>
        </w:numPr>
      </w:pPr>
      <w:r>
        <w:t/>
      </w:r>
      <w:r>
        <w:t>232.502-4-70 Additional clauses.</w:t>
      </w:r>
      <w:r>
        <w:t/>
      </w:r>
    </w:p>
    <w:p>
      <w:pPr>
        <w:pStyle w:val="ListBullet2"/>
        <!--depth 2-->
        <w:numPr>
          <w:ilvl w:val="1"/>
          <w:numId w:val="466"/>
        </w:numPr>
      </w:pPr>
      <w:r>
        <w:t/>
      </w:r>
      <w:r>
        <w:t>232.503 Postaward matters.</w:t>
      </w:r>
      <w:r>
        <w:t/>
      </w:r>
    </w:p>
    <w:p>
      <w:pPr>
        <w:pStyle w:val="ListBullet3"/>
        <!--depth 3-->
        <w:numPr>
          <w:ilvl w:val="2"/>
          <w:numId w:val="470"/>
        </w:numPr>
      </w:pPr>
      <w:r>
        <w:t/>
      </w:r>
      <w:r>
        <w:t>232.503-6 Suspension or reduction of payments.</w:t>
      </w:r>
      <w:r>
        <w:t/>
      </w:r>
    </w:p>
    <w:p>
      <w:pPr>
        <w:pStyle w:val="ListBullet3"/>
        <!--depth 3-->
        <w:numPr>
          <w:ilvl w:val="2"/>
          <w:numId w:val="470"/>
        </w:numPr>
      </w:pPr>
      <w:r>
        <w:t/>
      </w:r>
      <w:r>
        <w:t>232.503-15 Application of Government title terms.</w:t>
      </w:r>
      <w:r>
        <w:t/>
      </w:r>
    </w:p>
    <w:p>
      <w:pPr>
        <w:pStyle w:val="ListBullet"/>
        <!--depth 1-->
        <w:numPr>
          <w:ilvl w:val="0"/>
          <w:numId w:val="454"/>
        </w:numPr>
      </w:pPr>
      <w:r>
        <w:t/>
      </w:r>
      <w:r>
        <w:t>SUBPART 232.6 —CONTRACT DEBTS</w:t>
      </w:r>
      <w:r>
        <w:t/>
      </w:r>
    </w:p>
    <w:p>
      <w:pPr>
        <w:pStyle w:val="ListBullet2"/>
        <!--depth 2-->
        <w:numPr>
          <w:ilvl w:val="1"/>
          <w:numId w:val="471"/>
        </w:numPr>
      </w:pPr>
      <w:r>
        <w:t/>
      </w:r>
      <w:r>
        <w:t>232.602 Responsibilities.</w:t>
      </w:r>
      <w:r>
        <w:t/>
      </w:r>
    </w:p>
    <w:p>
      <w:pPr>
        <w:pStyle w:val="ListBullet2"/>
        <!--depth 2-->
        <w:numPr>
          <w:ilvl w:val="1"/>
          <w:numId w:val="471"/>
        </w:numPr>
      </w:pPr>
      <w:r>
        <w:t/>
      </w:r>
      <w:r>
        <w:t>232.603 Debt determination.</w:t>
      </w:r>
      <w:r>
        <w:t/>
      </w:r>
    </w:p>
    <w:p>
      <w:pPr>
        <w:pStyle w:val="ListBullet2"/>
        <!--depth 2-->
        <w:numPr>
          <w:ilvl w:val="1"/>
          <w:numId w:val="471"/>
        </w:numPr>
      </w:pPr>
      <w:r>
        <w:t/>
      </w:r>
      <w:r>
        <w:t>232.604 Demand for payment.</w:t>
      </w:r>
      <w:r>
        <w:t/>
      </w:r>
    </w:p>
    <w:p>
      <w:pPr>
        <w:pStyle w:val="ListBullet2"/>
        <!--depth 2-->
        <w:numPr>
          <w:ilvl w:val="1"/>
          <w:numId w:val="471"/>
        </w:numPr>
      </w:pPr>
      <w:r>
        <w:t/>
      </w:r>
      <w:r>
        <w:t>232.610 Compromising debts.</w:t>
      </w:r>
      <w:r>
        <w:t/>
      </w:r>
    </w:p>
    <w:p>
      <w:pPr>
        <w:pStyle w:val="ListBullet2"/>
        <!--depth 2-->
        <w:numPr>
          <w:ilvl w:val="1"/>
          <w:numId w:val="471"/>
        </w:numPr>
      </w:pPr>
      <w:r>
        <w:t/>
      </w:r>
      <w:r>
        <w:t>232.611 Contract clause.</w:t>
      </w:r>
      <w:r>
        <w:t/>
      </w:r>
    </w:p>
    <w:p>
      <w:pPr>
        <w:pStyle w:val="ListBullet2"/>
        <!--depth 2-->
        <w:numPr>
          <w:ilvl w:val="1"/>
          <w:numId w:val="471"/>
        </w:numPr>
      </w:pPr>
      <w:r>
        <w:t/>
      </w:r>
      <w:r>
        <w:t>232.670 Transfer of responsibility for debt collection.</w:t>
      </w:r>
      <w:r>
        <w:t/>
      </w:r>
    </w:p>
    <w:p>
      <w:pPr>
        <w:pStyle w:val="ListBullet2"/>
        <!--depth 2-->
        <w:numPr>
          <w:ilvl w:val="1"/>
          <w:numId w:val="471"/>
        </w:numPr>
      </w:pPr>
      <w:r>
        <w:t/>
      </w:r>
      <w:r>
        <w:t>232.671 Bankruptcy reporting.</w:t>
      </w:r>
      <w:r>
        <w:t/>
      </w:r>
    </w:p>
    <w:p>
      <w:pPr>
        <w:pStyle w:val="ListBullet"/>
        <!--depth 1-->
        <w:numPr>
          <w:ilvl w:val="0"/>
          <w:numId w:val="454"/>
        </w:numPr>
      </w:pPr>
      <w:r>
        <w:t/>
      </w:r>
      <w:r>
        <w:t>SUBPART 232.7 —CONTRACT FUNDING</w:t>
      </w:r>
      <w:r>
        <w:t/>
      </w:r>
    </w:p>
    <w:p>
      <w:pPr>
        <w:pStyle w:val="ListBullet2"/>
        <!--depth 2-->
        <w:numPr>
          <w:ilvl w:val="1"/>
          <w:numId w:val="472"/>
        </w:numPr>
      </w:pPr>
      <w:r>
        <w:t/>
      </w:r>
      <w:r>
        <w:t>232.702 Policy.</w:t>
      </w:r>
      <w:r>
        <w:t/>
      </w:r>
    </w:p>
    <w:p>
      <w:pPr>
        <w:pStyle w:val="ListBullet2"/>
        <!--depth 2-->
        <w:numPr>
          <w:ilvl w:val="1"/>
          <w:numId w:val="472"/>
        </w:numPr>
      </w:pPr>
      <w:r>
        <w:t/>
      </w:r>
      <w:r>
        <w:t>232.703 Contract funding requirements.</w:t>
      </w:r>
      <w:r>
        <w:t/>
      </w:r>
    </w:p>
    <w:p>
      <w:pPr>
        <w:pStyle w:val="ListBullet3"/>
        <!--depth 3-->
        <w:numPr>
          <w:ilvl w:val="2"/>
          <w:numId w:val="473"/>
        </w:numPr>
      </w:pPr>
      <w:r>
        <w:t/>
      </w:r>
      <w:r>
        <w:t>232.703-1 General.</w:t>
      </w:r>
      <w:r>
        <w:t/>
      </w:r>
    </w:p>
    <w:p>
      <w:pPr>
        <w:pStyle w:val="ListBullet3"/>
        <!--depth 3-->
        <w:numPr>
          <w:ilvl w:val="2"/>
          <w:numId w:val="473"/>
        </w:numPr>
      </w:pPr>
      <w:r>
        <w:t/>
      </w:r>
      <w:r>
        <w:t>232.703-3 Contracts crossing fiscal years.</w:t>
      </w:r>
      <w:r>
        <w:t/>
      </w:r>
    </w:p>
    <w:p>
      <w:pPr>
        <w:pStyle w:val="ListBullet3"/>
        <!--depth 3-->
        <w:numPr>
          <w:ilvl w:val="2"/>
          <w:numId w:val="473"/>
        </w:numPr>
      </w:pPr>
      <w:r>
        <w:t/>
      </w:r>
      <w:r>
        <w:t>232.703-70 Military construction appropriations act restriction.</w:t>
      </w:r>
      <w:r>
        <w:t/>
      </w:r>
    </w:p>
    <w:p>
      <w:pPr>
        <w:pStyle w:val="ListBullet2"/>
        <!--depth 2-->
        <w:numPr>
          <w:ilvl w:val="1"/>
          <w:numId w:val="472"/>
        </w:numPr>
      </w:pPr>
      <w:r>
        <w:t/>
      </w:r>
      <w:r>
        <w:t>232.704 Limitation of cost or funds.</w:t>
      </w:r>
      <w:r>
        <w:t/>
      </w:r>
    </w:p>
    <w:p>
      <w:pPr>
        <w:pStyle w:val="ListBullet3"/>
        <!--depth 3-->
        <w:numPr>
          <w:ilvl w:val="2"/>
          <w:numId w:val="474"/>
        </w:numPr>
      </w:pPr>
      <w:r>
        <w:t/>
      </w:r>
      <w:r>
        <w:t>232.704-70 Incrementally funded fixed-price contracts.</w:t>
      </w:r>
      <w:r>
        <w:t/>
      </w:r>
    </w:p>
    <w:p>
      <w:pPr>
        <w:pStyle w:val="ListBullet2"/>
        <!--depth 2-->
        <w:numPr>
          <w:ilvl w:val="1"/>
          <w:numId w:val="472"/>
        </w:numPr>
      </w:pPr>
      <w:r>
        <w:t/>
      </w:r>
      <w:r>
        <w:t>232.706 Contract clauses.</w:t>
      </w:r>
      <w:r>
        <w:t/>
      </w:r>
    </w:p>
    <w:p>
      <w:pPr>
        <w:pStyle w:val="ListBullet3"/>
        <!--depth 3-->
        <w:numPr>
          <w:ilvl w:val="2"/>
          <w:numId w:val="475"/>
        </w:numPr>
      </w:pPr>
      <w:r>
        <w:t/>
      </w:r>
      <w:r>
        <w:t xml:space="preserve"> 232.706-70 Clause for limitation of Government’s obligation.</w:t>
      </w:r>
      <w:r>
        <w:t/>
      </w:r>
    </w:p>
    <w:p>
      <w:pPr>
        <w:pStyle w:val="ListBullet"/>
        <!--depth 1-->
        <w:numPr>
          <w:ilvl w:val="0"/>
          <w:numId w:val="454"/>
        </w:numPr>
      </w:pPr>
      <w:r>
        <w:t/>
      </w:r>
      <w:r>
        <w:t>SUBPART 232.8 —ASSIGNMENT OF CLAIMS</w:t>
      </w:r>
      <w:r>
        <w:t/>
      </w:r>
    </w:p>
    <w:p>
      <w:pPr>
        <w:pStyle w:val="ListBullet2"/>
        <!--depth 2-->
        <w:numPr>
          <w:ilvl w:val="1"/>
          <w:numId w:val="476"/>
        </w:numPr>
      </w:pPr>
      <w:r>
        <w:t/>
      </w:r>
      <w:r>
        <w:t>232.803 Policies.</w:t>
      </w:r>
      <w:r>
        <w:t/>
      </w:r>
    </w:p>
    <w:p>
      <w:pPr>
        <w:pStyle w:val="ListBullet2"/>
        <!--depth 2-->
        <w:numPr>
          <w:ilvl w:val="1"/>
          <w:numId w:val="476"/>
        </w:numPr>
      </w:pPr>
      <w:r>
        <w:t/>
      </w:r>
      <w:r>
        <w:t>232.805 Procedure.</w:t>
      </w:r>
      <w:r>
        <w:t/>
      </w:r>
    </w:p>
    <w:p>
      <w:pPr>
        <w:pStyle w:val="ListBullet2"/>
        <!--depth 2-->
        <w:numPr>
          <w:ilvl w:val="1"/>
          <w:numId w:val="476"/>
        </w:numPr>
      </w:pPr>
      <w:r>
        <w:t/>
      </w:r>
      <w:r>
        <w:t xml:space="preserve">232.806 Contract clauses. </w:t>
      </w:r>
      <w:r>
        <w:t/>
      </w:r>
    </w:p>
    <w:p>
      <w:pPr>
        <w:pStyle w:val="ListBullet"/>
        <!--depth 1-->
        <w:numPr>
          <w:ilvl w:val="0"/>
          <w:numId w:val="454"/>
        </w:numPr>
      </w:pPr>
      <w:r>
        <w:t/>
      </w:r>
      <w:r>
        <w:t>SUBPART 232.9 —PROMPT PAYMENT</w:t>
      </w:r>
      <w:r>
        <w:t/>
      </w:r>
    </w:p>
    <w:p>
      <w:pPr>
        <w:pStyle w:val="ListBullet2"/>
        <!--depth 2-->
        <w:numPr>
          <w:ilvl w:val="1"/>
          <w:numId w:val="477"/>
        </w:numPr>
      </w:pPr>
      <w:r>
        <w:t/>
      </w:r>
      <w:r>
        <w:t>232.901 Applicability.</w:t>
      </w:r>
      <w:r>
        <w:t/>
      </w:r>
    </w:p>
    <w:p>
      <w:pPr>
        <w:pStyle w:val="ListBullet2"/>
        <!--depth 2-->
        <w:numPr>
          <w:ilvl w:val="1"/>
          <w:numId w:val="477"/>
        </w:numPr>
      </w:pPr>
      <w:r>
        <w:t/>
      </w:r>
      <w:r>
        <w:t>232.903 Responsibilities.</w:t>
      </w:r>
      <w:r>
        <w:t/>
      </w:r>
    </w:p>
    <w:p>
      <w:pPr>
        <w:pStyle w:val="ListBullet2"/>
        <!--depth 2-->
        <w:numPr>
          <w:ilvl w:val="1"/>
          <w:numId w:val="477"/>
        </w:numPr>
      </w:pPr>
      <w:r>
        <w:t/>
      </w:r>
      <w:r>
        <w:t>232.904 Determining payment due dates.</w:t>
      </w:r>
      <w:r>
        <w:t/>
      </w:r>
    </w:p>
    <w:p>
      <w:pPr>
        <w:pStyle w:val="ListBullet2"/>
        <!--depth 2-->
        <w:numPr>
          <w:ilvl w:val="1"/>
          <w:numId w:val="477"/>
        </w:numPr>
      </w:pPr>
      <w:r>
        <w:t/>
      </w:r>
      <w:r>
        <w:t>232.905 Payment documentation and process.</w:t>
      </w:r>
      <w:r>
        <w:t/>
      </w:r>
    </w:p>
    <w:p>
      <w:pPr>
        <w:pStyle w:val="ListBullet2"/>
        <!--depth 2-->
        <w:numPr>
          <w:ilvl w:val="1"/>
          <w:numId w:val="477"/>
        </w:numPr>
      </w:pPr>
      <w:r>
        <w:t/>
      </w:r>
      <w:r>
        <w:t>232.906 Making payments.</w:t>
      </w:r>
      <w:r>
        <w:t/>
      </w:r>
    </w:p>
    <w:p>
      <w:pPr>
        <w:pStyle w:val="ListBullet2"/>
        <!--depth 2-->
        <w:numPr>
          <w:ilvl w:val="1"/>
          <w:numId w:val="477"/>
        </w:numPr>
      </w:pPr>
      <w:r>
        <w:t/>
      </w:r>
      <w:r>
        <w:t>232.908 Contract clauses.</w:t>
      </w:r>
      <w:r>
        <w:t/>
      </w:r>
    </w:p>
    <w:p>
      <w:pPr>
        <w:pStyle w:val="ListBullet"/>
        <!--depth 1-->
        <w:numPr>
          <w:ilvl w:val="0"/>
          <w:numId w:val="454"/>
        </w:numPr>
      </w:pPr>
      <w:r>
        <w:t/>
      </w:r>
      <w:r>
        <w:t>SUBPART 232.10 —PERFORMANCE-BASED PAYMENTS</w:t>
      </w:r>
      <w:r>
        <w:t/>
      </w:r>
    </w:p>
    <w:p>
      <w:pPr>
        <w:pStyle w:val="ListBullet2"/>
        <!--depth 2-->
        <w:numPr>
          <w:ilvl w:val="1"/>
          <w:numId w:val="478"/>
        </w:numPr>
      </w:pPr>
      <w:r>
        <w:t/>
      </w:r>
      <w:r>
        <w:t>232.1001 Policy.</w:t>
      </w:r>
      <w:r>
        <w:t/>
      </w:r>
    </w:p>
    <w:p>
      <w:pPr>
        <w:pStyle w:val="ListBullet3"/>
        <!--depth 3-->
        <w:numPr>
          <w:ilvl w:val="2"/>
          <w:numId w:val="479"/>
        </w:numPr>
      </w:pPr>
      <w:r>
        <w:t/>
      </w:r>
      <w:r>
        <w:t>232.1003-70 Criteria for use.</w:t>
      </w:r>
      <w:r>
        <w:t/>
      </w:r>
    </w:p>
    <w:p>
      <w:pPr>
        <w:pStyle w:val="ListBullet2"/>
        <!--depth 2-->
        <w:numPr>
          <w:ilvl w:val="1"/>
          <w:numId w:val="478"/>
        </w:numPr>
      </w:pPr>
      <w:r>
        <w:t/>
      </w:r>
      <w:r>
        <w:t>232.1004 Procedures.</w:t>
      </w:r>
      <w:r>
        <w:t/>
      </w:r>
    </w:p>
    <w:p>
      <w:pPr>
        <w:pStyle w:val="ListBullet3"/>
        <!--depth 3-->
        <w:numPr>
          <w:ilvl w:val="2"/>
          <w:numId w:val="480"/>
        </w:numPr>
      </w:pPr>
      <w:r>
        <w:t/>
      </w:r>
      <w:r>
        <w:t>232.1005-70 Solicitation provisions and contract clauses.</w:t>
      </w:r>
      <w:r>
        <w:t/>
      </w:r>
    </w:p>
    <w:p>
      <w:pPr>
        <w:pStyle w:val="ListBullet"/>
        <!--depth 1-->
        <w:numPr>
          <w:ilvl w:val="0"/>
          <w:numId w:val="454"/>
        </w:numPr>
      </w:pPr>
      <w:r>
        <w:t/>
      </w:r>
      <w:r>
        <w:t>SUBPART 232.11 —ELECTRONIC FUNDS TRANSFER</w:t>
      </w:r>
      <w:r>
        <w:t/>
      </w:r>
    </w:p>
    <w:p>
      <w:pPr>
        <w:pStyle w:val="ListBullet2"/>
        <!--depth 2-->
        <w:numPr>
          <w:ilvl w:val="1"/>
          <w:numId w:val="481"/>
        </w:numPr>
      </w:pPr>
      <w:r>
        <w:t/>
      </w:r>
      <w:r>
        <w:t>232.1110 Solicitation provision and contract clauses.</w:t>
      </w:r>
      <w:r>
        <w:t/>
      </w:r>
    </w:p>
    <w:p>
      <w:pPr>
        <w:pStyle w:val="ListBullet"/>
        <!--depth 1-->
        <w:numPr>
          <w:ilvl w:val="0"/>
          <w:numId w:val="454"/>
        </w:numPr>
      </w:pPr>
      <w:r>
        <w:t/>
      </w:r>
      <w:r>
        <w:t>SUBPART 232.70 —ELECTRONIC SUBMISSION AND PROCESSING OF PAYMENT REQUESTS AND RECEIVING REPORTS</w:t>
      </w:r>
      <w:r>
        <w:t/>
      </w:r>
    </w:p>
    <w:p>
      <w:pPr>
        <w:pStyle w:val="ListBullet2"/>
        <!--depth 2-->
        <w:numPr>
          <w:ilvl w:val="1"/>
          <w:numId w:val="482"/>
        </w:numPr>
      </w:pPr>
      <w:r>
        <w:t/>
      </w:r>
      <w:r>
        <w:t>232.7000 Scope of subpart.</w:t>
      </w:r>
      <w:r>
        <w:t/>
      </w:r>
    </w:p>
    <w:p>
      <w:pPr>
        <w:pStyle w:val="ListBullet2"/>
        <!--depth 2-->
        <w:numPr>
          <w:ilvl w:val="1"/>
          <w:numId w:val="482"/>
        </w:numPr>
      </w:pPr>
      <w:r>
        <w:t/>
      </w:r>
      <w:r>
        <w:t>232.7001 Definitions.</w:t>
      </w:r>
      <w:r>
        <w:t/>
      </w:r>
    </w:p>
    <w:p>
      <w:pPr>
        <w:pStyle w:val="ListBullet2"/>
        <!--depth 2-->
        <w:numPr>
          <w:ilvl w:val="1"/>
          <w:numId w:val="482"/>
        </w:numPr>
      </w:pPr>
      <w:r>
        <w:t/>
      </w:r>
      <w:r>
        <w:t>232.7002 Policy.</w:t>
      </w:r>
      <w:r>
        <w:t/>
      </w:r>
    </w:p>
    <w:p>
      <w:pPr>
        <w:pStyle w:val="ListBullet2"/>
        <!--depth 2-->
        <w:numPr>
          <w:ilvl w:val="1"/>
          <w:numId w:val="482"/>
        </w:numPr>
      </w:pPr>
      <w:r>
        <w:t/>
      </w:r>
      <w:r>
        <w:t>232.7003 Procedures.</w:t>
      </w:r>
      <w:r>
        <w:t/>
      </w:r>
    </w:p>
    <w:p>
      <w:pPr>
        <w:pStyle w:val="ListBullet2"/>
        <!--depth 2-->
        <w:numPr>
          <w:ilvl w:val="1"/>
          <w:numId w:val="482"/>
        </w:numPr>
      </w:pPr>
      <w:r>
        <w:t/>
      </w:r>
      <w:r>
        <w:t>232.7004 Contract clauses.</w:t>
      </w:r>
      <w:r>
        <w:t/>
      </w:r>
    </w:p>
    <w:p>
      <w:pPr>
        <w:pStyle w:val="ListBullet"/>
        <!--depth 1-->
        <w:numPr>
          <w:ilvl w:val="0"/>
          <w:numId w:val="454"/>
        </w:numPr>
      </w:pPr>
      <w:r>
        <w:t/>
      </w:r>
      <w:r>
        <w:t>SUBPART 232.71 —LEVIES ON CONTRACT PAYMENTS</w:t>
      </w:r>
      <w:r>
        <w:t/>
      </w:r>
    </w:p>
    <w:p>
      <w:pPr>
        <w:pStyle w:val="ListBullet2"/>
        <!--depth 2-->
        <w:numPr>
          <w:ilvl w:val="1"/>
          <w:numId w:val="483"/>
        </w:numPr>
      </w:pPr>
      <w:r>
        <w:t/>
      </w:r>
      <w:r>
        <w:t>232.7100 Scope of subpart.</w:t>
      </w:r>
      <w:r>
        <w:t/>
      </w:r>
    </w:p>
    <w:p>
      <w:pPr>
        <w:pStyle w:val="ListBullet2"/>
        <!--depth 2-->
        <w:numPr>
          <w:ilvl w:val="1"/>
          <w:numId w:val="483"/>
        </w:numPr>
      </w:pPr>
      <w:r>
        <w:t/>
      </w:r>
      <w:r>
        <w:t>232.7101 Policy and procedures.</w:t>
      </w:r>
      <w:r>
        <w:t/>
      </w:r>
    </w:p>
    <w:p>
      <w:pPr>
        <w:pStyle w:val="ListBullet2"/>
        <!--depth 2-->
        <w:numPr>
          <w:ilvl w:val="1"/>
          <w:numId w:val="483"/>
        </w:numPr>
      </w:pPr>
      <w:r>
        <w:t/>
      </w:r>
      <w:r>
        <w:t>232.7102 Contract clause.</w:t>
      </w:r>
      <w:r>
        <w:t/>
      </w:r>
    </w:p>
    <w:p>
      <w:pPr>
        <w:pStyle w:val="ListBullet"/>
        <!--depth 1-->
        <w:numPr>
          <w:ilvl w:val="0"/>
          <w:numId w:val="454"/>
        </w:numPr>
      </w:pPr>
      <w:r>
        <w:t/>
      </w:r>
      <w:r>
        <w:t>SUBPART 232.72 —PAYMENT IN LOCAL CURRENCY (AFGHANISTAN)</w:t>
      </w:r>
      <w:r>
        <w:t/>
      </w:r>
    </w:p>
    <w:p>
      <w:pPr>
        <w:pStyle w:val="ListBullet2"/>
        <!--depth 2-->
        <w:numPr>
          <w:ilvl w:val="1"/>
          <w:numId w:val="484"/>
        </w:numPr>
      </w:pPr>
      <w:r>
        <w:t/>
      </w:r>
      <w:r>
        <w:t>232.7200 Scope of subpart.</w:t>
      </w:r>
      <w:r>
        <w:t/>
      </w:r>
    </w:p>
    <w:p>
      <w:pPr>
        <w:pStyle w:val="ListBullet2"/>
        <!--depth 2-->
        <w:numPr>
          <w:ilvl w:val="1"/>
          <w:numId w:val="484"/>
        </w:numPr>
      </w:pPr>
      <w:r>
        <w:t/>
      </w:r>
      <w:r>
        <w:t>232.7201 Policy and procedures.</w:t>
      </w:r>
      <w:r>
        <w:t/>
      </w:r>
    </w:p>
    <w:p>
      <w:pPr>
        <w:pStyle w:val="ListBullet2"/>
        <!--depth 2-->
        <w:numPr>
          <w:ilvl w:val="1"/>
          <w:numId w:val="484"/>
        </w:numPr>
      </w:pPr>
      <w:r>
        <w:t/>
      </w:r>
      <w:r>
        <w:t>232.7202 Solicitation provision.</w:t>
      </w:r>
      <w:r>
        <w:t/>
      </w:r>
    </w:p>
    <!--Topic unique_3038-->
    <w:p>
      <w:pPr>
        <w:pStyle w:val="Heading4"/>
      </w:pPr>
      <w:bookmarkStart w:id="2540" w:name="_Refd19e65919"/>
      <w:bookmarkStart w:id="2541" w:name="_Tocd19e65919"/>
      <w:r>
        <w:t/>
      </w:r>
      <w:r>
        <w:t>232.001</w:t>
      </w:r>
      <w:r>
        <w:t xml:space="preserve"> Definitions.</w:t>
      </w:r>
      <w:bookmarkEnd w:id="2540"/>
      <w:bookmarkEnd w:id="2541"/>
    </w:p>
    <w:p>
      <w:pPr>
        <w:pStyle w:val="BodyText"/>
      </w:pPr>
      <w:r>
        <w:t>“Incremental funding” means the partial funding of a contract or an exercised option, with additional funds anticipated to be provided at a later time.</w:t>
      </w:r>
    </w:p>
    <!--Topic unique_3039-->
    <w:p>
      <w:pPr>
        <w:pStyle w:val="Heading4"/>
      </w:pPr>
      <w:bookmarkStart w:id="2542" w:name="_Refd19e65934"/>
      <w:bookmarkStart w:id="2543" w:name="_Tocd19e65934"/>
      <w:r>
        <w:t/>
      </w:r>
      <w:r>
        <w:t>232.006</w:t>
      </w:r>
      <w:r>
        <w:t xml:space="preserve"> Reduction or suspension of contract payments upon finding of fraud.</w:t>
      </w:r>
      <w:bookmarkEnd w:id="2542"/>
      <w:bookmarkEnd w:id="2543"/>
    </w:p>
    <!--Topic unique_3040-->
    <w:p>
      <w:pPr>
        <w:pStyle w:val="Heading5"/>
      </w:pPr>
      <w:bookmarkStart w:id="2544" w:name="_Refd19e65942"/>
      <w:bookmarkStart w:id="2545" w:name="_Tocd19e65942"/>
      <w:r>
        <w:t/>
      </w:r>
      <w:r>
        <w:t>232.006-5</w:t>
      </w:r>
      <w:r>
        <w:t xml:space="preserve"> Reporting.</w:t>
      </w:r>
      <w:bookmarkEnd w:id="2544"/>
      <w:bookmarkEnd w:id="2545"/>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41-->
    <w:p>
      <w:pPr>
        <w:pStyle w:val="Heading4"/>
      </w:pPr>
      <w:bookmarkStart w:id="2546" w:name="_Refd19e65957"/>
      <w:bookmarkStart w:id="2547" w:name="_Tocd19e65957"/>
      <w:r>
        <w:t/>
      </w:r>
      <w:r>
        <w:t>232.007</w:t>
      </w:r>
      <w:r>
        <w:t xml:space="preserve"> Contract financing payments.</w:t>
      </w:r>
      <w:bookmarkEnd w:id="2546"/>
      <w:bookmarkEnd w:id="2547"/>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42-->
    <w:p>
      <w:pPr>
        <w:pStyle w:val="Heading4"/>
      </w:pPr>
      <w:bookmarkStart w:id="2548" w:name="_Refd19e65986"/>
      <w:bookmarkStart w:id="2549" w:name="_Tocd19e65986"/>
      <w:r>
        <w:t/>
      </w:r>
      <w:r>
        <w:t>232.009</w:t>
      </w:r>
      <w:r>
        <w:t xml:space="preserve"> Providing accelerated payments to small business subcontractors.</w:t>
      </w:r>
      <w:bookmarkEnd w:id="2548"/>
      <w:bookmarkEnd w:id="2549"/>
    </w:p>
    <!--Topic unique_3043-->
    <w:p>
      <w:pPr>
        <w:pStyle w:val="Heading5"/>
      </w:pPr>
      <w:bookmarkStart w:id="2550" w:name="_Refd19e65994"/>
      <w:bookmarkStart w:id="2551" w:name="_Tocd19e65994"/>
      <w:r>
        <w:t/>
      </w:r>
      <w:r>
        <w:t>232.009-1</w:t>
      </w:r>
      <w:r>
        <w:t xml:space="preserve"> General.</w:t>
      </w:r>
      <w:bookmarkEnd w:id="2550"/>
      <w:bookmarkEnd w:id="2551"/>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15-->
    <w:p>
      <w:pPr>
        <w:pStyle w:val="Heading5"/>
      </w:pPr>
      <w:bookmarkStart w:id="2552" w:name="_Refd19e66009"/>
      <w:bookmarkStart w:id="2553" w:name="_Tocd19e66009"/>
      <w:r>
        <w:t/>
      </w:r>
      <w:r>
        <w:t>232.009-2</w:t>
      </w:r>
      <w:r>
        <w:t xml:space="preserve"> Contract clause.</w:t>
      </w:r>
      <w:bookmarkEnd w:id="2552"/>
      <w:bookmarkEnd w:id="2553"/>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44-->
    <w:p>
      <w:pPr>
        <w:pStyle w:val="Heading4"/>
      </w:pPr>
      <w:bookmarkStart w:id="2554" w:name="_Refd19e66028"/>
      <w:bookmarkStart w:id="2555" w:name="_Tocd19e66028"/>
      <w:r>
        <w:t/>
      </w:r>
      <w:r>
        <w:t>232.070</w:t>
      </w:r>
      <w:r>
        <w:t xml:space="preserve"> Responsibilities.</w:t>
      </w:r>
      <w:bookmarkEnd w:id="2554"/>
      <w:bookmarkEnd w:id="2555"/>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PGI 232.070</w:t>
      </w:r>
      <w:r>
        <w:t xml:space="preserve"> (c) for information on department/agency contract financing offices.</w:t>
      </w:r>
    </w:p>
    <!--Topic unique_3045-->
    <w:p>
      <w:pPr>
        <w:pStyle w:val="Heading4"/>
      </w:pPr>
      <w:bookmarkStart w:id="2556" w:name="_Refd19e66051"/>
      <w:bookmarkStart w:id="2557" w:name="_Tocd19e66051"/>
      <w:r>
        <w:t/>
      </w:r>
      <w:r>
        <w:t>232.071</w:t>
      </w:r>
      <w:r>
        <w:t xml:space="preserve"> Reserved.</w:t>
      </w:r>
      <w:bookmarkEnd w:id="2556"/>
      <w:bookmarkEnd w:id="2557"/>
    </w:p>
    <!--Topic unique_3046-->
    <w:p>
      <w:pPr>
        <w:pStyle w:val="Heading4"/>
      </w:pPr>
      <w:bookmarkStart w:id="2558" w:name="_Refd19e66063"/>
      <w:bookmarkStart w:id="2559" w:name="_Tocd19e66063"/>
      <w:r>
        <w:t/>
      </w:r>
      <w:r>
        <w:t>232.072</w:t>
      </w:r>
      <w:r>
        <w:t xml:space="preserve"> Financial responsibility of contractors.</w:t>
      </w:r>
      <w:bookmarkEnd w:id="2558"/>
      <w:bookmarkEnd w:id="2559"/>
    </w:p>
    <w:p>
      <w:pPr>
        <w:pStyle w:val="BodyText"/>
      </w:pPr>
      <w:r>
        <w:t>Use the policies and procedures in this section in determining the financial capability of current or prospective contractors.</w:t>
      </w:r>
    </w:p>
    <!--Topic unique_3047-->
    <w:p>
      <w:pPr>
        <w:pStyle w:val="Heading5"/>
      </w:pPr>
      <w:bookmarkStart w:id="2560" w:name="_Refd19e66075"/>
      <w:bookmarkStart w:id="2561" w:name="_Tocd19e66075"/>
      <w:r>
        <w:t/>
      </w:r>
      <w:r>
        <w:t>232.072-1</w:t>
      </w:r>
      <w:r>
        <w:t xml:space="preserve"> Required financial reviews.</w:t>
      </w:r>
      <w:bookmarkEnd w:id="2560"/>
      <w:bookmarkEnd w:id="2561"/>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48-->
    <w:p>
      <w:pPr>
        <w:pStyle w:val="Heading5"/>
      </w:pPr>
      <w:bookmarkStart w:id="2562" w:name="_Refd19e66108"/>
      <w:bookmarkStart w:id="2563" w:name="_Tocd19e66108"/>
      <w:r>
        <w:t/>
      </w:r>
      <w:r>
        <w:t>232.072-2</w:t>
      </w:r>
      <w:r>
        <w:t xml:space="preserve"> Appropriate information.</w:t>
      </w:r>
      <w:bookmarkEnd w:id="2562"/>
      <w:bookmarkEnd w:id="2563"/>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49-->
    <w:p>
      <w:pPr>
        <w:pStyle w:val="Heading5"/>
      </w:pPr>
      <w:bookmarkStart w:id="2564" w:name="_Refd19e66216"/>
      <w:bookmarkStart w:id="2565" w:name="_Tocd19e66216"/>
      <w:r>
        <w:t/>
      </w:r>
      <w:r>
        <w:t>232.072-3</w:t>
      </w:r>
      <w:r>
        <w:t xml:space="preserve"> Cash flow forecasts.</w:t>
      </w:r>
      <w:bookmarkEnd w:id="2564"/>
      <w:bookmarkEnd w:id="2565"/>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50-->
    <w:p>
      <w:pPr>
        <w:pStyle w:val="Heading4"/>
      </w:pPr>
      <w:bookmarkStart w:id="2566" w:name="_Refd19e66268"/>
      <w:bookmarkStart w:id="2567" w:name="_Tocd19e66268"/>
      <w:r>
        <w:t/>
      </w:r>
      <w:r>
        <w:t>SUBPART 232.1</w:t>
      </w:r>
      <w:r>
        <w:t xml:space="preserve"> —NON-COMMERCIAL ITEM PURCHASE FINANCING</w:t>
      </w:r>
      <w:bookmarkEnd w:id="2566"/>
      <w:bookmarkEnd w:id="2567"/>
    </w:p>
    <!--Topic unique_3051-->
    <w:p>
      <w:pPr>
        <w:pStyle w:val="Heading5"/>
      </w:pPr>
      <w:bookmarkStart w:id="2568" w:name="_Refd19e66276"/>
      <w:bookmarkStart w:id="2569" w:name="_Tocd19e66276"/>
      <w:r>
        <w:t/>
      </w:r>
      <w:r>
        <w:t>232.102</w:t>
      </w:r>
      <w:r>
        <w:t xml:space="preserve"> Description of contract financing methods.</w:t>
      </w:r>
      <w:bookmarkEnd w:id="2568"/>
      <w:bookmarkEnd w:id="2569"/>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23-->
    <w:p>
      <w:pPr>
        <w:pStyle w:val="Heading6"/>
      </w:pPr>
      <w:bookmarkStart w:id="2570" w:name="_Refd19e66288"/>
      <w:bookmarkStart w:id="2571" w:name="_Tocd19e66288"/>
      <w:r>
        <w:t/>
      </w:r>
      <w:r>
        <w:t>232.102-70</w:t>
      </w:r>
      <w:r>
        <w:t xml:space="preserve"> Provisional delivery payments.</w:t>
      </w:r>
      <w:bookmarkEnd w:id="2570"/>
      <w:bookmarkEnd w:id="2571"/>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52-->
    <w:p>
      <w:pPr>
        <w:pStyle w:val="Heading5"/>
      </w:pPr>
      <w:bookmarkStart w:id="2572" w:name="_Refd19e66330"/>
      <w:bookmarkStart w:id="2573" w:name="_Tocd19e66330"/>
      <w:r>
        <w:t/>
      </w:r>
      <w:r>
        <w:t>232.104</w:t>
      </w:r>
      <w:r>
        <w:t xml:space="preserve"> Providing contract financing.</w:t>
      </w:r>
      <w:bookmarkEnd w:id="2572"/>
      <w:bookmarkEnd w:id="2573"/>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53-->
    <w:p>
      <w:pPr>
        <w:pStyle w:val="Heading4"/>
      </w:pPr>
      <w:bookmarkStart w:id="2574" w:name="_Refd19e66349"/>
      <w:bookmarkStart w:id="2575" w:name="_Tocd19e66349"/>
      <w:r>
        <w:t/>
      </w:r>
      <w:r>
        <w:t>SUBPART 232.2</w:t>
      </w:r>
      <w:r>
        <w:t xml:space="preserve"> —COMMERCIAL ITEM PURCHASE FINANCING</w:t>
      </w:r>
      <w:bookmarkEnd w:id="2574"/>
      <w:bookmarkEnd w:id="2575"/>
    </w:p>
    <!--Topic unique_3054-->
    <w:p>
      <w:pPr>
        <w:pStyle w:val="Heading5"/>
      </w:pPr>
      <w:bookmarkStart w:id="2576" w:name="_Refd19e66357"/>
      <w:bookmarkStart w:id="2577" w:name="_Tocd19e66357"/>
      <w:r>
        <w:t/>
      </w:r>
      <w:r>
        <w:t>232.202</w:t>
      </w:r>
      <w:r>
        <w:t xml:space="preserve"> RESERVED</w:t>
      </w:r>
      <w:bookmarkEnd w:id="2576"/>
      <w:bookmarkEnd w:id="2577"/>
    </w:p>
    <!--Topic unique_3055-->
    <w:p>
      <w:pPr>
        <w:pStyle w:val="Heading6"/>
      </w:pPr>
      <w:bookmarkStart w:id="2578" w:name="_Refd19e66365"/>
      <w:bookmarkStart w:id="2579" w:name="_Tocd19e66365"/>
      <w:r>
        <w:t/>
      </w:r>
      <w:r>
        <w:t>232.202-4</w:t>
      </w:r>
      <w:r>
        <w:t xml:space="preserve"> Security for Government financing.</w:t>
      </w:r>
      <w:bookmarkEnd w:id="2578"/>
      <w:bookmarkEnd w:id="2579"/>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56-->
    <w:p>
      <w:pPr>
        <w:pStyle w:val="Heading5"/>
      </w:pPr>
      <w:bookmarkStart w:id="2580" w:name="_Refd19e66388"/>
      <w:bookmarkStart w:id="2581" w:name="_Tocd19e66388"/>
      <w:r>
        <w:t/>
      </w:r>
      <w:r>
        <w:t>232.206</w:t>
      </w:r>
      <w:r>
        <w:t xml:space="preserve"> Solicitation provisions and contract clauses.</w:t>
      </w:r>
      <w:bookmarkEnd w:id="2580"/>
      <w:bookmarkEnd w:id="2581"/>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57-->
    <w:p>
      <w:pPr>
        <w:pStyle w:val="Heading4"/>
      </w:pPr>
      <w:bookmarkStart w:id="2582" w:name="_Refd19e66421"/>
      <w:bookmarkStart w:id="2583" w:name="_Tocd19e66421"/>
      <w:r>
        <w:t/>
      </w:r>
      <w:r>
        <w:t>SUBPART 232.3</w:t>
      </w:r>
      <w:r>
        <w:t xml:space="preserve"> —LOAN GUARANTEES FOR DEFENSE PRODUCTION</w:t>
      </w:r>
      <w:bookmarkEnd w:id="2582"/>
      <w:bookmarkEnd w:id="2583"/>
    </w:p>
    <!--Topic unique_3058-->
    <w:p>
      <w:pPr>
        <w:pStyle w:val="Heading5"/>
      </w:pPr>
      <w:bookmarkStart w:id="2584" w:name="_Refd19e66429"/>
      <w:bookmarkStart w:id="2585" w:name="_Tocd19e66429"/>
      <w:r>
        <w:t/>
      </w:r>
      <w:r>
        <w:t>232.302</w:t>
      </w:r>
      <w:r>
        <w:t xml:space="preserve"> Authority.</w:t>
      </w:r>
      <w:bookmarkEnd w:id="2584"/>
      <w:bookmarkEnd w:id="2585"/>
    </w:p>
    <w:p>
      <w:pPr>
        <w:pStyle w:val="BodyText"/>
      </w:pPr>
      <w:r>
        <w:t>(a) The use of guaranteed loans as a contract financing mechanism requires the availability of certain congressional authority. The DoD has not requested such authority in recent years, and none is now available.</w:t>
      </w:r>
    </w:p>
    <!--Topic unique_3059-->
    <w:p>
      <w:pPr>
        <w:pStyle w:val="Heading4"/>
      </w:pPr>
      <w:bookmarkStart w:id="2586" w:name="_Refd19e66444"/>
      <w:bookmarkStart w:id="2587" w:name="_Tocd19e66444"/>
      <w:r>
        <w:t/>
      </w:r>
      <w:r>
        <w:t>SUBPART 232.4</w:t>
      </w:r>
      <w:r>
        <w:t xml:space="preserve"> —ADVANCE PAYMENTS FOR NON-COMMERCIAL ITEMS</w:t>
      </w:r>
      <w:bookmarkEnd w:id="2586"/>
      <w:bookmarkEnd w:id="2587"/>
    </w:p>
    <!--Topic unique_3060-->
    <w:p>
      <w:pPr>
        <w:pStyle w:val="Heading5"/>
      </w:pPr>
      <w:bookmarkStart w:id="2588" w:name="_Refd19e66452"/>
      <w:bookmarkStart w:id="2589" w:name="_Tocd19e66452"/>
      <w:r>
        <w:t/>
      </w:r>
      <w:r>
        <w:t>232.404</w:t>
      </w:r>
      <w:r>
        <w:t xml:space="preserve"> Exclusions.</w:t>
      </w:r>
      <w:bookmarkEnd w:id="2588"/>
      <w:bookmarkEnd w:id="2589"/>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61-->
    <w:p>
      <w:pPr>
        <w:pStyle w:val="Heading5"/>
      </w:pPr>
      <w:bookmarkStart w:id="2590" w:name="_Refd19e66467"/>
      <w:bookmarkStart w:id="2591" w:name="_Tocd19e66467"/>
      <w:r>
        <w:t/>
      </w:r>
      <w:r>
        <w:t>232.409</w:t>
      </w:r>
      <w:r>
        <w:t xml:space="preserve"> Contracting officer action.</w:t>
      </w:r>
      <w:bookmarkEnd w:id="2590"/>
      <w:bookmarkEnd w:id="2591"/>
    </w:p>
    <!--Topic unique_3062-->
    <w:p>
      <w:pPr>
        <w:pStyle w:val="Heading6"/>
      </w:pPr>
      <w:bookmarkStart w:id="2592" w:name="_Refd19e66475"/>
      <w:bookmarkStart w:id="2593" w:name="_Tocd19e66475"/>
      <w:r>
        <w:t/>
      </w:r>
      <w:r>
        <w:t>232.409-1</w:t>
      </w:r>
      <w:r>
        <w:t xml:space="preserve"> Recommendation for approval.</w:t>
      </w:r>
      <w:bookmarkEnd w:id="2592"/>
      <w:bookmarkEnd w:id="2593"/>
    </w:p>
    <w:p>
      <w:pPr>
        <w:pStyle w:val="BodyText"/>
      </w:pPr>
      <w:r>
        <w:t xml:space="preserve">Follow the procedures at PGI </w:t>
      </w:r>
      <w:r>
        <w:t>PGI 232.409-1</w:t>
      </w:r>
      <w:r>
        <w:t xml:space="preserve"> for preparation of the documents required by FAR 32.409-1(e) and (f).</w:t>
      </w:r>
    </w:p>
    <!--Topic unique_3063-->
    <w:p>
      <w:pPr>
        <w:pStyle w:val="Heading5"/>
      </w:pPr>
      <w:bookmarkStart w:id="2594" w:name="_Refd19e66494"/>
      <w:bookmarkStart w:id="2595" w:name="_Tocd19e66494"/>
      <w:r>
        <w:t/>
      </w:r>
      <w:r>
        <w:t>232.410</w:t>
      </w:r>
      <w:r>
        <w:t xml:space="preserve"> Findings, determination, and authorization.</w:t>
      </w:r>
      <w:bookmarkEnd w:id="2594"/>
      <w:bookmarkEnd w:id="2595"/>
    </w:p>
    <w:p>
      <w:pPr>
        <w:pStyle w:val="BodyText"/>
      </w:pPr>
      <w:r>
        <w:t xml:space="preserve">If an advance payment procedure is used without a special bank account, follow the procedures at PGI </w:t>
      </w:r>
      <w:r>
        <w:t>PGI 232.410</w:t>
      </w:r>
      <w:r>
        <w:t xml:space="preserve"> .</w:t>
      </w:r>
    </w:p>
    <!--Topic unique_3064-->
    <w:p>
      <w:pPr>
        <w:pStyle w:val="Heading5"/>
      </w:pPr>
      <w:bookmarkStart w:id="2596" w:name="_Refd19e66513"/>
      <w:bookmarkStart w:id="2597" w:name="_Tocd19e66513"/>
      <w:r>
        <w:t/>
      </w:r>
      <w:r>
        <w:t>232.412</w:t>
      </w:r>
      <w:r>
        <w:t xml:space="preserve"> Contract clause.</w:t>
      </w:r>
      <w:bookmarkEnd w:id="2596"/>
      <w:bookmarkEnd w:id="2597"/>
    </w:p>
    <!--Topic unique_3065-->
    <w:p>
      <w:pPr>
        <w:pStyle w:val="Heading6"/>
      </w:pPr>
      <w:bookmarkStart w:id="2598" w:name="_Refd19e66521"/>
      <w:bookmarkStart w:id="2599" w:name="_Tocd19e66521"/>
      <w:r>
        <w:t/>
      </w:r>
      <w:r>
        <w:t>232.412-70</w:t>
      </w:r>
      <w:r>
        <w:t xml:space="preserve"> Additional clauses.</w:t>
      </w:r>
      <w:bookmarkEnd w:id="2598"/>
      <w:bookmarkEnd w:id="2599"/>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66-->
    <w:p>
      <w:pPr>
        <w:pStyle w:val="Heading5"/>
      </w:pPr>
      <w:bookmarkStart w:id="2600" w:name="_Refd19e66546"/>
      <w:bookmarkStart w:id="2601" w:name="_Tocd19e66546"/>
      <w:r>
        <w:t/>
      </w:r>
      <w:r>
        <w:t>232.470</w:t>
      </w:r>
      <w:r>
        <w:t xml:space="preserve"> Advance payment pool.</w:t>
      </w:r>
      <w:bookmarkEnd w:id="2600"/>
      <w:bookmarkEnd w:id="2601"/>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67-->
    <w:p>
      <w:pPr>
        <w:pStyle w:val="Heading4"/>
      </w:pPr>
      <w:bookmarkStart w:id="2602" w:name="_Refd19e66573"/>
      <w:bookmarkStart w:id="2603" w:name="_Tocd19e66573"/>
      <w:r>
        <w:t/>
      </w:r>
      <w:r>
        <w:t>SUBPART 232.5</w:t>
      </w:r>
      <w:r>
        <w:t xml:space="preserve"> —PROGRESS PAYMENTS BASED ON COSTS</w:t>
      </w:r>
      <w:bookmarkEnd w:id="2602"/>
      <w:bookmarkEnd w:id="2603"/>
    </w:p>
    <!--Topic unique_3068-->
    <w:p>
      <w:pPr>
        <w:pStyle w:val="Heading5"/>
      </w:pPr>
      <w:bookmarkStart w:id="2604" w:name="_Refd19e66581"/>
      <w:bookmarkStart w:id="2605" w:name="_Tocd19e66581"/>
      <w:r>
        <w:t/>
      </w:r>
      <w:r>
        <w:t>232.501</w:t>
      </w:r>
      <w:r>
        <w:t xml:space="preserve"> General.</w:t>
      </w:r>
      <w:bookmarkEnd w:id="2604"/>
      <w:bookmarkEnd w:id="2605"/>
    </w:p>
    <!--Topic unique_3069-->
    <w:p>
      <w:pPr>
        <w:pStyle w:val="Heading6"/>
      </w:pPr>
      <w:bookmarkStart w:id="2606" w:name="_Refd19e66589"/>
      <w:bookmarkStart w:id="2607" w:name="_Tocd19e66589"/>
      <w:r>
        <w:t/>
      </w:r>
      <w:r>
        <w:t>232.501-1</w:t>
      </w:r>
      <w:r>
        <w:t xml:space="preserve"> Customary progress payment rates.</w:t>
      </w:r>
      <w:bookmarkEnd w:id="2606"/>
      <w:bookmarkEnd w:id="2607"/>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70-->
    <w:p>
      <w:pPr>
        <w:pStyle w:val="Heading6"/>
      </w:pPr>
      <w:bookmarkStart w:id="2608" w:name="_Refd19e66604"/>
      <w:bookmarkStart w:id="2609" w:name="_Tocd19e66604"/>
      <w:r>
        <w:t/>
      </w:r>
      <w:r>
        <w:t>232.501-2</w:t>
      </w:r>
      <w:r>
        <w:t xml:space="preserve"> Unusual progress payments.</w:t>
      </w:r>
      <w:bookmarkEnd w:id="2608"/>
      <w:bookmarkEnd w:id="2609"/>
    </w:p>
    <w:p>
      <w:pPr>
        <w:pStyle w:val="BodyText"/>
      </w:pPr>
      <w:r>
        <w:t xml:space="preserve">Follow the procedures at PGI </w:t>
      </w:r>
      <w:r>
        <w:t>PGI 232.501-2</w:t>
      </w:r>
      <w:r>
        <w:t xml:space="preserve"> for approval of unusual progress payments.</w:t>
      </w:r>
    </w:p>
    <!--Topic unique_3071-->
    <w:p>
      <w:pPr>
        <w:pStyle w:val="Heading6"/>
      </w:pPr>
      <w:bookmarkStart w:id="2610" w:name="_Refd19e66623"/>
      <w:bookmarkStart w:id="2611" w:name="_Tocd19e66623"/>
      <w:r>
        <w:t/>
      </w:r>
      <w:r>
        <w:t>232.501-3</w:t>
      </w:r>
      <w:r>
        <w:t xml:space="preserve"> Contract price.</w:t>
      </w:r>
      <w:bookmarkEnd w:id="2610"/>
      <w:bookmarkEnd w:id="2611"/>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72-->
    <w:p>
      <w:pPr>
        <w:pStyle w:val="Heading5"/>
      </w:pPr>
      <w:bookmarkStart w:id="2612" w:name="_Refd19e66642"/>
      <w:bookmarkStart w:id="2613" w:name="_Tocd19e66642"/>
      <w:r>
        <w:t/>
      </w:r>
      <w:r>
        <w:t>232.502</w:t>
      </w:r>
      <w:r>
        <w:t xml:space="preserve"> Preaward matters.</w:t>
      </w:r>
      <w:bookmarkEnd w:id="2612"/>
      <w:bookmarkEnd w:id="2613"/>
    </w:p>
    <!--Topic unique_3073-->
    <w:p>
      <w:pPr>
        <w:pStyle w:val="Heading6"/>
      </w:pPr>
      <w:bookmarkStart w:id="2614" w:name="_Refd19e66650"/>
      <w:bookmarkStart w:id="2615" w:name="_Tocd19e66650"/>
      <w:r>
        <w:t/>
      </w:r>
      <w:r>
        <w:t>232.502-4</w:t>
      </w:r>
      <w:r>
        <w:t xml:space="preserve"> Contract clauses.</w:t>
      </w:r>
      <w:bookmarkEnd w:id="2614"/>
      <w:bookmarkEnd w:id="2615"/>
    </w:p>
    <!--Topic unique_3074-->
    <w:p>
      <w:pPr>
        <w:pStyle w:val="Heading7"/>
      </w:pPr>
      <w:bookmarkStart w:id="2616" w:name="_Refd19e66658"/>
      <w:bookmarkStart w:id="2617" w:name="_Tocd19e66658"/>
      <w:r>
        <w:t/>
      </w:r>
      <w:r>
        <w:t>232.502-4-70</w:t>
      </w:r>
      <w:r>
        <w:t xml:space="preserve"> Additional clauses.</w:t>
      </w:r>
      <w:bookmarkEnd w:id="2616"/>
      <w:bookmarkEnd w:id="2617"/>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75-->
    <w:p>
      <w:pPr>
        <w:pStyle w:val="Heading5"/>
      </w:pPr>
      <w:bookmarkStart w:id="2618" w:name="_Refd19e66687"/>
      <w:bookmarkStart w:id="2619" w:name="_Tocd19e66687"/>
      <w:r>
        <w:t/>
      </w:r>
      <w:r>
        <w:t>232.503</w:t>
      </w:r>
      <w:r>
        <w:t xml:space="preserve"> Postaward matters.</w:t>
      </w:r>
      <w:bookmarkEnd w:id="2618"/>
      <w:bookmarkEnd w:id="2619"/>
    </w:p>
    <!--Topic unique_3076-->
    <w:p>
      <w:pPr>
        <w:pStyle w:val="Heading6"/>
      </w:pPr>
      <w:bookmarkStart w:id="2620" w:name="_Refd19e66695"/>
      <w:bookmarkStart w:id="2621" w:name="_Tocd19e66695"/>
      <w:r>
        <w:t/>
      </w:r>
      <w:r>
        <w:t>232.503-6</w:t>
      </w:r>
      <w:r>
        <w:t xml:space="preserve"> Suspension or reduction of payments.</w:t>
      </w:r>
      <w:bookmarkEnd w:id="2620"/>
      <w:bookmarkEnd w:id="2621"/>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77-->
    <w:p>
      <w:pPr>
        <w:pStyle w:val="Heading6"/>
      </w:pPr>
      <w:bookmarkStart w:id="2622" w:name="_Refd19e66728"/>
      <w:bookmarkStart w:id="2623" w:name="_Tocd19e66728"/>
      <w:r>
        <w:t/>
      </w:r>
      <w:r>
        <w:t>232.503-15</w:t>
      </w:r>
      <w:r>
        <w:t xml:space="preserve"> Application of Government title terms.</w:t>
      </w:r>
      <w:bookmarkEnd w:id="2622"/>
      <w:bookmarkEnd w:id="2623"/>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78-->
    <w:p>
      <w:pPr>
        <w:pStyle w:val="Heading4"/>
      </w:pPr>
      <w:bookmarkStart w:id="2624" w:name="_Refd19e66753"/>
      <w:bookmarkStart w:id="2625" w:name="_Tocd19e66753"/>
      <w:r>
        <w:t/>
      </w:r>
      <w:r>
        <w:t>SUBPART 232.6</w:t>
      </w:r>
      <w:r>
        <w:t xml:space="preserve"> —CONTRACT DEBTS</w:t>
      </w:r>
      <w:bookmarkEnd w:id="2624"/>
      <w:bookmarkEnd w:id="2625"/>
    </w:p>
    <!--Topic unique_3079-->
    <w:p>
      <w:pPr>
        <w:pStyle w:val="Heading5"/>
      </w:pPr>
      <w:bookmarkStart w:id="2626" w:name="_Refd19e66761"/>
      <w:bookmarkStart w:id="2627" w:name="_Tocd19e66761"/>
      <w:r>
        <w:t/>
      </w:r>
      <w:r>
        <w:t>232.602</w:t>
      </w:r>
      <w:r>
        <w:t xml:space="preserve"> Responsibilities.</w:t>
      </w:r>
      <w:bookmarkEnd w:id="2626"/>
      <w:bookmarkEnd w:id="2627"/>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80-->
    <w:p>
      <w:pPr>
        <w:pStyle w:val="Heading5"/>
      </w:pPr>
      <w:bookmarkStart w:id="2628" w:name="_Refd19e66776"/>
      <w:bookmarkStart w:id="2629" w:name="_Tocd19e66776"/>
      <w:r>
        <w:t/>
      </w:r>
      <w:r>
        <w:t>232.603</w:t>
      </w:r>
      <w:r>
        <w:t xml:space="preserve"> Debt determination.</w:t>
      </w:r>
      <w:bookmarkEnd w:id="2628"/>
      <w:bookmarkEnd w:id="2629"/>
    </w:p>
    <w:p>
      <w:pPr>
        <w:pStyle w:val="BodyText"/>
      </w:pPr>
      <w:r>
        <w:t xml:space="preserve">When transferring a case to the contract financing office, follow the procedures at PGI </w:t>
      </w:r>
      <w:r>
        <w:t>PGI 232.603</w:t>
      </w:r>
      <w:r>
        <w:t xml:space="preserve"> .</w:t>
      </w:r>
    </w:p>
    <!--Topic unique_3081-->
    <w:p>
      <w:pPr>
        <w:pStyle w:val="Heading5"/>
      </w:pPr>
      <w:bookmarkStart w:id="2630" w:name="_Refd19e66795"/>
      <w:bookmarkStart w:id="2631" w:name="_Tocd19e66795"/>
      <w:r>
        <w:t/>
      </w:r>
      <w:r>
        <w:t>232.604</w:t>
      </w:r>
      <w:r>
        <w:t xml:space="preserve"> Demand for payment.</w:t>
      </w:r>
      <w:bookmarkEnd w:id="2630"/>
      <w:bookmarkEnd w:id="2631"/>
    </w:p>
    <w:p>
      <w:pPr>
        <w:pStyle w:val="BodyText"/>
      </w:pPr>
      <w:r>
        <w:t xml:space="preserve">When issuing a demand for payment of a contract debt, follow the procedures at PGI </w:t>
      </w:r>
      <w:r>
        <w:t>PGI 232.604</w:t>
      </w:r>
      <w:r>
        <w:t xml:space="preserve"> .</w:t>
      </w:r>
    </w:p>
    <!--Topic unique_3082-->
    <w:p>
      <w:pPr>
        <w:pStyle w:val="Heading5"/>
      </w:pPr>
      <w:bookmarkStart w:id="2632" w:name="_Refd19e66814"/>
      <w:bookmarkStart w:id="2633" w:name="_Tocd19e66814"/>
      <w:r>
        <w:t/>
      </w:r>
      <w:r>
        <w:t>232.610</w:t>
      </w:r>
      <w:r>
        <w:t xml:space="preserve"> Compromising debts.</w:t>
      </w:r>
      <w:bookmarkEnd w:id="2632"/>
      <w:bookmarkEnd w:id="2633"/>
    </w:p>
    <w:p>
      <w:pPr>
        <w:pStyle w:val="BodyText"/>
      </w:pPr>
      <w:r>
        <w:t xml:space="preserve">Only the department/agency contract financing offices (see PGI </w:t>
      </w:r>
      <w:r>
        <w:t>PGI 232.070</w:t>
      </w:r>
      <w:r>
        <w:t xml:space="preserve"> (c)) are authorized to compromise debts covered by this subpart.</w:t>
      </w:r>
    </w:p>
    <!--Topic unique_3083-->
    <w:p>
      <w:pPr>
        <w:pStyle w:val="Heading5"/>
      </w:pPr>
      <w:bookmarkStart w:id="2634" w:name="_Refd19e66833"/>
      <w:bookmarkStart w:id="2635" w:name="_Tocd19e66833"/>
      <w:r>
        <w:t/>
      </w:r>
      <w:r>
        <w:t>232.611</w:t>
      </w:r>
      <w:r>
        <w:t xml:space="preserve"> Contract clause.</w:t>
      </w:r>
      <w:bookmarkEnd w:id="2634"/>
      <w:bookmarkEnd w:id="2635"/>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84-->
    <w:p>
      <w:pPr>
        <w:pStyle w:val="Heading5"/>
      </w:pPr>
      <w:bookmarkStart w:id="2636" w:name="_Refd19e66856"/>
      <w:bookmarkStart w:id="2637" w:name="_Tocd19e66856"/>
      <w:r>
        <w:t/>
      </w:r>
      <w:r>
        <w:t>232.670</w:t>
      </w:r>
      <w:r>
        <w:t xml:space="preserve"> Transfer of responsibility for debt collection.</w:t>
      </w:r>
      <w:bookmarkEnd w:id="2636"/>
      <w:bookmarkEnd w:id="2637"/>
    </w:p>
    <w:p>
      <w:pPr>
        <w:pStyle w:val="BodyText"/>
      </w:pPr>
      <w:r>
        <w:t xml:space="preserve">Follow the procedures at PGI </w:t>
      </w:r>
      <w:r>
        <w:t>PGI 232.670</w:t>
      </w:r>
      <w:r>
        <w:t xml:space="preserve"> for transferring responsibility for debt collection.</w:t>
      </w:r>
    </w:p>
    <!--Topic unique_3085-->
    <w:p>
      <w:pPr>
        <w:pStyle w:val="Heading5"/>
      </w:pPr>
      <w:bookmarkStart w:id="2638" w:name="_Refd19e66875"/>
      <w:bookmarkStart w:id="2639" w:name="_Tocd19e66875"/>
      <w:r>
        <w:t/>
      </w:r>
      <w:r>
        <w:t>232.671</w:t>
      </w:r>
      <w:r>
        <w:t xml:space="preserve"> Bankruptcy reporting.</w:t>
      </w:r>
      <w:bookmarkEnd w:id="2638"/>
      <w:bookmarkEnd w:id="2639"/>
    </w:p>
    <w:p>
      <w:pPr>
        <w:pStyle w:val="BodyText"/>
      </w:pPr>
      <w:r>
        <w:t xml:space="preserve">Follow the procedures at PGI </w:t>
      </w:r>
      <w:r>
        <w:t>PGI 232.671</w:t>
      </w:r>
      <w:r>
        <w:t xml:space="preserve"> for bankruptcy reporting.</w:t>
      </w:r>
    </w:p>
    <!--Topic unique_3086-->
    <w:p>
      <w:pPr>
        <w:pStyle w:val="Heading4"/>
      </w:pPr>
      <w:bookmarkStart w:id="2640" w:name="_Refd19e66894"/>
      <w:bookmarkStart w:id="2641" w:name="_Tocd19e66894"/>
      <w:r>
        <w:t/>
      </w:r>
      <w:r>
        <w:t>SUBPART 232.7</w:t>
      </w:r>
      <w:r>
        <w:t xml:space="preserve"> —CONTRACT FUNDING</w:t>
      </w:r>
      <w:bookmarkEnd w:id="2640"/>
      <w:bookmarkEnd w:id="2641"/>
    </w:p>
    <!--Topic unique_3087-->
    <w:p>
      <w:pPr>
        <w:pStyle w:val="Heading5"/>
      </w:pPr>
      <w:bookmarkStart w:id="2642" w:name="_Refd19e66902"/>
      <w:bookmarkStart w:id="2643" w:name="_Tocd19e66902"/>
      <w:r>
        <w:t/>
      </w:r>
      <w:r>
        <w:t>232.702</w:t>
      </w:r>
      <w:r>
        <w:t xml:space="preserve"> Policy.</w:t>
      </w:r>
      <w:bookmarkEnd w:id="2642"/>
      <w:bookmarkEnd w:id="2643"/>
    </w:p>
    <w:p>
      <w:pPr>
        <w:pStyle w:val="BodyText"/>
      </w:pPr>
      <w:r>
        <w:t xml:space="preserve">Fixed-price contracts shall be fully funded except as permitted by </w:t>
      </w:r>
      <w:r>
        <w:t>232.703-1</w:t>
      </w:r>
      <w:r>
        <w:t xml:space="preserve"> .</w:t>
      </w:r>
    </w:p>
    <!--Topic unique_3088-->
    <w:p>
      <w:pPr>
        <w:pStyle w:val="Heading5"/>
      </w:pPr>
      <w:bookmarkStart w:id="2644" w:name="_Refd19e66921"/>
      <w:bookmarkStart w:id="2645" w:name="_Tocd19e66921"/>
      <w:r>
        <w:t/>
      </w:r>
      <w:r>
        <w:t>232.703</w:t>
      </w:r>
      <w:r>
        <w:t xml:space="preserve"> Contract funding requirements.</w:t>
      </w:r>
      <w:bookmarkEnd w:id="2644"/>
      <w:bookmarkEnd w:id="2645"/>
    </w:p>
    <!--Topic unique_3089-->
    <w:p>
      <w:pPr>
        <w:pStyle w:val="Heading6"/>
      </w:pPr>
      <w:bookmarkStart w:id="2646" w:name="_Refd19e66929"/>
      <w:bookmarkStart w:id="2647" w:name="_Tocd19e66929"/>
      <w:r>
        <w:t/>
      </w:r>
      <w:r>
        <w:t>232.703-1</w:t>
      </w:r>
      <w:r>
        <w:t xml:space="preserve"> General.</w:t>
      </w:r>
      <w:bookmarkEnd w:id="2646"/>
      <w:bookmarkEnd w:id="2647"/>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90-->
    <w:p>
      <w:pPr>
        <w:pStyle w:val="Heading6"/>
      </w:pPr>
      <w:bookmarkStart w:id="2648" w:name="_Refd19e66960"/>
      <w:bookmarkStart w:id="2649" w:name="_Tocd19e66960"/>
      <w:r>
        <w:t/>
      </w:r>
      <w:r>
        <w:t>232.703-3</w:t>
      </w:r>
      <w:r>
        <w:t xml:space="preserve"> Contracts crossing fiscal years.</w:t>
      </w:r>
      <w:bookmarkEnd w:id="2648"/>
      <w:bookmarkEnd w:id="2649"/>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91-->
    <w:p>
      <w:pPr>
        <w:pStyle w:val="Heading6"/>
      </w:pPr>
      <w:bookmarkStart w:id="2650" w:name="_Refd19e66975"/>
      <w:bookmarkStart w:id="2651" w:name="_Tocd19e66975"/>
      <w:r>
        <w:t/>
      </w:r>
      <w:r>
        <w:t>232.703-70</w:t>
      </w:r>
      <w:r>
        <w:t xml:space="preserve"> Military construction appropriations act restriction.</w:t>
      </w:r>
      <w:bookmarkEnd w:id="2650"/>
      <w:bookmarkEnd w:id="2651"/>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92-->
    <w:p>
      <w:pPr>
        <w:pStyle w:val="Heading5"/>
      </w:pPr>
      <w:bookmarkStart w:id="2652" w:name="_Refd19e66994"/>
      <w:bookmarkStart w:id="2653" w:name="_Tocd19e66994"/>
      <w:r>
        <w:t/>
      </w:r>
      <w:r>
        <w:t>232.704</w:t>
      </w:r>
      <w:r>
        <w:t xml:space="preserve"> Limitation of cost or funds.</w:t>
      </w:r>
      <w:bookmarkEnd w:id="2652"/>
      <w:bookmarkEnd w:id="2653"/>
    </w:p>
    <!--Topic unique_3093-->
    <w:p>
      <w:pPr>
        <w:pStyle w:val="Heading6"/>
      </w:pPr>
      <w:bookmarkStart w:id="2654" w:name="_Refd19e67002"/>
      <w:bookmarkStart w:id="2655" w:name="_Tocd19e67002"/>
      <w:r>
        <w:t/>
      </w:r>
      <w:r>
        <w:t>232.704-70</w:t>
      </w:r>
      <w:r>
        <w:t xml:space="preserve"> Incrementally funded fixed-price contracts.</w:t>
      </w:r>
      <w:bookmarkEnd w:id="2654"/>
      <w:bookmarkEnd w:id="2655"/>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94-->
    <w:p>
      <w:pPr>
        <w:pStyle w:val="Heading5"/>
      </w:pPr>
      <w:bookmarkStart w:id="2656" w:name="_Refd19e67039"/>
      <w:bookmarkStart w:id="2657" w:name="_Tocd19e67039"/>
      <w:r>
        <w:t/>
      </w:r>
      <w:r>
        <w:t>232.706</w:t>
      </w:r>
      <w:r>
        <w:t xml:space="preserve"> Contract clauses.</w:t>
      </w:r>
      <w:bookmarkEnd w:id="2656"/>
      <w:bookmarkEnd w:id="2657"/>
    </w:p>
    <!--Topic unique_3095-->
    <w:p>
      <w:pPr>
        <w:pStyle w:val="Heading6"/>
      </w:pPr>
      <w:bookmarkStart w:id="2658" w:name="_Refd19e67047"/>
      <w:bookmarkStart w:id="2659" w:name="_Tocd19e67047"/>
      <w:r>
        <w:t/>
      </w:r>
      <w:r>
        <w:t xml:space="preserve"> 232.706-70 </w:t>
      </w:r>
      <w:r>
        <w:t xml:space="preserve"> Clause for limitation of Government’s obligation.</w:t>
      </w:r>
      <w:bookmarkEnd w:id="2658"/>
      <w:bookmarkEnd w:id="2659"/>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96-->
    <w:p>
      <w:pPr>
        <w:pStyle w:val="Heading4"/>
      </w:pPr>
      <w:bookmarkStart w:id="2660" w:name="_Refd19e67066"/>
      <w:bookmarkStart w:id="2661" w:name="_Tocd19e67066"/>
      <w:r>
        <w:t/>
      </w:r>
      <w:r>
        <w:t>SUBPART 232.8</w:t>
      </w:r>
      <w:r>
        <w:t xml:space="preserve"> —ASSIGNMENT OF CLAIMS</w:t>
      </w:r>
      <w:bookmarkEnd w:id="2660"/>
      <w:bookmarkEnd w:id="2661"/>
    </w:p>
    <!--Topic unique_3097-->
    <w:p>
      <w:pPr>
        <w:pStyle w:val="Heading5"/>
      </w:pPr>
      <w:bookmarkStart w:id="2662" w:name="_Refd19e67074"/>
      <w:bookmarkStart w:id="2663" w:name="_Tocd19e67074"/>
      <w:r>
        <w:t/>
      </w:r>
      <w:r>
        <w:t>232.803</w:t>
      </w:r>
      <w:r>
        <w:t xml:space="preserve"> Policies.</w:t>
      </w:r>
      <w:bookmarkEnd w:id="2662"/>
      <w:bookmarkEnd w:id="2663"/>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98-->
    <w:p>
      <w:pPr>
        <w:pStyle w:val="Heading5"/>
      </w:pPr>
      <w:bookmarkStart w:id="2664" w:name="_Refd19e67091"/>
      <w:bookmarkStart w:id="2665" w:name="_Tocd19e67091"/>
      <w:r>
        <w:t/>
      </w:r>
      <w:r>
        <w:t>232.805</w:t>
      </w:r>
      <w:r>
        <w:t xml:space="preserve"> Procedure.</w:t>
      </w:r>
      <w:bookmarkEnd w:id="2664"/>
      <w:bookmarkEnd w:id="2665"/>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99-->
    <w:p>
      <w:pPr>
        <w:pStyle w:val="Heading5"/>
      </w:pPr>
      <w:bookmarkStart w:id="2666" w:name="_Refd19e67120"/>
      <w:bookmarkStart w:id="2667" w:name="_Tocd19e67120"/>
      <w:r>
        <w:t/>
      </w:r>
      <w:r>
        <w:t>232.806</w:t>
      </w:r>
      <w:r>
        <w:t xml:space="preserve"> Contract clauses.</w:t>
      </w:r>
      <w:bookmarkEnd w:id="2666"/>
      <w:bookmarkEnd w:id="2667"/>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100-->
    <w:p>
      <w:pPr>
        <w:pStyle w:val="Heading4"/>
      </w:pPr>
      <w:bookmarkStart w:id="2668" w:name="_Refd19e67145"/>
      <w:bookmarkStart w:id="2669" w:name="_Tocd19e67145"/>
      <w:r>
        <w:t/>
      </w:r>
      <w:r>
        <w:t>SUBPART 232.9</w:t>
      </w:r>
      <w:r>
        <w:t xml:space="preserve"> —PROMPT PAYMENT</w:t>
      </w:r>
      <w:bookmarkEnd w:id="2668"/>
      <w:bookmarkEnd w:id="2669"/>
    </w:p>
    <!--Topic unique_3101-->
    <w:p>
      <w:pPr>
        <w:pStyle w:val="Heading5"/>
      </w:pPr>
      <w:bookmarkStart w:id="2670" w:name="_Refd19e67153"/>
      <w:bookmarkStart w:id="2671" w:name="_Tocd19e67153"/>
      <w:r>
        <w:t/>
      </w:r>
      <w:r>
        <w:t>232.901</w:t>
      </w:r>
      <w:r>
        <w:t xml:space="preserve"> Applicability.</w:t>
      </w:r>
      <w:bookmarkEnd w:id="2670"/>
      <w:bookmarkEnd w:id="2671"/>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102-->
    <w:p>
      <w:pPr>
        <w:pStyle w:val="Heading5"/>
      </w:pPr>
      <w:bookmarkStart w:id="2672" w:name="_Refd19e67209"/>
      <w:bookmarkStart w:id="2673" w:name="_Tocd19e67209"/>
      <w:r>
        <w:t/>
      </w:r>
      <w:r>
        <w:t>232.903</w:t>
      </w:r>
      <w:r>
        <w:t xml:space="preserve"> Responsibilities.</w:t>
      </w:r>
      <w:bookmarkEnd w:id="2672"/>
      <w:bookmarkEnd w:id="2673"/>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103-->
    <w:p>
      <w:pPr>
        <w:pStyle w:val="Heading5"/>
      </w:pPr>
      <w:bookmarkStart w:id="2674" w:name="_Refd19e67232"/>
      <w:bookmarkStart w:id="2675" w:name="_Tocd19e67232"/>
      <w:r>
        <w:t/>
      </w:r>
      <w:r>
        <w:t>232.904</w:t>
      </w:r>
      <w:r>
        <w:t xml:space="preserve"> Determining payment due dates.</w:t>
      </w:r>
      <w:bookmarkEnd w:id="2674"/>
      <w:bookmarkEnd w:id="2675"/>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104-->
    <w:p>
      <w:pPr>
        <w:pStyle w:val="Heading5"/>
      </w:pPr>
      <w:bookmarkStart w:id="2676" w:name="_Refd19e67247"/>
      <w:bookmarkStart w:id="2677" w:name="_Tocd19e67247"/>
      <w:r>
        <w:t/>
      </w:r>
      <w:r>
        <w:t>232.905</w:t>
      </w:r>
      <w:r>
        <w:t xml:space="preserve"> Payment documentation and process.</w:t>
      </w:r>
      <w:bookmarkEnd w:id="2676"/>
      <w:bookmarkEnd w:id="2677"/>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105-->
    <w:p>
      <w:pPr>
        <w:pStyle w:val="Heading5"/>
      </w:pPr>
      <w:bookmarkStart w:id="2678" w:name="_Refd19e67266"/>
      <w:bookmarkStart w:id="2679" w:name="_Tocd19e67266"/>
      <w:r>
        <w:t/>
      </w:r>
      <w:r>
        <w:t>232.906</w:t>
      </w:r>
      <w:r>
        <w:t xml:space="preserve"> Making payments.</w:t>
      </w:r>
      <w:bookmarkEnd w:id="2678"/>
      <w:bookmarkEnd w:id="2679"/>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106-->
    <w:p>
      <w:pPr>
        <w:pStyle w:val="Heading5"/>
      </w:pPr>
      <w:bookmarkStart w:id="2680" w:name="_Refd19e67283"/>
      <w:bookmarkStart w:id="2681" w:name="_Tocd19e67283"/>
      <w:r>
        <w:t/>
      </w:r>
      <w:r>
        <w:t>232.908</w:t>
      </w:r>
      <w:r>
        <w:t xml:space="preserve"> Contract clauses.</w:t>
      </w:r>
      <w:bookmarkEnd w:id="2680"/>
      <w:bookmarkEnd w:id="2681"/>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107-->
    <w:p>
      <w:pPr>
        <w:pStyle w:val="Heading4"/>
      </w:pPr>
      <w:bookmarkStart w:id="2682" w:name="_Refd19e67306"/>
      <w:bookmarkStart w:id="2683" w:name="_Tocd19e67306"/>
      <w:r>
        <w:t/>
      </w:r>
      <w:r>
        <w:t>SUBPART 232.10</w:t>
      </w:r>
      <w:r>
        <w:t xml:space="preserve"> —PERFORMANCE-BASED PAYMENTS</w:t>
      </w:r>
      <w:bookmarkEnd w:id="2682"/>
      <w:bookmarkEnd w:id="2683"/>
    </w:p>
    <!--Topic unique_3108-->
    <w:p>
      <w:pPr>
        <w:pStyle w:val="Heading5"/>
      </w:pPr>
      <w:bookmarkStart w:id="2684" w:name="_Refd19e67314"/>
      <w:bookmarkStart w:id="2685" w:name="_Tocd19e67314"/>
      <w:r>
        <w:t/>
      </w:r>
      <w:r>
        <w:t>232.1001</w:t>
      </w:r>
      <w:r>
        <w:t xml:space="preserve"> Policy.</w:t>
      </w:r>
      <w:bookmarkEnd w:id="2684"/>
      <w:bookmarkEnd w:id="2685"/>
    </w:p>
    <w:p>
      <w:pPr>
        <w:pStyle w:val="BodyText"/>
      </w:pPr>
      <w:r>
        <w:t xml:space="preserve">(a) As with all contract financing, the purpose of performance-based payments is to assist the contractor in the payment of costs incurred during the performance of the contract. See PGI </w:t>
      </w:r>
      <w:r>
        <w:t>PGI 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109-->
    <w:p>
      <w:pPr>
        <w:pStyle w:val="Heading6"/>
      </w:pPr>
      <w:bookmarkStart w:id="2686" w:name="_Refd19e67336"/>
      <w:bookmarkStart w:id="2687" w:name="_Tocd19e67336"/>
      <w:r>
        <w:t/>
      </w:r>
      <w:r>
        <w:t>232.1003-70</w:t>
      </w:r>
      <w:r>
        <w:t xml:space="preserve"> Criteria for use.</w:t>
      </w:r>
      <w:bookmarkEnd w:id="2686"/>
      <w:bookmarkEnd w:id="2687"/>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110-->
    <w:p>
      <w:pPr>
        <w:pStyle w:val="Heading5"/>
      </w:pPr>
      <w:bookmarkStart w:id="2688" w:name="_Refd19e67351"/>
      <w:bookmarkStart w:id="2689" w:name="_Tocd19e67351"/>
      <w:r>
        <w:t/>
      </w:r>
      <w:r>
        <w:t>232.1004</w:t>
      </w:r>
      <w:r>
        <w:t xml:space="preserve"> Procedures.</w:t>
      </w:r>
      <w:bookmarkEnd w:id="2688"/>
      <w:bookmarkEnd w:id="2689"/>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111-->
    <w:p>
      <w:pPr>
        <w:pStyle w:val="Heading6"/>
      </w:pPr>
      <w:bookmarkStart w:id="2690" w:name="_Refd19e67383"/>
      <w:bookmarkStart w:id="2691" w:name="_Tocd19e67383"/>
      <w:r>
        <w:t/>
      </w:r>
      <w:r>
        <w:t>232.1005-70</w:t>
      </w:r>
      <w:r>
        <w:t xml:space="preserve"> Solicitation provisions and contract clauses.</w:t>
      </w:r>
      <w:bookmarkEnd w:id="2690"/>
      <w:bookmarkEnd w:id="2691"/>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112-->
    <w:p>
      <w:pPr>
        <w:pStyle w:val="Heading4"/>
      </w:pPr>
      <w:bookmarkStart w:id="2692" w:name="_Refd19e67423"/>
      <w:bookmarkStart w:id="2693" w:name="_Tocd19e67423"/>
      <w:r>
        <w:t/>
      </w:r>
      <w:r>
        <w:t>SUBPART 232.11</w:t>
      </w:r>
      <w:r>
        <w:t xml:space="preserve"> —ELECTRONIC FUNDS TRANSFER</w:t>
      </w:r>
      <w:bookmarkEnd w:id="2692"/>
      <w:bookmarkEnd w:id="2693"/>
    </w:p>
    <!--Topic unique_1008-->
    <w:p>
      <w:pPr>
        <w:pStyle w:val="Heading5"/>
      </w:pPr>
      <w:bookmarkStart w:id="2694" w:name="_Refd19e67431"/>
      <w:bookmarkStart w:id="2695" w:name="_Tocd19e67431"/>
      <w:r>
        <w:t/>
      </w:r>
      <w:r>
        <w:t>232.1110</w:t>
      </w:r>
      <w:r>
        <w:t xml:space="preserve"> Solicitation provision and contract clauses.</w:t>
      </w:r>
      <w:bookmarkEnd w:id="2694"/>
      <w:bookmarkEnd w:id="2695"/>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113-->
    <w:p>
      <w:pPr>
        <w:pStyle w:val="Heading4"/>
      </w:pPr>
      <w:bookmarkStart w:id="2696" w:name="_Refd19e67454"/>
      <w:bookmarkStart w:id="2697" w:name="_Tocd19e67454"/>
      <w:r>
        <w:t/>
      </w:r>
      <w:r>
        <w:t>SUBPART 232.70</w:t>
      </w:r>
      <w:r>
        <w:t xml:space="preserve"> —ELECTRONIC SUBMISSION AND PROCESSING OF PAYMENT REQUESTS AND RECEIVING REPORTS</w:t>
      </w:r>
      <w:bookmarkEnd w:id="2696"/>
      <w:bookmarkEnd w:id="2697"/>
    </w:p>
    <!--Topic unique_3114-->
    <w:p>
      <w:pPr>
        <w:pStyle w:val="Heading5"/>
      </w:pPr>
      <w:bookmarkStart w:id="2698" w:name="_Refd19e67462"/>
      <w:bookmarkStart w:id="2699" w:name="_Tocd19e67462"/>
      <w:r>
        <w:t/>
      </w:r>
      <w:r>
        <w:t>232.7000</w:t>
      </w:r>
      <w:r>
        <w:t xml:space="preserve"> Scope of subpart.</w:t>
      </w:r>
      <w:bookmarkEnd w:id="2698"/>
      <w:bookmarkEnd w:id="2699"/>
    </w:p>
    <w:p>
      <w:pPr>
        <w:pStyle w:val="BodyText"/>
      </w:pPr>
      <w:r>
        <w:t>This subpart prescribes policies and procedures for submitting and processing payment requests in electronic form to comply with 10 U.S.C. 2227.</w:t>
      </w:r>
    </w:p>
    <!--Topic unique_3115-->
    <w:p>
      <w:pPr>
        <w:pStyle w:val="Heading5"/>
      </w:pPr>
      <w:bookmarkStart w:id="2700" w:name="_Refd19e67477"/>
      <w:bookmarkStart w:id="2701" w:name="_Tocd19e67477"/>
      <w:r>
        <w:t/>
      </w:r>
      <w:r>
        <w:t>232.7001</w:t>
      </w:r>
      <w:r>
        <w:t xml:space="preserve"> Definitions.</w:t>
      </w:r>
      <w:bookmarkEnd w:id="2700"/>
      <w:bookmarkEnd w:id="2701"/>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72-->
    <w:p>
      <w:pPr>
        <w:pStyle w:val="Heading5"/>
      </w:pPr>
      <w:bookmarkStart w:id="2702" w:name="_Refd19e67498"/>
      <w:bookmarkStart w:id="2703" w:name="_Tocd19e67498"/>
      <w:r>
        <w:t/>
      </w:r>
      <w:r>
        <w:t>232.7002</w:t>
      </w:r>
      <w:r>
        <w:t xml:space="preserve"> Policy.</w:t>
      </w:r>
      <w:bookmarkEnd w:id="2702"/>
      <w:bookmarkEnd w:id="2703"/>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16-->
    <w:p>
      <w:pPr>
        <w:pStyle w:val="Heading5"/>
      </w:pPr>
      <w:bookmarkStart w:id="2704" w:name="_Refd19e67531"/>
      <w:bookmarkStart w:id="2705" w:name="_Tocd19e67531"/>
      <w:r>
        <w:t/>
      </w:r>
      <w:r>
        <w:t>232.7003</w:t>
      </w:r>
      <w:r>
        <w:t xml:space="preserve"> Procedures.</w:t>
      </w:r>
      <w:bookmarkEnd w:id="2704"/>
      <w:bookmarkEnd w:id="2705"/>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1005-->
    <w:p>
      <w:pPr>
        <w:pStyle w:val="Heading5"/>
      </w:pPr>
      <w:bookmarkStart w:id="2706" w:name="_Refd19e67560"/>
      <w:bookmarkStart w:id="2707" w:name="_Tocd19e67560"/>
      <w:r>
        <w:t/>
      </w:r>
      <w:r>
        <w:t>232.7004</w:t>
      </w:r>
      <w:r>
        <w:t xml:space="preserve"> Contract clauses.</w:t>
      </w:r>
      <w:bookmarkEnd w:id="2706"/>
      <w:bookmarkEnd w:id="2707"/>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PGI 232.7004</w:t>
      </w:r>
      <w:r>
        <w:t xml:space="preserve"> for instructions on completing the clause.</w:t>
      </w:r>
    </w:p>
    <!--Topic unique_3117-->
    <w:p>
      <w:pPr>
        <w:pStyle w:val="Heading4"/>
      </w:pPr>
      <w:bookmarkStart w:id="2708" w:name="_Refd19e67597"/>
      <w:bookmarkStart w:id="2709" w:name="_Tocd19e67597"/>
      <w:r>
        <w:t/>
      </w:r>
      <w:r>
        <w:t>SUBPART 232.71</w:t>
      </w:r>
      <w:r>
        <w:t xml:space="preserve"> —LEVIES ON CONTRACT PAYMENTS</w:t>
      </w:r>
      <w:bookmarkEnd w:id="2708"/>
      <w:bookmarkEnd w:id="2709"/>
    </w:p>
    <!--Topic unique_3118-->
    <w:p>
      <w:pPr>
        <w:pStyle w:val="Heading5"/>
      </w:pPr>
      <w:bookmarkStart w:id="2710" w:name="_Refd19e67605"/>
      <w:bookmarkStart w:id="2711" w:name="_Tocd19e67605"/>
      <w:r>
        <w:t/>
      </w:r>
      <w:r>
        <w:t>232.7100</w:t>
      </w:r>
      <w:r>
        <w:t xml:space="preserve"> Scope of subpart.</w:t>
      </w:r>
      <w:bookmarkEnd w:id="2710"/>
      <w:bookmarkEnd w:id="2711"/>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19-->
    <w:p>
      <w:pPr>
        <w:pStyle w:val="Heading5"/>
      </w:pPr>
      <w:bookmarkStart w:id="2712" w:name="_Refd19e67620"/>
      <w:bookmarkStart w:id="2713" w:name="_Tocd19e67620"/>
      <w:r>
        <w:t/>
      </w:r>
      <w:r>
        <w:t>232.7101</w:t>
      </w:r>
      <w:r>
        <w:t xml:space="preserve"> Policy and procedures.</w:t>
      </w:r>
      <w:bookmarkEnd w:id="2712"/>
      <w:bookmarkEnd w:id="2713"/>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PGI 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PGI 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PGI 232.7101</w:t>
      </w:r>
      <w:r>
        <w:t xml:space="preserve"> (d).</w:t>
      </w:r>
    </w:p>
    <!--Topic unique_1010-->
    <w:p>
      <w:pPr>
        <w:pStyle w:val="Heading5"/>
      </w:pPr>
      <w:bookmarkStart w:id="2714" w:name="_Refd19e67661"/>
      <w:bookmarkStart w:id="2715" w:name="_Tocd19e67661"/>
      <w:r>
        <w:t/>
      </w:r>
      <w:r>
        <w:t>232.7102</w:t>
      </w:r>
      <w:r>
        <w:t xml:space="preserve"> Contract clause.</w:t>
      </w:r>
      <w:bookmarkEnd w:id="2714"/>
      <w:bookmarkEnd w:id="2715"/>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20-->
    <w:p>
      <w:pPr>
        <w:pStyle w:val="Heading4"/>
      </w:pPr>
      <w:bookmarkStart w:id="2716" w:name="_Refd19e67680"/>
      <w:bookmarkStart w:id="2717" w:name="_Tocd19e67680"/>
      <w:r>
        <w:t/>
      </w:r>
      <w:r>
        <w:t>SUBPART 232.72</w:t>
      </w:r>
      <w:r>
        <w:t xml:space="preserve"> —PAYMENT IN LOCAL CURRENCY (AFGHANISTAN)</w:t>
      </w:r>
      <w:bookmarkEnd w:id="2716"/>
      <w:bookmarkEnd w:id="2717"/>
    </w:p>
    <!--Topic unique_3121-->
    <w:p>
      <w:pPr>
        <w:pStyle w:val="Heading5"/>
      </w:pPr>
      <w:bookmarkStart w:id="2718" w:name="_Refd19e67688"/>
      <w:bookmarkStart w:id="2719" w:name="_Tocd19e67688"/>
      <w:r>
        <w:t/>
      </w:r>
      <w:r>
        <w:t>232.7200</w:t>
      </w:r>
      <w:r>
        <w:t xml:space="preserve"> Scope of subpart.</w:t>
      </w:r>
      <w:bookmarkEnd w:id="2718"/>
      <w:bookmarkEnd w:id="2719"/>
    </w:p>
    <w:p>
      <w:pPr>
        <w:pStyle w:val="BodyText"/>
      </w:pPr>
      <w:r>
        <w:t>This subpart prescribes policies and procedures concerning the payment of contracts for performance in Afghanistan.</w:t>
      </w:r>
    </w:p>
    <!--Topic unique_3122-->
    <w:p>
      <w:pPr>
        <w:pStyle w:val="Heading5"/>
      </w:pPr>
      <w:bookmarkStart w:id="2720" w:name="_Refd19e67703"/>
      <w:bookmarkStart w:id="2721" w:name="_Tocd19e67703"/>
      <w:r>
        <w:t/>
      </w:r>
      <w:r>
        <w:t>232.7201</w:t>
      </w:r>
      <w:r>
        <w:t xml:space="preserve"> Policy and procedures.</w:t>
      </w:r>
      <w:bookmarkEnd w:id="2720"/>
      <w:bookmarkEnd w:id="2721"/>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13-->
    <w:p>
      <w:pPr>
        <w:pStyle w:val="Heading5"/>
      </w:pPr>
      <w:bookmarkStart w:id="2722" w:name="_Refd19e67718"/>
      <w:bookmarkStart w:id="2723" w:name="_Tocd19e67718"/>
      <w:r>
        <w:t/>
      </w:r>
      <w:r>
        <w:t>232.7202</w:t>
      </w:r>
      <w:r>
        <w:t xml:space="preserve"> Solicitation provision.</w:t>
      </w:r>
      <w:bookmarkEnd w:id="2722"/>
      <w:bookmarkEnd w:id="2723"/>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36-->
    <w:p>
      <w:pPr>
        <w:pStyle w:val="Heading3"/>
      </w:pPr>
      <w:bookmarkStart w:id="2724" w:name="_Refd19e67737"/>
      <w:bookmarkStart w:id="2725" w:name="_Tocd19e67737"/>
      <w:r>
        <w:t>PART 233 - PROTESTS, DISPUTES, AND APPEALS</w:t>
      </w:r>
      <w:bookmarkEnd w:id="2724"/>
      <w:bookmarkEnd w:id="2725"/>
    </w:p>
    <w:p>
      <w:pPr>
        <w:pStyle w:val="ListBullet"/>
        <!--depth 1-->
        <w:numPr>
          <w:ilvl w:val="0"/>
          <w:numId w:val="485"/>
        </w:numPr>
      </w:pPr>
      <w:r>
        <w:t/>
      </w:r>
      <w:r>
        <w:t>SUBPART 233.1 —PROTESTS</w:t>
      </w:r>
      <w:r>
        <w:t/>
      </w:r>
    </w:p>
    <w:p>
      <w:pPr>
        <w:pStyle w:val="ListBullet2"/>
        <!--depth 2-->
        <w:numPr>
          <w:ilvl w:val="1"/>
          <w:numId w:val="486"/>
        </w:numPr>
      </w:pPr>
      <w:r>
        <w:t/>
      </w:r>
      <w:r>
        <w:t>233.102 General.</w:t>
      </w:r>
      <w:r>
        <w:t/>
      </w:r>
    </w:p>
    <w:p>
      <w:pPr>
        <w:pStyle w:val="ListBullet2"/>
        <!--depth 2-->
        <w:numPr>
          <w:ilvl w:val="1"/>
          <w:numId w:val="486"/>
        </w:numPr>
      </w:pPr>
      <w:r>
        <w:t/>
      </w:r>
      <w:r>
        <w:t>233.170 Briefing requirement for protested acquisitions valued at $1 billion or more.</w:t>
      </w:r>
      <w:r>
        <w:t/>
      </w:r>
    </w:p>
    <w:p>
      <w:pPr>
        <w:pStyle w:val="ListBullet2"/>
        <!--depth 2-->
        <w:numPr>
          <w:ilvl w:val="1"/>
          <w:numId w:val="486"/>
        </w:numPr>
      </w:pPr>
      <w:r>
        <w:t/>
      </w:r>
      <w:r>
        <w:t>233.171 Reporting requirement for protests of solicitations or awards.</w:t>
      </w:r>
      <w:r>
        <w:t/>
      </w:r>
    </w:p>
    <w:p>
      <w:pPr>
        <w:pStyle w:val="ListBullet"/>
        <!--depth 1-->
        <w:numPr>
          <w:ilvl w:val="0"/>
          <w:numId w:val="485"/>
        </w:numPr>
      </w:pPr>
      <w:r>
        <w:t/>
      </w:r>
      <w:r>
        <w:t>SUBPART 233.2 —DISPUTES AND APPEALS</w:t>
      </w:r>
      <w:r>
        <w:t/>
      </w:r>
    </w:p>
    <w:p>
      <w:pPr>
        <w:pStyle w:val="ListBullet2"/>
        <!--depth 2-->
        <w:numPr>
          <w:ilvl w:val="1"/>
          <w:numId w:val="487"/>
        </w:numPr>
      </w:pPr>
      <w:r>
        <w:t/>
      </w:r>
      <w:r>
        <w:t>233.204 RESERVED</w:t>
      </w:r>
      <w:r>
        <w:t/>
      </w:r>
    </w:p>
    <w:p>
      <w:pPr>
        <w:pStyle w:val="ListBullet3"/>
        <!--depth 3-->
        <w:numPr>
          <w:ilvl w:val="2"/>
          <w:numId w:val="488"/>
        </w:numPr>
      </w:pPr>
      <w:r>
        <w:t/>
      </w:r>
      <w:r>
        <w:t>233.204-70 Limitations on payment.</w:t>
      </w:r>
      <w:r>
        <w:t/>
      </w:r>
    </w:p>
    <w:p>
      <w:pPr>
        <w:pStyle w:val="ListBullet2"/>
        <!--depth 2-->
        <w:numPr>
          <w:ilvl w:val="1"/>
          <w:numId w:val="487"/>
        </w:numPr>
      </w:pPr>
      <w:r>
        <w:t/>
      </w:r>
      <w:r>
        <w:t>233.210 Contracting officer's authority.</w:t>
      </w:r>
      <w:r>
        <w:t/>
      </w:r>
    </w:p>
    <w:p>
      <w:pPr>
        <w:pStyle w:val="ListBullet2"/>
        <!--depth 2-->
        <w:numPr>
          <w:ilvl w:val="1"/>
          <w:numId w:val="487"/>
        </w:numPr>
      </w:pPr>
      <w:r>
        <w:t/>
      </w:r>
      <w:r>
        <w:t>233.215 Contract clauses.</w:t>
      </w:r>
      <w:r>
        <w:t/>
      </w:r>
    </w:p>
    <w:p>
      <w:pPr>
        <w:pStyle w:val="ListBullet3"/>
        <!--depth 3-->
        <w:numPr>
          <w:ilvl w:val="2"/>
          <w:numId w:val="489"/>
        </w:numPr>
      </w:pPr>
      <w:r>
        <w:t/>
      </w:r>
      <w:r>
        <w:t>233.215-70 Additional contract clause.</w:t>
      </w:r>
      <w:r>
        <w:t/>
      </w:r>
    </w:p>
    <!--Topic unique_3237-->
    <w:p>
      <w:pPr>
        <w:pStyle w:val="Heading4"/>
      </w:pPr>
      <w:bookmarkStart w:id="2726" w:name="_Refd19e67834"/>
      <w:bookmarkStart w:id="2727" w:name="_Tocd19e67834"/>
      <w:r>
        <w:t/>
      </w:r>
      <w:r>
        <w:t>SUBPART 233.1</w:t>
      </w:r>
      <w:r>
        <w:t xml:space="preserve"> —PROTESTS</w:t>
      </w:r>
      <w:bookmarkEnd w:id="2726"/>
      <w:bookmarkEnd w:id="2727"/>
    </w:p>
    <!--Topic unique_3238-->
    <w:p>
      <w:pPr>
        <w:pStyle w:val="Heading5"/>
      </w:pPr>
      <w:bookmarkStart w:id="2728" w:name="_Refd19e67842"/>
      <w:bookmarkStart w:id="2729" w:name="_Tocd19e67842"/>
      <w:r>
        <w:t/>
      </w:r>
      <w:r>
        <w:t>233.102</w:t>
      </w:r>
      <w:r>
        <w:t xml:space="preserve"> General.</w:t>
      </w:r>
      <w:bookmarkEnd w:id="2728"/>
      <w:bookmarkEnd w:id="2729"/>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39-->
    <w:p>
      <w:pPr>
        <w:pStyle w:val="Heading5"/>
      </w:pPr>
      <w:bookmarkStart w:id="2730" w:name="_Refd19e67861"/>
      <w:bookmarkStart w:id="2731" w:name="_Tocd19e67861"/>
      <w:r>
        <w:t/>
      </w:r>
      <w:r>
        <w:t>233.170</w:t>
      </w:r>
      <w:r>
        <w:t xml:space="preserve"> Briefing requirement for protested acquisitions valued at $1 billion or more.</w:t>
      </w:r>
      <w:bookmarkEnd w:id="2730"/>
      <w:bookmarkEnd w:id="2731"/>
    </w:p>
    <w:p>
      <w:pPr>
        <w:pStyle w:val="BodyText"/>
      </w:pPr>
      <w:r>
        <w:t xml:space="preserve">Follow the procedures at PGI </w:t>
      </w:r>
      <w:r>
        <w:t>PGI 233.170</w:t>
      </w:r>
      <w:r>
        <w:t xml:space="preserve"> for briefing protested acquisitions valued at $1 billion or more.</w:t>
      </w:r>
    </w:p>
    <!--Topic unique_3240-->
    <w:p>
      <w:pPr>
        <w:pStyle w:val="Heading5"/>
      </w:pPr>
      <w:bookmarkStart w:id="2732" w:name="_Refd19e67880"/>
      <w:bookmarkStart w:id="2733" w:name="_Tocd19e67880"/>
      <w:r>
        <w:t/>
      </w:r>
      <w:r>
        <w:t>233.171</w:t>
      </w:r>
      <w:r>
        <w:t xml:space="preserve"> Reporting requirement for protests of solicitations or awards.</w:t>
      </w:r>
      <w:bookmarkEnd w:id="2732"/>
      <w:bookmarkEnd w:id="2733"/>
    </w:p>
    <w:p>
      <w:pPr>
        <w:pStyle w:val="BodyText"/>
      </w:pPr>
      <w:r>
        <w:t xml:space="preserve">Follow the procedures at PGI </w:t>
      </w:r>
      <w:r>
        <w:t>PGI 233.171</w:t>
      </w:r>
      <w:r>
        <w:t xml:space="preserve"> for reporting information on protests involving the same contract award or proposed award that have been filed at both the Government Accountability Office and the United States Court of Federal Claims.</w:t>
      </w:r>
    </w:p>
    <!--Topic unique_3241-->
    <w:p>
      <w:pPr>
        <w:pStyle w:val="Heading4"/>
      </w:pPr>
      <w:bookmarkStart w:id="2734" w:name="_Refd19e67899"/>
      <w:bookmarkStart w:id="2735" w:name="_Tocd19e67899"/>
      <w:r>
        <w:t/>
      </w:r>
      <w:r>
        <w:t>SUBPART 233.2</w:t>
      </w:r>
      <w:r>
        <w:t xml:space="preserve"> —DISPUTES AND APPEALS</w:t>
      </w:r>
      <w:bookmarkEnd w:id="2734"/>
      <w:bookmarkEnd w:id="2735"/>
    </w:p>
    <!--Topic unique_3242-->
    <w:p>
      <w:pPr>
        <w:pStyle w:val="Heading5"/>
      </w:pPr>
      <w:bookmarkStart w:id="2736" w:name="_Refd19e67907"/>
      <w:bookmarkStart w:id="2737" w:name="_Tocd19e67907"/>
      <w:r>
        <w:t/>
      </w:r>
      <w:r>
        <w:t>233.204</w:t>
      </w:r>
      <w:r>
        <w:t xml:space="preserve"> RESERVED</w:t>
      </w:r>
      <w:bookmarkEnd w:id="2736"/>
      <w:bookmarkEnd w:id="2737"/>
    </w:p>
    <!--Topic unique_3243-->
    <w:p>
      <w:pPr>
        <w:pStyle w:val="Heading6"/>
      </w:pPr>
      <w:bookmarkStart w:id="2738" w:name="_Refd19e67915"/>
      <w:bookmarkStart w:id="2739" w:name="_Tocd19e67915"/>
      <w:r>
        <w:t/>
      </w:r>
      <w:r>
        <w:t>233.204-70</w:t>
      </w:r>
      <w:r>
        <w:t xml:space="preserve"> Limitations on payment.</w:t>
      </w:r>
      <w:bookmarkEnd w:id="2738"/>
      <w:bookmarkEnd w:id="2739"/>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44-->
    <w:p>
      <w:pPr>
        <w:pStyle w:val="Heading5"/>
      </w:pPr>
      <w:bookmarkStart w:id="2740" w:name="_Refd19e67930"/>
      <w:bookmarkStart w:id="2741" w:name="_Tocd19e67930"/>
      <w:r>
        <w:t/>
      </w:r>
      <w:r>
        <w:t>233.210</w:t>
      </w:r>
      <w:r>
        <w:t xml:space="preserve"> Contracting officer's authority.</w:t>
      </w:r>
      <w:bookmarkEnd w:id="2740"/>
      <w:bookmarkEnd w:id="2741"/>
    </w:p>
    <w:p>
      <w:pPr>
        <w:pStyle w:val="BodyText"/>
      </w:pPr>
      <w:r>
        <w:t xml:space="preserve">See PGI </w:t>
      </w:r>
      <w:r>
        <w:t>PGI 233.210</w:t>
      </w:r>
      <w:r>
        <w:t xml:space="preserve"> for guidance on reviewing a contractor’s claim.</w:t>
      </w:r>
    </w:p>
    <!--Topic unique_3245-->
    <w:p>
      <w:pPr>
        <w:pStyle w:val="Heading5"/>
      </w:pPr>
      <w:bookmarkStart w:id="2742" w:name="_Refd19e67949"/>
      <w:bookmarkStart w:id="2743" w:name="_Tocd19e67949"/>
      <w:r>
        <w:t/>
      </w:r>
      <w:r>
        <w:t>233.215</w:t>
      </w:r>
      <w:r>
        <w:t xml:space="preserve"> Contract clauses.</w:t>
      </w:r>
      <w:bookmarkEnd w:id="2742"/>
      <w:bookmarkEnd w:id="2743"/>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46-->
    <w:p>
      <w:pPr>
        <w:pStyle w:val="Heading6"/>
      </w:pPr>
      <w:bookmarkStart w:id="2744" w:name="_Refd19e67984"/>
      <w:bookmarkStart w:id="2745" w:name="_Tocd19e67984"/>
      <w:r>
        <w:t/>
      </w:r>
      <w:r>
        <w:t>233.215-70</w:t>
      </w:r>
      <w:r>
        <w:t xml:space="preserve"> Additional contract clause.</w:t>
      </w:r>
      <w:bookmarkEnd w:id="2744"/>
      <w:bookmarkEnd w:id="2745"/>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62-->
    <w:p>
      <w:pPr>
        <w:pStyle w:val="Heading1"/>
      </w:pPr>
      <w:bookmarkStart w:id="2746" w:name="_Refd19e68003"/>
      <w:bookmarkStart w:id="2747" w:name="_Tocd19e68003"/>
      <w:r>
        <w:t>SUBCHAPTER F—SPECIAL CATEGORIES OF CONTRACTING</w:t>
      </w:r>
      <w:bookmarkEnd w:id="2746"/>
      <w:bookmarkEnd w:id="2747"/>
    </w:p>
    <!--Topic unique_3264-->
    <w:p>
      <w:pPr>
        <w:pStyle w:val="Heading2"/>
      </w:pPr>
      <w:bookmarkStart w:id="2748" w:name="_Refd19e68008"/>
      <w:bookmarkStart w:id="2749" w:name="_Tocd19e68008"/>
      <w:r>
        <w:t/>
      </w:r>
      <w:r>
        <w:t xml:space="preserve"> </w:t>
      </w:r>
      <w:r>
        <w:t>Defense Federal Acquisition Regulation</w:t>
      </w:r>
      <w:bookmarkEnd w:id="2748"/>
      <w:bookmarkEnd w:id="2749"/>
    </w:p>
    <!--Topic unique_3266-->
    <w:p>
      <w:pPr>
        <w:pStyle w:val="Heading3"/>
      </w:pPr>
      <w:bookmarkStart w:id="2750" w:name="_Refd19e68016"/>
      <w:bookmarkStart w:id="2751" w:name="_Tocd19e68016"/>
      <w:r>
        <w:t>PART 234 - MAJOR SYSTEM ACQUISITION</w:t>
      </w:r>
      <w:bookmarkEnd w:id="2750"/>
      <w:bookmarkEnd w:id="2751"/>
    </w:p>
    <w:p>
      <w:pPr>
        <w:pStyle w:val="ListBullet"/>
        <!--depth 1-->
        <w:numPr>
          <w:ilvl w:val="0"/>
          <w:numId w:val="490"/>
        </w:numPr>
      </w:pPr>
      <w:r>
        <w:t/>
      </w:r>
      <w:r>
        <w:t>234.001 Definition.</w:t>
      </w:r>
      <w:r>
        <w:t/>
      </w:r>
    </w:p>
    <w:p>
      <w:pPr>
        <w:pStyle w:val="ListBullet"/>
        <!--depth 1-->
        <w:numPr>
          <w:ilvl w:val="0"/>
          <w:numId w:val="490"/>
        </w:numPr>
      </w:pPr>
      <w:r>
        <w:t/>
      </w:r>
      <w:r>
        <w:t>234.003 Responsibilities.</w:t>
      </w:r>
      <w:r>
        <w:t/>
      </w:r>
    </w:p>
    <w:p>
      <w:pPr>
        <w:pStyle w:val="ListBullet"/>
        <!--depth 1-->
        <w:numPr>
          <w:ilvl w:val="0"/>
          <w:numId w:val="490"/>
        </w:numPr>
      </w:pPr>
      <w:r>
        <w:t/>
      </w:r>
      <w:r>
        <w:t>234.004 Acquisition strategy.</w:t>
      </w:r>
      <w:r>
        <w:t/>
      </w:r>
    </w:p>
    <w:p>
      <w:pPr>
        <w:pStyle w:val="ListBullet"/>
        <!--depth 1-->
        <w:numPr>
          <w:ilvl w:val="0"/>
          <w:numId w:val="490"/>
        </w:numPr>
      </w:pPr>
      <w:r>
        <w:t/>
      </w:r>
      <w:r>
        <w:t>234.005 General requirements.</w:t>
      </w:r>
      <w:r>
        <w:t/>
      </w:r>
    </w:p>
    <w:p>
      <w:pPr>
        <w:pStyle w:val="ListBullet2"/>
        <!--depth 2-->
        <w:numPr>
          <w:ilvl w:val="1"/>
          <w:numId w:val="491"/>
        </w:numPr>
      </w:pPr>
      <w:r>
        <w:t/>
      </w:r>
      <w:r>
        <w:t>234.005-1 Competition.</w:t>
      </w:r>
      <w:r>
        <w:t/>
      </w:r>
    </w:p>
    <w:p>
      <w:pPr>
        <w:pStyle w:val="ListBullet2"/>
        <!--depth 2-->
        <w:numPr>
          <w:ilvl w:val="1"/>
          <w:numId w:val="491"/>
        </w:numPr>
      </w:pPr>
      <w:r>
        <w:t/>
      </w:r>
      <w:r>
        <w:t>234.005-2 Mission-oriented solicitation.</w:t>
      </w:r>
      <w:r>
        <w:t/>
      </w:r>
    </w:p>
    <w:p>
      <w:pPr>
        <w:pStyle w:val="ListBullet"/>
        <!--depth 1-->
        <w:numPr>
          <w:ilvl w:val="0"/>
          <w:numId w:val="490"/>
        </w:numPr>
      </w:pPr>
      <w:r>
        <w:t/>
      </w:r>
      <w:r>
        <w:t>SUBPART 234.2 —EARNED VALUE MANAGEMENT SYSTEM</w:t>
      </w:r>
      <w:r>
        <w:t/>
      </w:r>
    </w:p>
    <w:p>
      <w:pPr>
        <w:pStyle w:val="ListBullet2"/>
        <!--depth 2-->
        <w:numPr>
          <w:ilvl w:val="1"/>
          <w:numId w:val="492"/>
        </w:numPr>
      </w:pPr>
      <w:r>
        <w:t/>
      </w:r>
      <w:r>
        <w:t>234.201 Policy.</w:t>
      </w:r>
      <w:r>
        <w:t/>
      </w:r>
    </w:p>
    <w:p>
      <w:pPr>
        <w:pStyle w:val="ListBullet2"/>
        <!--depth 2-->
        <w:numPr>
          <w:ilvl w:val="1"/>
          <w:numId w:val="492"/>
        </w:numPr>
      </w:pPr>
      <w:r>
        <w:t/>
      </w:r>
      <w:r>
        <w:t>234.203 Solicitation provisions and contract clause.</w:t>
      </w:r>
      <w:r>
        <w:t/>
      </w:r>
    </w:p>
    <w:p>
      <w:pPr>
        <w:pStyle w:val="ListBullet"/>
        <!--depth 1-->
        <w:numPr>
          <w:ilvl w:val="0"/>
          <w:numId w:val="490"/>
        </w:numPr>
      </w:pPr>
      <w:r>
        <w:t/>
      </w:r>
      <w:r>
        <w:t>SUBPART 234.70 —ACQUISITION OF MAJOR WEAPON SYSTEMS AS COMMERCIAL ITEMS</w:t>
      </w:r>
      <w:r>
        <w:t/>
      </w:r>
    </w:p>
    <w:p>
      <w:pPr>
        <w:pStyle w:val="ListBullet2"/>
        <!--depth 2-->
        <w:numPr>
          <w:ilvl w:val="1"/>
          <w:numId w:val="493"/>
        </w:numPr>
      </w:pPr>
      <w:r>
        <w:t/>
      </w:r>
      <w:r>
        <w:t>234.7000 Scope of subpart.</w:t>
      </w:r>
      <w:r>
        <w:t/>
      </w:r>
    </w:p>
    <w:p>
      <w:pPr>
        <w:pStyle w:val="ListBullet2"/>
        <!--depth 2-->
        <w:numPr>
          <w:ilvl w:val="1"/>
          <w:numId w:val="493"/>
        </w:numPr>
      </w:pPr>
      <w:r>
        <w:t/>
      </w:r>
      <w:r>
        <w:t>234.7001 Definition.</w:t>
      </w:r>
      <w:r>
        <w:t/>
      </w:r>
    </w:p>
    <w:p>
      <w:pPr>
        <w:pStyle w:val="ListBullet2"/>
        <!--depth 2-->
        <w:numPr>
          <w:ilvl w:val="1"/>
          <w:numId w:val="493"/>
        </w:numPr>
      </w:pPr>
      <w:r>
        <w:t/>
      </w:r>
      <w:r>
        <w:t>234.7002 Policy.</w:t>
      </w:r>
      <w:r>
        <w:t/>
      </w:r>
    </w:p>
    <w:p>
      <w:pPr>
        <w:pStyle w:val="ListBullet"/>
        <!--depth 1-->
        <w:numPr>
          <w:ilvl w:val="0"/>
          <w:numId w:val="490"/>
        </w:numPr>
      </w:pPr>
      <w:r>
        <w:t/>
      </w:r>
      <w:r>
        <w:t>SUBPART 234.71 —COST AND SOFTWARE DATA REPORTING</w:t>
      </w:r>
      <w:r>
        <w:t/>
      </w:r>
    </w:p>
    <w:p>
      <w:pPr>
        <w:pStyle w:val="ListBullet2"/>
        <!--depth 2-->
        <w:numPr>
          <w:ilvl w:val="1"/>
          <w:numId w:val="494"/>
        </w:numPr>
      </w:pPr>
      <w:r>
        <w:t/>
      </w:r>
      <w:r>
        <w:t>234.7100 Policy.</w:t>
      </w:r>
      <w:r>
        <w:t/>
      </w:r>
    </w:p>
    <w:p>
      <w:pPr>
        <w:pStyle w:val="ListBullet2"/>
        <!--depth 2-->
        <w:numPr>
          <w:ilvl w:val="1"/>
          <w:numId w:val="494"/>
        </w:numPr>
      </w:pPr>
      <w:r>
        <w:t/>
      </w:r>
      <w:r>
        <w:t>234.7101 Solicitation provision and contract clause.</w:t>
      </w:r>
      <w:r>
        <w:t/>
      </w:r>
    </w:p>
    <!--Topic unique_3267-->
    <w:p>
      <w:pPr>
        <w:pStyle w:val="Heading4"/>
      </w:pPr>
      <w:bookmarkStart w:id="2752" w:name="_Refd19e68162"/>
      <w:bookmarkStart w:id="2753" w:name="_Tocd19e68162"/>
      <w:r>
        <w:t/>
      </w:r>
      <w:r>
        <w:t>234.001</w:t>
      </w:r>
      <w:r>
        <w:t xml:space="preserve"> Definition.</w:t>
      </w:r>
      <w:bookmarkEnd w:id="2752"/>
      <w:bookmarkEnd w:id="2753"/>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68-->
    <w:p>
      <w:pPr>
        <w:pStyle w:val="Heading4"/>
      </w:pPr>
      <w:bookmarkStart w:id="2754" w:name="_Refd19e68191"/>
      <w:bookmarkStart w:id="2755" w:name="_Tocd19e68191"/>
      <w:r>
        <w:t/>
      </w:r>
      <w:r>
        <w:t>234.003</w:t>
      </w:r>
      <w:r>
        <w:t xml:space="preserve"> Responsibilities.</w:t>
      </w:r>
      <w:bookmarkEnd w:id="2754"/>
      <w:bookmarkEnd w:id="2755"/>
    </w:p>
    <w:p>
      <w:pPr>
        <w:pStyle w:val="BodyText"/>
      </w:pPr>
      <w:r>
        <w:t>DoDD 5000.01, The Defense Acquisition System, and DoDI 5000.02, Operation of the Defense Acquisition System, contain the DoD implementation of OMB Circular A-109 and OMB Circular A-11.</w:t>
      </w:r>
    </w:p>
    <!--Topic unique_542-->
    <w:p>
      <w:pPr>
        <w:pStyle w:val="Heading4"/>
      </w:pPr>
      <w:bookmarkStart w:id="2756" w:name="_Refd19e68206"/>
      <w:bookmarkStart w:id="2757" w:name="_Tocd19e68206"/>
      <w:r>
        <w:t/>
      </w:r>
      <w:r>
        <w:t>234.004</w:t>
      </w:r>
      <w:r>
        <w:t xml:space="preserve"> Acquisition strategy.</w:t>
      </w:r>
      <w:bookmarkEnd w:id="2756"/>
      <w:bookmarkEnd w:id="2757"/>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PGI 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69-->
    <w:p>
      <w:pPr>
        <w:pStyle w:val="Heading4"/>
      </w:pPr>
      <w:bookmarkStart w:id="2758" w:name="_Refd19e68290"/>
      <w:bookmarkStart w:id="2759" w:name="_Tocd19e68290"/>
      <w:r>
        <w:t/>
      </w:r>
      <w:r>
        <w:t>234.005</w:t>
      </w:r>
      <w:r>
        <w:t xml:space="preserve"> General requirements.</w:t>
      </w:r>
      <w:bookmarkEnd w:id="2758"/>
      <w:bookmarkEnd w:id="2759"/>
    </w:p>
    <!--Topic unique_1546-->
    <w:p>
      <w:pPr>
        <w:pStyle w:val="Heading5"/>
      </w:pPr>
      <w:bookmarkStart w:id="2760" w:name="_Refd19e68298"/>
      <w:bookmarkStart w:id="2761" w:name="_Tocd19e68298"/>
      <w:r>
        <w:t/>
      </w:r>
      <w:r>
        <w:t>234.005-1</w:t>
      </w:r>
      <w:r>
        <w:t xml:space="preserve"> Competition.</w:t>
      </w:r>
      <w:bookmarkEnd w:id="2760"/>
      <w:bookmarkEnd w:id="2761"/>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70-->
    <w:p>
      <w:pPr>
        <w:pStyle w:val="Heading5"/>
      </w:pPr>
      <w:bookmarkStart w:id="2762" w:name="_Refd19e68319"/>
      <w:bookmarkStart w:id="2763" w:name="_Tocd19e68319"/>
      <w:r>
        <w:t/>
      </w:r>
      <w:r>
        <w:t>234.005-2</w:t>
      </w:r>
      <w:r>
        <w:t xml:space="preserve"> Mission-oriented solicitation.</w:t>
      </w:r>
      <w:bookmarkEnd w:id="2762"/>
      <w:bookmarkEnd w:id="2763"/>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71-->
    <w:p>
      <w:pPr>
        <w:pStyle w:val="Heading4"/>
      </w:pPr>
      <w:bookmarkStart w:id="2764" w:name="_Refd19e68338"/>
      <w:bookmarkStart w:id="2765" w:name="_Tocd19e68338"/>
      <w:r>
        <w:t/>
      </w:r>
      <w:r>
        <w:t>SUBPART 234.2</w:t>
      </w:r>
      <w:r>
        <w:t xml:space="preserve"> —EARNED VALUE MANAGEMENT SYSTEM</w:t>
      </w:r>
      <w:bookmarkEnd w:id="2764"/>
      <w:bookmarkEnd w:id="2765"/>
    </w:p>
    <!--Topic unique_3272-->
    <w:p>
      <w:pPr>
        <w:pStyle w:val="Heading5"/>
      </w:pPr>
      <w:bookmarkStart w:id="2766" w:name="_Refd19e68346"/>
      <w:bookmarkStart w:id="2767" w:name="_Tocd19e68346"/>
      <w:r>
        <w:t/>
      </w:r>
      <w:r>
        <w:t>234.201</w:t>
      </w:r>
      <w:r>
        <w:t xml:space="preserve"> Policy.</w:t>
      </w:r>
      <w:bookmarkEnd w:id="2766"/>
      <w:bookmarkEnd w:id="2767"/>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PGI 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PGI 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PGI 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PGI 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PGI 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73-->
    <w:p>
      <w:pPr>
        <w:pStyle w:val="Heading5"/>
      </w:pPr>
      <w:bookmarkStart w:id="2768" w:name="_Refd19e68509"/>
      <w:bookmarkStart w:id="2769" w:name="_Tocd19e68509"/>
      <w:r>
        <w:t/>
      </w:r>
      <w:r>
        <w:t>234.203</w:t>
      </w:r>
      <w:r>
        <w:t xml:space="preserve"> Solicitation provisions and contract clause.</w:t>
      </w:r>
      <w:bookmarkEnd w:id="2768"/>
      <w:bookmarkEnd w:id="2769"/>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74-->
    <w:p>
      <w:pPr>
        <w:pStyle w:val="Heading4"/>
      </w:pPr>
      <w:bookmarkStart w:id="2770" w:name="_Refd19e68540"/>
      <w:bookmarkStart w:id="2771" w:name="_Tocd19e68540"/>
      <w:r>
        <w:t/>
      </w:r>
      <w:r>
        <w:t>SUBPART 234.70</w:t>
      </w:r>
      <w:r>
        <w:t xml:space="preserve"> —ACQUISITION OF MAJOR WEAPON SYSTEMS AS COMMERCIAL ITEMS</w:t>
      </w:r>
      <w:bookmarkEnd w:id="2770"/>
      <w:bookmarkEnd w:id="2771"/>
    </w:p>
    <!--Topic unique_3275-->
    <w:p>
      <w:pPr>
        <w:pStyle w:val="Heading5"/>
      </w:pPr>
      <w:bookmarkStart w:id="2772" w:name="_Refd19e68548"/>
      <w:bookmarkStart w:id="2773" w:name="_Tocd19e68548"/>
      <w:r>
        <w:t/>
      </w:r>
      <w:r>
        <w:t>234.7000</w:t>
      </w:r>
      <w:r>
        <w:t xml:space="preserve"> Scope of subpart.</w:t>
      </w:r>
      <w:bookmarkEnd w:id="2772"/>
      <w:bookmarkEnd w:id="2773"/>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42-->
    <w:p>
      <w:pPr>
        <w:pStyle w:val="Heading5"/>
      </w:pPr>
      <w:bookmarkStart w:id="2774" w:name="_Refd19e68567"/>
      <w:bookmarkStart w:id="2775" w:name="_Tocd19e68567"/>
      <w:r>
        <w:t/>
      </w:r>
      <w:r>
        <w:t>234.7001</w:t>
      </w:r>
      <w:r>
        <w:t xml:space="preserve"> Definition.</w:t>
      </w:r>
      <w:bookmarkEnd w:id="2774"/>
      <w:bookmarkEnd w:id="2775"/>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807-->
    <w:p>
      <w:pPr>
        <w:pStyle w:val="Heading5"/>
      </w:pPr>
      <w:bookmarkStart w:id="2776" w:name="_Refd19e68587"/>
      <w:bookmarkStart w:id="2777" w:name="_Tocd19e68587"/>
      <w:r>
        <w:t/>
      </w:r>
      <w:r>
        <w:t>234.7002</w:t>
      </w:r>
      <w:r>
        <w:t xml:space="preserve"> Policy.</w:t>
      </w:r>
      <w:bookmarkEnd w:id="2776"/>
      <w:bookmarkEnd w:id="2777"/>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76-->
    <w:p>
      <w:pPr>
        <w:pStyle w:val="Heading4"/>
      </w:pPr>
      <w:bookmarkStart w:id="2778" w:name="_Refd19e68674"/>
      <w:bookmarkStart w:id="2779" w:name="_Tocd19e68674"/>
      <w:r>
        <w:t/>
      </w:r>
      <w:r>
        <w:t>SUBPART 234.71</w:t>
      </w:r>
      <w:r>
        <w:t xml:space="preserve"> —COST AND SOFTWARE DATA REPORTING</w:t>
      </w:r>
      <w:bookmarkEnd w:id="2778"/>
      <w:bookmarkEnd w:id="2779"/>
    </w:p>
    <!--Topic unique_3277-->
    <w:p>
      <w:pPr>
        <w:pStyle w:val="Heading5"/>
      </w:pPr>
      <w:bookmarkStart w:id="2780" w:name="_Refd19e68682"/>
      <w:bookmarkStart w:id="2781" w:name="_Tocd19e68682"/>
      <w:r>
        <w:t/>
      </w:r>
      <w:r>
        <w:t>234.7100</w:t>
      </w:r>
      <w:r>
        <w:t xml:space="preserve"> Policy.</w:t>
      </w:r>
      <w:bookmarkEnd w:id="2780"/>
      <w:bookmarkEnd w:id="2781"/>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PGI 234.7100</w:t>
      </w:r>
      <w:r>
        <w:t xml:space="preserve"> .</w:t>
      </w:r>
    </w:p>
    <!--Topic unique_3278-->
    <w:p>
      <w:pPr>
        <w:pStyle w:val="Heading5"/>
      </w:pPr>
      <w:bookmarkStart w:id="2782" w:name="_Refd19e68705"/>
      <w:bookmarkStart w:id="2783" w:name="_Tocd19e68705"/>
      <w:r>
        <w:t/>
      </w:r>
      <w:r>
        <w:t>234.7101</w:t>
      </w:r>
      <w:r>
        <w:t xml:space="preserve"> Solicitation provision and contract clause.</w:t>
      </w:r>
      <w:bookmarkEnd w:id="2782"/>
      <w:bookmarkEnd w:id="2783"/>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301-->
    <w:p>
      <w:pPr>
        <w:pStyle w:val="Heading3"/>
      </w:pPr>
      <w:bookmarkStart w:id="2784" w:name="_Refd19e68746"/>
      <w:bookmarkStart w:id="2785" w:name="_Tocd19e68746"/>
      <w:r>
        <w:t>PART 235 - RESEARCH AND DEVELOPMENT CONTRACTING</w:t>
      </w:r>
      <w:bookmarkEnd w:id="2784"/>
      <w:bookmarkEnd w:id="2785"/>
    </w:p>
    <w:p>
      <w:pPr>
        <w:pStyle w:val="ListBullet"/>
        <!--depth 1-->
        <w:numPr>
          <w:ilvl w:val="0"/>
          <w:numId w:val="495"/>
        </w:numPr>
      </w:pPr>
      <w:r>
        <w:t/>
      </w:r>
      <w:r>
        <w:t>235.001 Definitions.</w:t>
      </w:r>
      <w:r>
        <w:t/>
      </w:r>
    </w:p>
    <w:p>
      <w:pPr>
        <w:pStyle w:val="ListBullet"/>
        <!--depth 1-->
        <w:numPr>
          <w:ilvl w:val="0"/>
          <w:numId w:val="495"/>
        </w:numPr>
      </w:pPr>
      <w:r>
        <w:t/>
      </w:r>
      <w:r>
        <w:t>235.006 Contracting methods and contract type.</w:t>
      </w:r>
      <w:r>
        <w:t/>
      </w:r>
    </w:p>
    <w:p>
      <w:pPr>
        <w:pStyle w:val="ListBullet2"/>
        <!--depth 2-->
        <w:numPr>
          <w:ilvl w:val="1"/>
          <w:numId w:val="496"/>
        </w:numPr>
      </w:pPr>
      <w:r>
        <w:t/>
      </w:r>
      <w:r>
        <w:t>235.006-70 Manufacturing Technology Program.</w:t>
      </w:r>
      <w:r>
        <w:t/>
      </w:r>
    </w:p>
    <w:p>
      <w:pPr>
        <w:pStyle w:val="ListBullet2"/>
        <!--depth 2-->
        <w:numPr>
          <w:ilvl w:val="1"/>
          <w:numId w:val="496"/>
        </w:numPr>
      </w:pPr>
      <w:r>
        <w:t/>
      </w:r>
      <w:r>
        <w:t>235.006-71 Competition.</w:t>
      </w:r>
      <w:r>
        <w:t/>
      </w:r>
    </w:p>
    <w:p>
      <w:pPr>
        <w:pStyle w:val="ListBullet"/>
        <!--depth 1-->
        <w:numPr>
          <w:ilvl w:val="0"/>
          <w:numId w:val="495"/>
        </w:numPr>
      </w:pPr>
      <w:r>
        <w:t/>
      </w:r>
      <w:r>
        <w:t>235.008 Evaluation for award.</w:t>
      </w:r>
      <w:r>
        <w:t/>
      </w:r>
    </w:p>
    <w:p>
      <w:pPr>
        <w:pStyle w:val="ListBullet"/>
        <!--depth 1-->
        <w:numPr>
          <w:ilvl w:val="0"/>
          <w:numId w:val="495"/>
        </w:numPr>
      </w:pPr>
      <w:r>
        <w:t/>
      </w:r>
      <w:r>
        <w:t>235.010 Scientific and technical reports.</w:t>
      </w:r>
      <w:r>
        <w:t/>
      </w:r>
    </w:p>
    <w:p>
      <w:pPr>
        <w:pStyle w:val="ListBullet"/>
        <!--depth 1-->
        <w:numPr>
          <w:ilvl w:val="0"/>
          <w:numId w:val="495"/>
        </w:numPr>
      </w:pPr>
      <w:r>
        <w:t/>
      </w:r>
      <w:r>
        <w:t>235.015 RESERVED</w:t>
      </w:r>
      <w:r>
        <w:t/>
      </w:r>
    </w:p>
    <w:p>
      <w:pPr>
        <w:pStyle w:val="ListBullet2"/>
        <!--depth 2-->
        <w:numPr>
          <w:ilvl w:val="1"/>
          <w:numId w:val="497"/>
        </w:numPr>
      </w:pPr>
      <w:r>
        <w:t/>
      </w:r>
      <w:r>
        <w:t>235.015-70 Special use allowances for research facilities acquired by educational institutions.</w:t>
      </w:r>
      <w:r>
        <w:t/>
      </w:r>
    </w:p>
    <w:p>
      <w:pPr>
        <w:pStyle w:val="ListBullet"/>
        <!--depth 1-->
        <w:numPr>
          <w:ilvl w:val="0"/>
          <w:numId w:val="495"/>
        </w:numPr>
      </w:pPr>
      <w:r>
        <w:t/>
      </w:r>
      <w:r>
        <w:t>235.016 Broad agency announcement.</w:t>
      </w:r>
      <w:r>
        <w:t/>
      </w:r>
    </w:p>
    <w:p>
      <w:pPr>
        <w:pStyle w:val="ListBullet"/>
        <!--depth 1-->
        <w:numPr>
          <w:ilvl w:val="0"/>
          <w:numId w:val="495"/>
        </w:numPr>
      </w:pPr>
      <w:r>
        <w:t/>
      </w:r>
      <w:r>
        <w:t>235.017 Federally Funded Research and Development Centers.</w:t>
      </w:r>
      <w:r>
        <w:t/>
      </w:r>
    </w:p>
    <w:p>
      <w:pPr>
        <w:pStyle w:val="ListBullet2"/>
        <!--depth 2-->
        <w:numPr>
          <w:ilvl w:val="1"/>
          <w:numId w:val="498"/>
        </w:numPr>
      </w:pPr>
      <w:r>
        <w:t/>
      </w:r>
      <w:r>
        <w:t>235.017-1 Sponsoring agreements.</w:t>
      </w:r>
      <w:r>
        <w:t/>
      </w:r>
    </w:p>
    <w:p>
      <w:pPr>
        <w:pStyle w:val="ListBullet"/>
        <!--depth 1-->
        <w:numPr>
          <w:ilvl w:val="0"/>
          <w:numId w:val="495"/>
        </w:numPr>
      </w:pPr>
      <w:r>
        <w:t/>
      </w:r>
      <w:r>
        <w:t>235.070 Indemnification against unusually hazardous risks.</w:t>
      </w:r>
      <w:r>
        <w:t/>
      </w:r>
    </w:p>
    <w:p>
      <w:pPr>
        <w:pStyle w:val="ListBullet2"/>
        <!--depth 2-->
        <w:numPr>
          <w:ilvl w:val="1"/>
          <w:numId w:val="499"/>
        </w:numPr>
      </w:pPr>
      <w:r>
        <w:t/>
      </w:r>
      <w:r>
        <w:t>235.070-1 Indemnification under research and development contracts.</w:t>
      </w:r>
      <w:r>
        <w:t/>
      </w:r>
    </w:p>
    <w:p>
      <w:pPr>
        <w:pStyle w:val="ListBullet2"/>
        <!--depth 2-->
        <w:numPr>
          <w:ilvl w:val="1"/>
          <w:numId w:val="499"/>
        </w:numPr>
      </w:pPr>
      <w:r>
        <w:t/>
      </w:r>
      <w:r>
        <w:t>235.070-2 Indemnification under contracts involving both research and development and other work.</w:t>
      </w:r>
      <w:r>
        <w:t/>
      </w:r>
    </w:p>
    <w:p>
      <w:pPr>
        <w:pStyle w:val="ListBullet2"/>
        <!--depth 2-->
        <w:numPr>
          <w:ilvl w:val="1"/>
          <w:numId w:val="499"/>
        </w:numPr>
      </w:pPr>
      <w:r>
        <w:t/>
      </w:r>
      <w:r>
        <w:t>235.070-3 Contract clauses.</w:t>
      </w:r>
      <w:r>
        <w:t/>
      </w:r>
    </w:p>
    <w:p>
      <w:pPr>
        <w:pStyle w:val="ListBullet"/>
        <!--depth 1-->
        <w:numPr>
          <w:ilvl w:val="0"/>
          <w:numId w:val="495"/>
        </w:numPr>
      </w:pPr>
      <w:r>
        <w:t/>
      </w:r>
      <w:r>
        <w:t>235.071 Export-controlled items.</w:t>
      </w:r>
      <w:r>
        <w:t/>
      </w:r>
    </w:p>
    <w:p>
      <w:pPr>
        <w:pStyle w:val="ListBullet"/>
        <!--depth 1-->
        <w:numPr>
          <w:ilvl w:val="0"/>
          <w:numId w:val="495"/>
        </w:numPr>
      </w:pPr>
      <w:r>
        <w:t/>
      </w:r>
      <w:r>
        <w:t>235.072 Additional contract clauses.</w:t>
      </w:r>
      <w:r>
        <w:t/>
      </w:r>
    </w:p>
    <w:p>
      <w:pPr>
        <w:pStyle w:val="ListBullet"/>
        <!--depth 1-->
        <w:numPr>
          <w:ilvl w:val="0"/>
          <w:numId w:val="495"/>
        </w:numPr>
      </w:pPr>
      <w:r>
        <w:t/>
      </w:r>
      <w:r>
        <w:t>SUBPART 235.70</w:t>
      </w:r>
      <w:r>
        <w:t/>
      </w:r>
    </w:p>
    <!--Topic unique_3302-->
    <w:p>
      <w:pPr>
        <w:pStyle w:val="Heading4"/>
      </w:pPr>
      <w:bookmarkStart w:id="2786" w:name="_Refd19e68908"/>
      <w:bookmarkStart w:id="2787" w:name="_Tocd19e68908"/>
      <w:r>
        <w:t/>
      </w:r>
      <w:r>
        <w:t>235.001</w:t>
      </w:r>
      <w:r>
        <w:t xml:space="preserve"> Definitions.</w:t>
      </w:r>
      <w:bookmarkEnd w:id="2786"/>
      <w:bookmarkEnd w:id="2787"/>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400-->
    <w:p>
      <w:pPr>
        <w:pStyle w:val="Heading4"/>
      </w:pPr>
      <w:bookmarkStart w:id="2788" w:name="_Refd19e68923"/>
      <w:bookmarkStart w:id="2789" w:name="_Tocd19e68923"/>
      <w:r>
        <w:t/>
      </w:r>
      <w:r>
        <w:t>235.006</w:t>
      </w:r>
      <w:r>
        <w:t xml:space="preserve"> Contracting methods and contract type.</w:t>
      </w:r>
      <w:bookmarkEnd w:id="2788"/>
      <w:bookmarkEnd w:id="2789"/>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303-->
    <w:p>
      <w:pPr>
        <w:pStyle w:val="Heading5"/>
      </w:pPr>
      <w:bookmarkStart w:id="2790" w:name="_Refd19e68987"/>
      <w:bookmarkStart w:id="2791" w:name="_Tocd19e68987"/>
      <w:r>
        <w:t/>
      </w:r>
      <w:r>
        <w:t>235.006-70</w:t>
      </w:r>
      <w:r>
        <w:t xml:space="preserve"> Manufacturing Technology Program.</w:t>
      </w:r>
      <w:bookmarkEnd w:id="2790"/>
      <w:bookmarkEnd w:id="2791"/>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304-->
    <w:p>
      <w:pPr>
        <w:pStyle w:val="Heading5"/>
      </w:pPr>
      <w:bookmarkStart w:id="2792" w:name="_Refd19e69006"/>
      <w:bookmarkStart w:id="2793" w:name="_Tocd19e69006"/>
      <w:r>
        <w:t/>
      </w:r>
      <w:r>
        <w:t>235.006-71</w:t>
      </w:r>
      <w:r>
        <w:t xml:space="preserve"> Competition.</w:t>
      </w:r>
      <w:bookmarkEnd w:id="2792"/>
      <w:bookmarkEnd w:id="2793"/>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305-->
    <w:p>
      <w:pPr>
        <w:pStyle w:val="Heading4"/>
      </w:pPr>
      <w:bookmarkStart w:id="2794" w:name="_Refd19e69035"/>
      <w:bookmarkStart w:id="2795" w:name="_Tocd19e69035"/>
      <w:r>
        <w:t/>
      </w:r>
      <w:r>
        <w:t>235.008</w:t>
      </w:r>
      <w:r>
        <w:t xml:space="preserve"> Evaluation for award.</w:t>
      </w:r>
      <w:bookmarkEnd w:id="2794"/>
      <w:bookmarkEnd w:id="2795"/>
    </w:p>
    <w:p>
      <w:pPr>
        <w:pStyle w:val="BodyText"/>
      </w:pPr>
      <w:r>
        <w:t xml:space="preserve">See </w:t>
      </w:r>
      <w:r>
        <w:t>209.570</w:t>
      </w:r>
      <w:r>
        <w:t xml:space="preserve"> for limitations on the award of contracts to contractors acting as lead system integrators.</w:t>
      </w:r>
    </w:p>
    <!--Topic unique_3306-->
    <w:p>
      <w:pPr>
        <w:pStyle w:val="Heading4"/>
      </w:pPr>
      <w:bookmarkStart w:id="2796" w:name="_Refd19e69054"/>
      <w:bookmarkStart w:id="2797" w:name="_Tocd19e69054"/>
      <w:r>
        <w:t/>
      </w:r>
      <w:r>
        <w:t>235.010</w:t>
      </w:r>
      <w:r>
        <w:t xml:space="preserve"> Scientific and technical reports.</w:t>
      </w:r>
      <w:bookmarkEnd w:id="2796"/>
      <w:bookmarkEnd w:id="2797"/>
    </w:p>
    <w:p>
      <w:pPr>
        <w:pStyle w:val="BodyText"/>
      </w:pPr>
      <w:r>
        <w:t xml:space="preserve">(b) For DoD, the Defense Technical Information Center is responsible for collecting all scientific and technical reports. For access to these reports, follow the procedures at PGI </w:t>
      </w:r>
      <w:r>
        <w:t>PGI 235.010</w:t>
      </w:r>
      <w:r>
        <w:t xml:space="preserve"> (b).</w:t>
      </w:r>
    </w:p>
    <!--Topic unique_3307-->
    <w:p>
      <w:pPr>
        <w:pStyle w:val="Heading4"/>
      </w:pPr>
      <w:bookmarkStart w:id="2798" w:name="_Refd19e69073"/>
      <w:bookmarkStart w:id="2799" w:name="_Tocd19e69073"/>
      <w:r>
        <w:t/>
      </w:r>
      <w:r>
        <w:t>235.015</w:t>
      </w:r>
      <w:r>
        <w:t xml:space="preserve"> RESERVED</w:t>
      </w:r>
      <w:bookmarkEnd w:id="2798"/>
      <w:bookmarkEnd w:id="2799"/>
    </w:p>
    <!--Topic unique_3308-->
    <w:p>
      <w:pPr>
        <w:pStyle w:val="Heading5"/>
      </w:pPr>
      <w:bookmarkStart w:id="2800" w:name="_Refd19e69081"/>
      <w:bookmarkStart w:id="2801" w:name="_Tocd19e69081"/>
      <w:r>
        <w:t/>
      </w:r>
      <w:r>
        <w:t>235.015-70</w:t>
      </w:r>
      <w:r>
        <w:t xml:space="preserve"> Special use allowances for research facilities acquired by educational institutions.</w:t>
      </w:r>
      <w:bookmarkEnd w:id="2800"/>
      <w:bookmarkEnd w:id="2801"/>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79-->
    <w:p>
      <w:pPr>
        <w:pStyle w:val="Heading4"/>
      </w:pPr>
      <w:bookmarkStart w:id="2802" w:name="_Refd19e69193"/>
      <w:bookmarkStart w:id="2803" w:name="_Tocd19e69193"/>
      <w:r>
        <w:t/>
      </w:r>
      <w:r>
        <w:t>235.016</w:t>
      </w:r>
      <w:r>
        <w:t xml:space="preserve"> Broad agency announcement.</w:t>
      </w:r>
      <w:bookmarkEnd w:id="2802"/>
      <w:bookmarkEnd w:id="2803"/>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309-->
    <w:p>
      <w:pPr>
        <w:pStyle w:val="Heading4"/>
      </w:pPr>
      <w:bookmarkStart w:id="2804" w:name="_Refd19e69220"/>
      <w:bookmarkStart w:id="2805" w:name="_Tocd19e69220"/>
      <w:r>
        <w:t/>
      </w:r>
      <w:r>
        <w:t>235.017</w:t>
      </w:r>
      <w:r>
        <w:t xml:space="preserve"> Federally Funded Research and Development Centers.</w:t>
      </w:r>
      <w:bookmarkEnd w:id="2804"/>
      <w:bookmarkEnd w:id="2805"/>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310-->
    <w:p>
      <w:pPr>
        <w:pStyle w:val="Heading5"/>
      </w:pPr>
      <w:bookmarkStart w:id="2806" w:name="_Refd19e69237"/>
      <w:bookmarkStart w:id="2807" w:name="_Tocd19e69237"/>
      <w:r>
        <w:t/>
      </w:r>
      <w:r>
        <w:t>235.017-1</w:t>
      </w:r>
      <w:r>
        <w:t xml:space="preserve"> Sponsoring agreements.</w:t>
      </w:r>
      <w:bookmarkEnd w:id="2806"/>
      <w:bookmarkEnd w:id="2807"/>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311-->
    <w:p>
      <w:pPr>
        <w:pStyle w:val="Heading4"/>
      </w:pPr>
      <w:bookmarkStart w:id="2808" w:name="_Refd19e69252"/>
      <w:bookmarkStart w:id="2809" w:name="_Tocd19e69252"/>
      <w:r>
        <w:t/>
      </w:r>
      <w:r>
        <w:t>235.070</w:t>
      </w:r>
      <w:r>
        <w:t xml:space="preserve"> Indemnification against unusually hazardous risks.</w:t>
      </w:r>
      <w:bookmarkEnd w:id="2808"/>
      <w:bookmarkEnd w:id="2809"/>
    </w:p>
    <!--Topic unique_3312-->
    <w:p>
      <w:pPr>
        <w:pStyle w:val="Heading5"/>
      </w:pPr>
      <w:bookmarkStart w:id="2810" w:name="_Refd19e69260"/>
      <w:bookmarkStart w:id="2811" w:name="_Tocd19e69260"/>
      <w:r>
        <w:t/>
      </w:r>
      <w:r>
        <w:t>235.070-1</w:t>
      </w:r>
      <w:r>
        <w:t xml:space="preserve"> Indemnification under research and development contracts.</w:t>
      </w:r>
      <w:bookmarkEnd w:id="2810"/>
      <w:bookmarkEnd w:id="2811"/>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313-->
    <w:p>
      <w:pPr>
        <w:pStyle w:val="Heading5"/>
      </w:pPr>
      <w:bookmarkStart w:id="2812" w:name="_Refd19e69287"/>
      <w:bookmarkStart w:id="2813" w:name="_Tocd19e69287"/>
      <w:r>
        <w:t/>
      </w:r>
      <w:r>
        <w:t>235.070-2</w:t>
      </w:r>
      <w:r>
        <w:t xml:space="preserve"> Indemnification under contracts involving both research and development and other work.</w:t>
      </w:r>
      <w:bookmarkEnd w:id="2812"/>
      <w:bookmarkEnd w:id="2813"/>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314-->
    <w:p>
      <w:pPr>
        <w:pStyle w:val="Heading5"/>
      </w:pPr>
      <w:bookmarkStart w:id="2814" w:name="_Refd19e69302"/>
      <w:bookmarkStart w:id="2815" w:name="_Tocd19e69302"/>
      <w:r>
        <w:t/>
      </w:r>
      <w:r>
        <w:t>235.070-3</w:t>
      </w:r>
      <w:r>
        <w:t xml:space="preserve"> Contract clauses.</w:t>
      </w:r>
      <w:bookmarkEnd w:id="2814"/>
      <w:bookmarkEnd w:id="2815"/>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15-->
    <w:p>
      <w:pPr>
        <w:pStyle w:val="Heading4"/>
      </w:pPr>
      <w:bookmarkStart w:id="2816" w:name="_Refd19e69333"/>
      <w:bookmarkStart w:id="2817" w:name="_Tocd19e69333"/>
      <w:r>
        <w:t/>
      </w:r>
      <w:r>
        <w:t>235.071</w:t>
      </w:r>
      <w:r>
        <w:t xml:space="preserve"> Export-controlled items.</w:t>
      </w:r>
      <w:bookmarkEnd w:id="2816"/>
      <w:bookmarkEnd w:id="2817"/>
    </w:p>
    <w:p>
      <w:pPr>
        <w:pStyle w:val="BodyText"/>
      </w:pPr>
      <w:r>
        <w:t xml:space="preserve">For requirements regarding access to export-controlled items, see </w:t>
      </w:r>
      <w:r>
        <w:t>225.7901</w:t>
      </w:r>
      <w:r>
        <w:t xml:space="preserve"> .</w:t>
      </w:r>
    </w:p>
    <!--Topic unique_3316-->
    <w:p>
      <w:pPr>
        <w:pStyle w:val="Heading4"/>
      </w:pPr>
      <w:bookmarkStart w:id="2818" w:name="_Refd19e69352"/>
      <w:bookmarkStart w:id="2819" w:name="_Tocd19e69352"/>
      <w:r>
        <w:t/>
      </w:r>
      <w:r>
        <w:t>235.072</w:t>
      </w:r>
      <w:r>
        <w:t xml:space="preserve"> Additional contract clauses.</w:t>
      </w:r>
      <w:bookmarkEnd w:id="2818"/>
      <w:bookmarkEnd w:id="2819"/>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17-->
    <w:p>
      <w:pPr>
        <w:pStyle w:val="Heading4"/>
      </w:pPr>
      <w:bookmarkStart w:id="2820" w:name="_Refd19e69403"/>
      <w:bookmarkStart w:id="2821" w:name="_Tocd19e69403"/>
      <w:r>
        <w:t/>
      </w:r>
      <w:r>
        <w:t>SUBPART 235.70</w:t>
      </w:r>
      <w:r>
        <w:t/>
      </w:r>
      <w:bookmarkEnd w:id="2820"/>
      <w:bookmarkEnd w:id="2821"/>
    </w:p>
    <!--Topic unique_3344-->
    <w:p>
      <w:pPr>
        <w:pStyle w:val="Heading3"/>
      </w:pPr>
      <w:bookmarkStart w:id="2822" w:name="_Refd19e69419"/>
      <w:bookmarkStart w:id="2823" w:name="_Tocd19e69419"/>
      <w:r>
        <w:t>PART 236 - CONSTRUCTION AND ARCHITECT — ENGINEER CONTRACTS</w:t>
      </w:r>
      <w:bookmarkEnd w:id="2822"/>
      <w:bookmarkEnd w:id="2823"/>
    </w:p>
    <w:p>
      <w:pPr>
        <w:pStyle w:val="ListBullet"/>
        <!--depth 1-->
        <w:numPr>
          <w:ilvl w:val="0"/>
          <w:numId w:val="500"/>
        </w:numPr>
      </w:pPr>
      <w:r>
        <w:t/>
      </w:r>
      <w:r>
        <w:t>SUBPART 236.1 —GENERAL</w:t>
      </w:r>
      <w:r>
        <w:t/>
      </w:r>
    </w:p>
    <w:p>
      <w:pPr>
        <w:pStyle w:val="ListBullet2"/>
        <!--depth 2-->
        <w:numPr>
          <w:ilvl w:val="1"/>
          <w:numId w:val="501"/>
        </w:numPr>
      </w:pPr>
      <w:r>
        <w:t/>
      </w:r>
      <w:r>
        <w:t>236.102 Definitions.</w:t>
      </w:r>
      <w:r>
        <w:t/>
      </w:r>
    </w:p>
    <w:p>
      <w:pPr>
        <w:pStyle w:val="ListBullet"/>
        <!--depth 1-->
        <w:numPr>
          <w:ilvl w:val="0"/>
          <w:numId w:val="500"/>
        </w:numPr>
      </w:pPr>
      <w:r>
        <w:t/>
      </w:r>
      <w:r>
        <w:t>SUBPART 236.2 —SPECIAL ASPECTS OF CONTRACTING FOR CONSTRUCTION</w:t>
      </w:r>
      <w:r>
        <w:t/>
      </w:r>
    </w:p>
    <w:p>
      <w:pPr>
        <w:pStyle w:val="ListBullet2"/>
        <!--depth 2-->
        <w:numPr>
          <w:ilvl w:val="1"/>
          <w:numId w:val="502"/>
        </w:numPr>
      </w:pPr>
      <w:r>
        <w:t/>
      </w:r>
      <w:r>
        <w:t>236.203 Government estimate of construction costs.</w:t>
      </w:r>
      <w:r>
        <w:t/>
      </w:r>
    </w:p>
    <w:p>
      <w:pPr>
        <w:pStyle w:val="ListBullet2"/>
        <!--depth 2-->
        <w:numPr>
          <w:ilvl w:val="1"/>
          <w:numId w:val="502"/>
        </w:numPr>
      </w:pPr>
      <w:r>
        <w:t/>
      </w:r>
      <w:r>
        <w:t>236.204 Disclosure of the magnitude of construction projects.</w:t>
      </w:r>
      <w:r>
        <w:t/>
      </w:r>
    </w:p>
    <w:p>
      <w:pPr>
        <w:pStyle w:val="ListBullet2"/>
        <!--depth 2-->
        <w:numPr>
          <w:ilvl w:val="1"/>
          <w:numId w:val="502"/>
        </w:numPr>
      </w:pPr>
      <w:r>
        <w:t/>
      </w:r>
      <w:r>
        <w:t>236.206 Liquidated damages.</w:t>
      </w:r>
      <w:r>
        <w:t/>
      </w:r>
    </w:p>
    <w:p>
      <w:pPr>
        <w:pStyle w:val="ListBullet2"/>
        <!--depth 2-->
        <w:numPr>
          <w:ilvl w:val="1"/>
          <w:numId w:val="502"/>
        </w:numPr>
      </w:pPr>
      <w:r>
        <w:t/>
      </w:r>
      <w:r>
        <w:t>236.213 Special procedures for sealed bidding in construction contracting.</w:t>
      </w:r>
      <w:r>
        <w:t/>
      </w:r>
    </w:p>
    <w:p>
      <w:pPr>
        <w:pStyle w:val="ListBullet2"/>
        <!--depth 2-->
        <w:numPr>
          <w:ilvl w:val="1"/>
          <w:numId w:val="502"/>
        </w:numPr>
      </w:pPr>
      <w:r>
        <w:t/>
      </w:r>
      <w:r>
        <w:t>236.215 Special procedures for cost-reimbursement contracts for construction.</w:t>
      </w:r>
      <w:r>
        <w:t/>
      </w:r>
    </w:p>
    <w:p>
      <w:pPr>
        <w:pStyle w:val="ListBullet2"/>
        <!--depth 2-->
        <w:numPr>
          <w:ilvl w:val="1"/>
          <w:numId w:val="502"/>
        </w:numPr>
      </w:pPr>
      <w:r>
        <w:t/>
      </w:r>
      <w:r>
        <w:t>236.270 Expediting construction contracts.</w:t>
      </w:r>
      <w:r>
        <w:t/>
      </w:r>
    </w:p>
    <w:p>
      <w:pPr>
        <w:pStyle w:val="ListBullet2"/>
        <!--depth 2-->
        <w:numPr>
          <w:ilvl w:val="1"/>
          <w:numId w:val="502"/>
        </w:numPr>
      </w:pPr>
      <w:r>
        <w:t/>
      </w:r>
      <w:r>
        <w:t>236.271 Cost-plus-fixed-fee contracts.</w:t>
      </w:r>
      <w:r>
        <w:t/>
      </w:r>
    </w:p>
    <w:p>
      <w:pPr>
        <w:pStyle w:val="ListBullet2"/>
        <!--depth 2-->
        <w:numPr>
          <w:ilvl w:val="1"/>
          <w:numId w:val="502"/>
        </w:numPr>
      </w:pPr>
      <w:r>
        <w:t/>
      </w:r>
      <w:r>
        <w:t>236.272 Prequalification of sources.</w:t>
      </w:r>
      <w:r>
        <w:t/>
      </w:r>
    </w:p>
    <w:p>
      <w:pPr>
        <w:pStyle w:val="ListBullet2"/>
        <!--depth 2-->
        <w:numPr>
          <w:ilvl w:val="1"/>
          <w:numId w:val="502"/>
        </w:numPr>
      </w:pPr>
      <w:r>
        <w:t/>
      </w:r>
      <w:r>
        <w:t>236.273 Construction in foreign countries.</w:t>
      </w:r>
      <w:r>
        <w:t/>
      </w:r>
    </w:p>
    <w:p>
      <w:pPr>
        <w:pStyle w:val="ListBullet2"/>
        <!--depth 2-->
        <w:numPr>
          <w:ilvl w:val="1"/>
          <w:numId w:val="502"/>
        </w:numPr>
      </w:pPr>
      <w:r>
        <w:t/>
      </w:r>
      <w:r>
        <w:t>236.274 Restriction on acquisition of steel for use in military construction projects.</w:t>
      </w:r>
      <w:r>
        <w:t/>
      </w:r>
    </w:p>
    <w:p>
      <w:pPr>
        <w:pStyle w:val="ListBullet2"/>
        <!--depth 2-->
        <w:numPr>
          <w:ilvl w:val="1"/>
          <w:numId w:val="502"/>
        </w:numPr>
      </w:pPr>
      <w:r>
        <w:t/>
      </w:r>
      <w:r>
        <w:t>236.275 Construction of industrial resources.</w:t>
      </w:r>
      <w:r>
        <w:t/>
      </w:r>
    </w:p>
    <w:p>
      <w:pPr>
        <w:pStyle w:val="ListBullet"/>
        <!--depth 1-->
        <w:numPr>
          <w:ilvl w:val="0"/>
          <w:numId w:val="500"/>
        </w:numPr>
      </w:pPr>
      <w:r>
        <w:t/>
      </w:r>
      <w:r>
        <w:t>SUBPART 236.3 —TWO-PHASE DESIGN-BUILD SELECTION PROCEDURES</w:t>
      </w:r>
      <w:r>
        <w:t/>
      </w:r>
    </w:p>
    <w:p>
      <w:pPr>
        <w:pStyle w:val="ListBullet2"/>
        <!--depth 2-->
        <w:numPr>
          <w:ilvl w:val="1"/>
          <w:numId w:val="503"/>
        </w:numPr>
      </w:pPr>
      <w:r>
        <w:t/>
      </w:r>
      <w:r>
        <w:t>236.303 RESERVED</w:t>
      </w:r>
      <w:r>
        <w:t/>
      </w:r>
    </w:p>
    <w:p>
      <w:pPr>
        <w:pStyle w:val="ListBullet3"/>
        <!--depth 3-->
        <w:numPr>
          <w:ilvl w:val="2"/>
          <w:numId w:val="504"/>
        </w:numPr>
      </w:pPr>
      <w:r>
        <w:t/>
      </w:r>
      <w:r>
        <w:t>236.303-1 Phase One.</w:t>
      </w:r>
      <w:r>
        <w:t/>
      </w:r>
    </w:p>
    <w:p>
      <w:pPr>
        <w:pStyle w:val="ListBullet"/>
        <!--depth 1-->
        <w:numPr>
          <w:ilvl w:val="0"/>
          <w:numId w:val="500"/>
        </w:numPr>
      </w:pPr>
      <w:r>
        <w:t/>
      </w:r>
      <w:r>
        <w:t>SUBPART 236.4</w:t>
      </w:r>
      <w:r>
        <w:t/>
      </w:r>
    </w:p>
    <w:p>
      <w:pPr>
        <w:pStyle w:val="ListBullet"/>
        <!--depth 1-->
        <w:numPr>
          <w:ilvl w:val="0"/>
          <w:numId w:val="500"/>
        </w:numPr>
      </w:pPr>
      <w:r>
        <w:t/>
      </w:r>
      <w:r>
        <w:t>SUBPART 236.5 —CONTRACT CLAUSES</w:t>
      </w:r>
      <w:r>
        <w:t/>
      </w:r>
    </w:p>
    <w:p>
      <w:pPr>
        <w:pStyle w:val="ListBullet2"/>
        <!--depth 2-->
        <w:numPr>
          <w:ilvl w:val="1"/>
          <w:numId w:val="505"/>
        </w:numPr>
      </w:pPr>
      <w:r>
        <w:t/>
      </w:r>
      <w:r>
        <w:t>236.570 Additional provisions and clauses.</w:t>
      </w:r>
      <w:r>
        <w:t/>
      </w:r>
    </w:p>
    <w:p>
      <w:pPr>
        <w:pStyle w:val="ListBullet"/>
        <!--depth 1-->
        <w:numPr>
          <w:ilvl w:val="0"/>
          <w:numId w:val="500"/>
        </w:numPr>
      </w:pPr>
      <w:r>
        <w:t/>
      </w:r>
      <w:r>
        <w:t>SUBPART 236.6 —ARCHITECT-ENGINEER SERVICES</w:t>
      </w:r>
      <w:r>
        <w:t/>
      </w:r>
    </w:p>
    <w:p>
      <w:pPr>
        <w:pStyle w:val="ListBullet2"/>
        <!--depth 2-->
        <w:numPr>
          <w:ilvl w:val="1"/>
          <w:numId w:val="506"/>
        </w:numPr>
      </w:pPr>
      <w:r>
        <w:t/>
      </w:r>
      <w:r>
        <w:t>236.601 Policy.</w:t>
      </w:r>
      <w:r>
        <w:t/>
      </w:r>
    </w:p>
    <w:p>
      <w:pPr>
        <w:pStyle w:val="ListBullet2"/>
        <!--depth 2-->
        <w:numPr>
          <w:ilvl w:val="1"/>
          <w:numId w:val="506"/>
        </w:numPr>
      </w:pPr>
      <w:r>
        <w:t/>
      </w:r>
      <w:r>
        <w:t>236.602 Selection of firms for architect-engineer contracts.</w:t>
      </w:r>
      <w:r>
        <w:t/>
      </w:r>
    </w:p>
    <w:p>
      <w:pPr>
        <w:pStyle w:val="ListBullet3"/>
        <!--depth 3-->
        <w:numPr>
          <w:ilvl w:val="2"/>
          <w:numId w:val="507"/>
        </w:numPr>
      </w:pPr>
      <w:r>
        <w:t/>
      </w:r>
      <w:r>
        <w:t>236.602-1 Selection criteria.</w:t>
      </w:r>
      <w:r>
        <w:t/>
      </w:r>
    </w:p>
    <w:p>
      <w:pPr>
        <w:pStyle w:val="ListBullet3"/>
        <!--depth 3-->
        <w:numPr>
          <w:ilvl w:val="2"/>
          <w:numId w:val="507"/>
        </w:numPr>
      </w:pPr>
      <w:r>
        <w:t/>
      </w:r>
      <w:r>
        <w:t>236.602-70 Restriction on award of overseas architect-engineer contracts to foreign firms.</w:t>
      </w:r>
      <w:r>
        <w:t/>
      </w:r>
    </w:p>
    <w:p>
      <w:pPr>
        <w:pStyle w:val="ListBullet2"/>
        <!--depth 2-->
        <w:numPr>
          <w:ilvl w:val="1"/>
          <w:numId w:val="506"/>
        </w:numPr>
      </w:pPr>
      <w:r>
        <w:t/>
      </w:r>
      <w:r>
        <w:t>236.604 Performance evaluation.</w:t>
      </w:r>
      <w:r>
        <w:t/>
      </w:r>
    </w:p>
    <w:p>
      <w:pPr>
        <w:pStyle w:val="ListBullet2"/>
        <!--depth 2-->
        <w:numPr>
          <w:ilvl w:val="1"/>
          <w:numId w:val="506"/>
        </w:numPr>
      </w:pPr>
      <w:r>
        <w:t/>
      </w:r>
      <w:r>
        <w:t>236.606 Negotiations.</w:t>
      </w:r>
      <w:r>
        <w:t/>
      </w:r>
    </w:p>
    <w:p>
      <w:pPr>
        <w:pStyle w:val="ListBullet3"/>
        <!--depth 3-->
        <w:numPr>
          <w:ilvl w:val="2"/>
          <w:numId w:val="508"/>
        </w:numPr>
      </w:pPr>
      <w:r>
        <w:t/>
      </w:r>
      <w:r>
        <w:t>236.606-70 Statutory fee limitation.</w:t>
      </w:r>
      <w:r>
        <w:t/>
      </w:r>
    </w:p>
    <w:p>
      <w:pPr>
        <w:pStyle w:val="ListBullet2"/>
        <!--depth 2-->
        <w:numPr>
          <w:ilvl w:val="1"/>
          <w:numId w:val="506"/>
        </w:numPr>
      </w:pPr>
      <w:r>
        <w:t/>
      </w:r>
      <w:r>
        <w:t>236.609 Contract clauses.</w:t>
      </w:r>
      <w:r>
        <w:t/>
      </w:r>
    </w:p>
    <w:p>
      <w:pPr>
        <w:pStyle w:val="ListBullet3"/>
        <!--depth 3-->
        <w:numPr>
          <w:ilvl w:val="2"/>
          <w:numId w:val="509"/>
        </w:numPr>
      </w:pPr>
      <w:r>
        <w:t/>
      </w:r>
      <w:r>
        <w:t>236.609-70 Additional provision.</w:t>
      </w:r>
      <w:r>
        <w:t/>
      </w:r>
    </w:p>
    <w:p>
      <w:pPr>
        <w:pStyle w:val="ListBullet"/>
        <!--depth 1-->
        <w:numPr>
          <w:ilvl w:val="0"/>
          <w:numId w:val="500"/>
        </w:numPr>
      </w:pPr>
      <w:r>
        <w:t/>
      </w:r>
      <w:r>
        <w:t>SUBPART 236.7 —STANDARD AND OPTIONAL FORMS FOR CONTRACTING FOR CONSTRUCTION, ARCHITECT-ENGINEER SERVICES, AND DISMANTLING, DEMOLITION, OR REMOVAL OF IMPROVEMENTS</w:t>
      </w:r>
      <w:r>
        <w:t/>
      </w:r>
    </w:p>
    <w:p>
      <w:pPr>
        <w:pStyle w:val="ListBullet2"/>
        <!--depth 2-->
        <w:numPr>
          <w:ilvl w:val="1"/>
          <w:numId w:val="510"/>
        </w:numPr>
      </w:pPr>
      <w:r>
        <w:t/>
      </w:r>
      <w:r>
        <w:t>236.701 Standard and optional forms for use in contracting for construction or dismantling, demolition, or removal of improvements.</w:t>
      </w:r>
      <w:r>
        <w:t/>
      </w:r>
    </w:p>
    <!--Topic unique_3345-->
    <w:p>
      <w:pPr>
        <w:pStyle w:val="Heading4"/>
      </w:pPr>
      <w:bookmarkStart w:id="2824" w:name="_Refd19e69706"/>
      <w:bookmarkStart w:id="2825" w:name="_Tocd19e69706"/>
      <w:r>
        <w:t/>
      </w:r>
      <w:r>
        <w:t>SUBPART 236.1</w:t>
      </w:r>
      <w:r>
        <w:t xml:space="preserve"> —GENERAL</w:t>
      </w:r>
      <w:bookmarkEnd w:id="2824"/>
      <w:bookmarkEnd w:id="2825"/>
    </w:p>
    <!--Topic unique_3346-->
    <w:p>
      <w:pPr>
        <w:pStyle w:val="Heading5"/>
      </w:pPr>
      <w:bookmarkStart w:id="2826" w:name="_Refd19e69714"/>
      <w:bookmarkStart w:id="2827" w:name="_Tocd19e69714"/>
      <w:r>
        <w:t/>
      </w:r>
      <w:r>
        <w:t>236.102</w:t>
      </w:r>
      <w:r>
        <w:t xml:space="preserve"> Definitions.</w:t>
      </w:r>
      <w:bookmarkEnd w:id="2826"/>
      <w:bookmarkEnd w:id="2827"/>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47-->
    <w:p>
      <w:pPr>
        <w:pStyle w:val="Heading4"/>
      </w:pPr>
      <w:bookmarkStart w:id="2828" w:name="_Refd19e69749"/>
      <w:bookmarkStart w:id="2829" w:name="_Tocd19e69749"/>
      <w:r>
        <w:t/>
      </w:r>
      <w:r>
        <w:t>SUBPART 236.2</w:t>
      </w:r>
      <w:r>
        <w:t xml:space="preserve"> —SPECIAL ASPECTS OF CONTRACTING FOR CONSTRUCTION</w:t>
      </w:r>
      <w:bookmarkEnd w:id="2828"/>
      <w:bookmarkEnd w:id="2829"/>
    </w:p>
    <!--Topic unique_3348-->
    <w:p>
      <w:pPr>
        <w:pStyle w:val="Heading5"/>
      </w:pPr>
      <w:bookmarkStart w:id="2830" w:name="_Refd19e69757"/>
      <w:bookmarkStart w:id="2831" w:name="_Tocd19e69757"/>
      <w:r>
        <w:t/>
      </w:r>
      <w:r>
        <w:t>236.203</w:t>
      </w:r>
      <w:r>
        <w:t xml:space="preserve"> Government estimate of construction costs.</w:t>
      </w:r>
      <w:bookmarkEnd w:id="2830"/>
      <w:bookmarkEnd w:id="2831"/>
    </w:p>
    <w:p>
      <w:pPr>
        <w:pStyle w:val="BodyText"/>
      </w:pPr>
      <w:r>
        <w:t xml:space="preserve">Follow the procedures at PGI </w:t>
      </w:r>
      <w:r>
        <w:t>PGI 236.203</w:t>
      </w:r>
      <w:r>
        <w:t xml:space="preserve"> for handling the Government estimate of construction costs.</w:t>
      </w:r>
    </w:p>
    <!--Topic unique_3349-->
    <w:p>
      <w:pPr>
        <w:pStyle w:val="Heading5"/>
      </w:pPr>
      <w:bookmarkStart w:id="2832" w:name="_Refd19e69776"/>
      <w:bookmarkStart w:id="2833" w:name="_Tocd19e69776"/>
      <w:r>
        <w:t/>
      </w:r>
      <w:r>
        <w:t>236.204</w:t>
      </w:r>
      <w:r>
        <w:t xml:space="preserve"> Disclosure of the magnitude of construction projects.</w:t>
      </w:r>
      <w:bookmarkEnd w:id="2832"/>
      <w:bookmarkEnd w:id="2833"/>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50-->
    <w:p>
      <w:pPr>
        <w:pStyle w:val="Heading5"/>
      </w:pPr>
      <w:bookmarkStart w:id="2834" w:name="_Refd19e69801"/>
      <w:bookmarkStart w:id="2835" w:name="_Tocd19e69801"/>
      <w:r>
        <w:t/>
      </w:r>
      <w:r>
        <w:t>236.206</w:t>
      </w:r>
      <w:r>
        <w:t xml:space="preserve"> Liquidated damages.</w:t>
      </w:r>
      <w:bookmarkEnd w:id="2834"/>
      <w:bookmarkEnd w:id="2835"/>
    </w:p>
    <w:p>
      <w:pPr>
        <w:pStyle w:val="BodyText"/>
      </w:pPr>
      <w:r>
        <w:t xml:space="preserve">See </w:t>
      </w:r>
      <w:r>
        <w:t>211.503</w:t>
      </w:r>
      <w:r>
        <w:t xml:space="preserve"> for instructions on use of liquidated damages.</w:t>
      </w:r>
    </w:p>
    <!--Topic unique_3351-->
    <w:p>
      <w:pPr>
        <w:pStyle w:val="Heading5"/>
      </w:pPr>
      <w:bookmarkStart w:id="2836" w:name="_Refd19e69820"/>
      <w:bookmarkStart w:id="2837" w:name="_Tocd19e69820"/>
      <w:r>
        <w:t/>
      </w:r>
      <w:r>
        <w:t>236.213</w:t>
      </w:r>
      <w:r>
        <w:t xml:space="preserve"> Special procedures for sealed bidding in construction contracting.</w:t>
      </w:r>
      <w:bookmarkEnd w:id="2836"/>
      <w:bookmarkEnd w:id="2837"/>
    </w:p>
    <w:p>
      <w:pPr>
        <w:pStyle w:val="BodyText"/>
      </w:pPr>
      <w:r>
        <w:t xml:space="preserve">If it appears that sufficient funds may not be available for all the desired construction features, consider using a bid schedule with additive or deductive items in accordance with PGI </w:t>
      </w:r>
      <w:r>
        <w:t>PGI 236.213</w:t>
      </w:r>
      <w:r>
        <w:t xml:space="preserve"> .</w:t>
      </w:r>
    </w:p>
    <!--Topic unique_3352-->
    <w:p>
      <w:pPr>
        <w:pStyle w:val="Heading5"/>
      </w:pPr>
      <w:bookmarkStart w:id="2838" w:name="_Refd19e69839"/>
      <w:bookmarkStart w:id="2839" w:name="_Tocd19e69839"/>
      <w:r>
        <w:t/>
      </w:r>
      <w:r>
        <w:t>236.215</w:t>
      </w:r>
      <w:r>
        <w:t xml:space="preserve"> Special procedures for cost-reimbursement contracts for construction.</w:t>
      </w:r>
      <w:bookmarkEnd w:id="2838"/>
      <w:bookmarkEnd w:id="2839"/>
    </w:p>
    <w:p>
      <w:pPr>
        <w:pStyle w:val="BodyText"/>
      </w:pPr>
      <w:r>
        <w:t xml:space="preserve">For contracts in connection with a military construction project or military family housing project, see the prohibition at </w:t>
      </w:r>
      <w:r>
        <w:t>216.301-3</w:t>
      </w:r>
      <w:r>
        <w:t xml:space="preserve"> .</w:t>
      </w:r>
    </w:p>
    <!--Topic unique_3353-->
    <w:p>
      <w:pPr>
        <w:pStyle w:val="Heading5"/>
      </w:pPr>
      <w:bookmarkStart w:id="2840" w:name="_Refd19e69858"/>
      <w:bookmarkStart w:id="2841" w:name="_Tocd19e69858"/>
      <w:r>
        <w:t/>
      </w:r>
      <w:r>
        <w:t>236.270</w:t>
      </w:r>
      <w:r>
        <w:t xml:space="preserve"> Expediting construction contracts.</w:t>
      </w:r>
      <w:bookmarkEnd w:id="2840"/>
      <w:bookmarkEnd w:id="2841"/>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54-->
    <w:p>
      <w:pPr>
        <w:pStyle w:val="Heading5"/>
      </w:pPr>
      <w:bookmarkStart w:id="2842" w:name="_Refd19e69879"/>
      <w:bookmarkStart w:id="2843" w:name="_Tocd19e69879"/>
      <w:r>
        <w:t/>
      </w:r>
      <w:r>
        <w:t>236.271</w:t>
      </w:r>
      <w:r>
        <w:t xml:space="preserve"> Cost-plus-fixed-fee contracts.</w:t>
      </w:r>
      <w:bookmarkEnd w:id="2842"/>
      <w:bookmarkEnd w:id="2843"/>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55-->
    <w:p>
      <w:pPr>
        <w:pStyle w:val="Heading5"/>
      </w:pPr>
      <w:bookmarkStart w:id="2844" w:name="_Refd19e69902"/>
      <w:bookmarkStart w:id="2845" w:name="_Tocd19e69902"/>
      <w:r>
        <w:t/>
      </w:r>
      <w:r>
        <w:t>236.272</w:t>
      </w:r>
      <w:r>
        <w:t xml:space="preserve"> Prequalification of sources.</w:t>
      </w:r>
      <w:bookmarkEnd w:id="2844"/>
      <w:bookmarkEnd w:id="2845"/>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26-->
    <w:p>
      <w:pPr>
        <w:pStyle w:val="Heading5"/>
      </w:pPr>
      <w:bookmarkStart w:id="2846" w:name="_Refd19e69936"/>
      <w:bookmarkStart w:id="2847" w:name="_Tocd19e69936"/>
      <w:r>
        <w:t/>
      </w:r>
      <w:r>
        <w:t>236.273</w:t>
      </w:r>
      <w:r>
        <w:t xml:space="preserve"> Construction in foreign countries.</w:t>
      </w:r>
      <w:bookmarkEnd w:id="2846"/>
      <w:bookmarkEnd w:id="2847"/>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PGI 236.273</w:t>
      </w:r>
      <w:r>
        <w:t xml:space="preserve"> (b) for guidance on technical working agreements with foreign governments.</w:t>
      </w:r>
    </w:p>
    <!--Topic unique_2527-->
    <w:p>
      <w:pPr>
        <w:pStyle w:val="Heading5"/>
      </w:pPr>
      <w:bookmarkStart w:id="2848" w:name="_Refd19e69961"/>
      <w:bookmarkStart w:id="2849" w:name="_Tocd19e69961"/>
      <w:r>
        <w:t/>
      </w:r>
      <w:r>
        <w:t>236.274</w:t>
      </w:r>
      <w:r>
        <w:t xml:space="preserve"> Restriction on acquisition of steel for use in military construction projects.</w:t>
      </w:r>
      <w:bookmarkEnd w:id="2848"/>
      <w:bookmarkEnd w:id="2849"/>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56-->
    <w:p>
      <w:pPr>
        <w:pStyle w:val="Heading5"/>
      </w:pPr>
      <w:bookmarkStart w:id="2850" w:name="_Refd19e69976"/>
      <w:bookmarkStart w:id="2851" w:name="_Tocd19e69976"/>
      <w:r>
        <w:t/>
      </w:r>
      <w:r>
        <w:t>236.275</w:t>
      </w:r>
      <w:r>
        <w:t xml:space="preserve"> Construction of industrial resources.</w:t>
      </w:r>
      <w:bookmarkEnd w:id="2850"/>
      <w:bookmarkEnd w:id="2851"/>
    </w:p>
    <w:p>
      <w:pPr>
        <w:pStyle w:val="BodyText"/>
      </w:pPr>
      <w:r>
        <w:t>See Subpart 237.75 for policy relating to facilities projects.</w:t>
      </w:r>
    </w:p>
    <!--Topic unique_3357-->
    <w:p>
      <w:pPr>
        <w:pStyle w:val="Heading4"/>
      </w:pPr>
      <w:bookmarkStart w:id="2852" w:name="_Refd19e69991"/>
      <w:bookmarkStart w:id="2853" w:name="_Tocd19e69991"/>
      <w:r>
        <w:t/>
      </w:r>
      <w:r>
        <w:t>SUBPART 236.3</w:t>
      </w:r>
      <w:r>
        <w:t xml:space="preserve"> —TWO-PHASE DESIGN-BUILD SELECTION PROCEDURES</w:t>
      </w:r>
      <w:bookmarkEnd w:id="2852"/>
      <w:bookmarkEnd w:id="2853"/>
    </w:p>
    <!--Topic unique_3358-->
    <w:p>
      <w:pPr>
        <w:pStyle w:val="Heading5"/>
      </w:pPr>
      <w:bookmarkStart w:id="2854" w:name="_Refd19e69999"/>
      <w:bookmarkStart w:id="2855" w:name="_Tocd19e69999"/>
      <w:r>
        <w:t/>
      </w:r>
      <w:r>
        <w:t>236.303</w:t>
      </w:r>
      <w:r>
        <w:t xml:space="preserve"> RESERVED</w:t>
      </w:r>
      <w:bookmarkEnd w:id="2854"/>
      <w:bookmarkEnd w:id="2855"/>
    </w:p>
    <!--Topic unique_3359-->
    <w:p>
      <w:pPr>
        <w:pStyle w:val="Heading6"/>
      </w:pPr>
      <w:bookmarkStart w:id="2856" w:name="_Refd19e70007"/>
      <w:bookmarkStart w:id="2857" w:name="_Tocd19e70007"/>
      <w:r>
        <w:t/>
      </w:r>
      <w:r>
        <w:t>236.303-1</w:t>
      </w:r>
      <w:r>
        <w:t xml:space="preserve"> Phase One.</w:t>
      </w:r>
      <w:bookmarkEnd w:id="2856"/>
      <w:bookmarkEnd w:id="2857"/>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60-->
    <w:p>
      <w:pPr>
        <w:pStyle w:val="Heading4"/>
      </w:pPr>
      <w:bookmarkStart w:id="2858" w:name="_Refd19e70030"/>
      <w:bookmarkStart w:id="2859" w:name="_Tocd19e70030"/>
      <w:r>
        <w:t/>
      </w:r>
      <w:r>
        <w:t>SUBPART 236.4</w:t>
      </w:r>
      <w:r>
        <w:t/>
      </w:r>
      <w:bookmarkEnd w:id="2858"/>
      <w:bookmarkEnd w:id="2859"/>
    </w:p>
    <!--Topic unique_3361-->
    <w:p>
      <w:pPr>
        <w:pStyle w:val="Heading4"/>
      </w:pPr>
      <w:bookmarkStart w:id="2860" w:name="_Refd19e70046"/>
      <w:bookmarkStart w:id="2861" w:name="_Tocd19e70046"/>
      <w:r>
        <w:t/>
      </w:r>
      <w:r>
        <w:t>SUBPART 236.5</w:t>
      </w:r>
      <w:r>
        <w:t xml:space="preserve"> —CONTRACT CLAUSES</w:t>
      </w:r>
      <w:bookmarkEnd w:id="2860"/>
      <w:bookmarkEnd w:id="2861"/>
    </w:p>
    <!--Topic unique_3362-->
    <w:p>
      <w:pPr>
        <w:pStyle w:val="Heading5"/>
      </w:pPr>
      <w:bookmarkStart w:id="2862" w:name="_Refd19e70054"/>
      <w:bookmarkStart w:id="2863" w:name="_Tocd19e70054"/>
      <w:r>
        <w:t/>
      </w:r>
      <w:r>
        <w:t>236.570</w:t>
      </w:r>
      <w:r>
        <w:t xml:space="preserve"> Additional provisions and clauses.</w:t>
      </w:r>
      <w:bookmarkEnd w:id="2862"/>
      <w:bookmarkEnd w:id="2863"/>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63-->
    <w:p>
      <w:pPr>
        <w:pStyle w:val="Heading4"/>
      </w:pPr>
      <w:bookmarkStart w:id="2864" w:name="_Refd19e70171"/>
      <w:bookmarkStart w:id="2865" w:name="_Tocd19e70171"/>
      <w:r>
        <w:t/>
      </w:r>
      <w:r>
        <w:t>SUBPART 236.6</w:t>
      </w:r>
      <w:r>
        <w:t xml:space="preserve"> —ARCHITECT-ENGINEER SERVICES</w:t>
      </w:r>
      <w:bookmarkEnd w:id="2864"/>
      <w:bookmarkEnd w:id="2865"/>
    </w:p>
    <!--Topic unique_3364-->
    <w:p>
      <w:pPr>
        <w:pStyle w:val="Heading5"/>
      </w:pPr>
      <w:bookmarkStart w:id="2866" w:name="_Refd19e70179"/>
      <w:bookmarkStart w:id="2867" w:name="_Tocd19e70179"/>
      <w:r>
        <w:t/>
      </w:r>
      <w:r>
        <w:t>236.601</w:t>
      </w:r>
      <w:r>
        <w:t xml:space="preserve"> Policy.</w:t>
      </w:r>
      <w:bookmarkEnd w:id="2866"/>
      <w:bookmarkEnd w:id="2867"/>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65-->
    <w:p>
      <w:pPr>
        <w:pStyle w:val="Heading5"/>
      </w:pPr>
      <w:bookmarkStart w:id="2868" w:name="_Refd19e70224"/>
      <w:bookmarkStart w:id="2869" w:name="_Tocd19e70224"/>
      <w:r>
        <w:t/>
      </w:r>
      <w:r>
        <w:t>236.602</w:t>
      </w:r>
      <w:r>
        <w:t xml:space="preserve"> Selection of firms for architect-engineer contracts.</w:t>
      </w:r>
      <w:bookmarkEnd w:id="2868"/>
      <w:bookmarkEnd w:id="2869"/>
    </w:p>
    <!--Topic unique_3366-->
    <w:p>
      <w:pPr>
        <w:pStyle w:val="Heading6"/>
      </w:pPr>
      <w:bookmarkStart w:id="2870" w:name="_Refd19e70232"/>
      <w:bookmarkStart w:id="2871" w:name="_Tocd19e70232"/>
      <w:r>
        <w:t/>
      </w:r>
      <w:r>
        <w:t>236.602-1</w:t>
      </w:r>
      <w:r>
        <w:t xml:space="preserve"> Selection criteria.</w:t>
      </w:r>
      <w:bookmarkEnd w:id="2870"/>
      <w:bookmarkEnd w:id="2871"/>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PGI 236.602-1</w:t>
      </w:r>
      <w:r>
        <w:t xml:space="preserve"> (a).</w:t>
      </w:r>
    </w:p>
    <!--Topic unique_2529-->
    <w:p>
      <w:pPr>
        <w:pStyle w:val="Heading6"/>
      </w:pPr>
      <w:bookmarkStart w:id="2872" w:name="_Refd19e70251"/>
      <w:bookmarkStart w:id="2873" w:name="_Tocd19e70251"/>
      <w:r>
        <w:t/>
      </w:r>
      <w:r>
        <w:t>236.602-70</w:t>
      </w:r>
      <w:r>
        <w:t xml:space="preserve"> Restriction on award of overseas architect-engineer contracts to foreign firms.</w:t>
      </w:r>
      <w:bookmarkEnd w:id="2872"/>
      <w:bookmarkEnd w:id="2873"/>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67-->
    <w:p>
      <w:pPr>
        <w:pStyle w:val="Heading5"/>
      </w:pPr>
      <w:bookmarkStart w:id="2874" w:name="_Refd19e70266"/>
      <w:bookmarkStart w:id="2875" w:name="_Tocd19e70266"/>
      <w:r>
        <w:t/>
      </w:r>
      <w:r>
        <w:t>236.604</w:t>
      </w:r>
      <w:r>
        <w:t xml:space="preserve"> Performance evaluation.</w:t>
      </w:r>
      <w:bookmarkEnd w:id="2874"/>
      <w:bookmarkEnd w:id="2875"/>
    </w:p>
    <w:p>
      <w:pPr>
        <w:pStyle w:val="BodyText"/>
      </w:pPr>
      <w:r>
        <w:t>Prepare a separate performance evaluation after actual construction of the project. Ordinarily, the evaluating official should be the person most familiar with the architect-engineer contractor’s performance.</w:t>
      </w:r>
    </w:p>
    <!--Topic unique_3368-->
    <w:p>
      <w:pPr>
        <w:pStyle w:val="Heading5"/>
      </w:pPr>
      <w:bookmarkStart w:id="2876" w:name="_Refd19e70281"/>
      <w:bookmarkStart w:id="2877" w:name="_Tocd19e70281"/>
      <w:r>
        <w:t/>
      </w:r>
      <w:r>
        <w:t>236.606</w:t>
      </w:r>
      <w:r>
        <w:t xml:space="preserve"> Negotiations.</w:t>
      </w:r>
      <w:bookmarkEnd w:id="2876"/>
      <w:bookmarkEnd w:id="2877"/>
    </w:p>
    <!--Topic unique_3369-->
    <w:p>
      <w:pPr>
        <w:pStyle w:val="Heading6"/>
      </w:pPr>
      <w:bookmarkStart w:id="2878" w:name="_Refd19e70289"/>
      <w:bookmarkStart w:id="2879" w:name="_Tocd19e70289"/>
      <w:r>
        <w:t/>
      </w:r>
      <w:r>
        <w:t>236.606-70</w:t>
      </w:r>
      <w:r>
        <w:t xml:space="preserve"> Statutory fee limitation.</w:t>
      </w:r>
      <w:bookmarkEnd w:id="2878"/>
      <w:bookmarkEnd w:id="2879"/>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70-->
    <w:p>
      <w:pPr>
        <w:pStyle w:val="Heading5"/>
      </w:pPr>
      <w:bookmarkStart w:id="2880" w:name="_Refd19e70321"/>
      <w:bookmarkStart w:id="2881" w:name="_Tocd19e70321"/>
      <w:r>
        <w:t/>
      </w:r>
      <w:r>
        <w:t>236.609</w:t>
      </w:r>
      <w:r>
        <w:t xml:space="preserve"> Contract clauses.</w:t>
      </w:r>
      <w:bookmarkEnd w:id="2880"/>
      <w:bookmarkEnd w:id="2881"/>
    </w:p>
    <!--Topic unique_3371-->
    <w:p>
      <w:pPr>
        <w:pStyle w:val="Heading6"/>
      </w:pPr>
      <w:bookmarkStart w:id="2882" w:name="_Refd19e70329"/>
      <w:bookmarkStart w:id="2883" w:name="_Tocd19e70329"/>
      <w:r>
        <w:t/>
      </w:r>
      <w:r>
        <w:t>236.609-70</w:t>
      </w:r>
      <w:r>
        <w:t xml:space="preserve"> Additional provision.</w:t>
      </w:r>
      <w:bookmarkEnd w:id="2882"/>
      <w:bookmarkEnd w:id="2883"/>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72-->
    <w:p>
      <w:pPr>
        <w:pStyle w:val="Heading4"/>
      </w:pPr>
      <w:bookmarkStart w:id="2884" w:name="_Refd19e70355"/>
      <w:bookmarkStart w:id="2885" w:name="_Tocd19e70355"/>
      <w:r>
        <w:t/>
      </w:r>
      <w:r>
        <w:t>SUBPART 236.7</w:t>
      </w:r>
      <w:r>
        <w:t xml:space="preserve"> —STANDARD AND OPTIONAL FORMS FOR CONTRACTING FOR CONSTRUCTION, ARCHITECT-ENGINEER SERVICES, AND DISMANTLING, DEMOLITION, OR REMOVAL OF IMPROVEMENTS</w:t>
      </w:r>
      <w:bookmarkEnd w:id="2884"/>
      <w:bookmarkEnd w:id="2885"/>
    </w:p>
    <!--Topic unique_3373-->
    <w:p>
      <w:pPr>
        <w:pStyle w:val="Heading5"/>
      </w:pPr>
      <w:bookmarkStart w:id="2886" w:name="_Refd19e70363"/>
      <w:bookmarkStart w:id="2887" w:name="_Tocd19e70363"/>
      <w:r>
        <w:t/>
      </w:r>
      <w:r>
        <w:t>236.701</w:t>
      </w:r>
      <w:r>
        <w:t xml:space="preserve"> Standard and optional forms for use in contracting for construction or dismantling, demolition, or removal of improvements.</w:t>
      </w:r>
      <w:bookmarkEnd w:id="2886"/>
      <w:bookmarkEnd w:id="2887"/>
    </w:p>
    <w:p>
      <w:pPr>
        <w:pStyle w:val="BodyText"/>
      </w:pPr>
      <w:r>
        <w:t xml:space="preserve">(c) Do not use Optional Form 347, Order for Supplies or Services (see </w:t>
      </w:r>
      <w:r>
        <w:t>213.307</w:t>
      </w:r>
      <w:r>
        <w:t xml:space="preserve"> ).</w:t>
      </w:r>
    </w:p>
    <!--Topic unique_3424-->
    <w:p>
      <w:pPr>
        <w:pStyle w:val="Heading3"/>
      </w:pPr>
      <w:bookmarkStart w:id="2888" w:name="_Refd19e70382"/>
      <w:bookmarkStart w:id="2889" w:name="_Tocd19e70382"/>
      <w:r>
        <w:t>PART 237 - SERVICE CONTRACTING</w:t>
      </w:r>
      <w:bookmarkEnd w:id="2888"/>
      <w:bookmarkEnd w:id="2889"/>
    </w:p>
    <w:p>
      <w:pPr>
        <w:pStyle w:val="ListBullet"/>
        <!--depth 1-->
        <w:numPr>
          <w:ilvl w:val="0"/>
          <w:numId w:val="511"/>
        </w:numPr>
      </w:pPr>
      <w:r>
        <w:t/>
      </w:r>
      <w:r>
        <w:t>SUBPART 237.1 —SERVICE CONTRACTS—GENERAL</w:t>
      </w:r>
      <w:r>
        <w:t/>
      </w:r>
    </w:p>
    <w:p>
      <w:pPr>
        <w:pStyle w:val="ListBullet2"/>
        <!--depth 2-->
        <w:numPr>
          <w:ilvl w:val="1"/>
          <w:numId w:val="512"/>
        </w:numPr>
      </w:pPr>
      <w:r>
        <w:t/>
      </w:r>
      <w:r>
        <w:t>237.101 Definitions.</w:t>
      </w:r>
      <w:r>
        <w:t/>
      </w:r>
    </w:p>
    <w:p>
      <w:pPr>
        <w:pStyle w:val="ListBullet2"/>
        <!--depth 2-->
        <w:numPr>
          <w:ilvl w:val="1"/>
          <w:numId w:val="512"/>
        </w:numPr>
      </w:pPr>
      <w:r>
        <w:t/>
      </w:r>
      <w:r>
        <w:t>237.102 Policy.</w:t>
      </w:r>
      <w:r>
        <w:t/>
      </w:r>
    </w:p>
    <w:p>
      <w:pPr>
        <w:pStyle w:val="ListBullet3"/>
        <!--depth 3-->
        <w:numPr>
          <w:ilvl w:val="2"/>
          <w:numId w:val="513"/>
        </w:numPr>
      </w:pPr>
      <w:r>
        <w:t/>
      </w:r>
      <w:r>
        <w:t>237.102-70 Prohibition on contracting for firefighting or security-guard functions.</w:t>
      </w:r>
      <w:r>
        <w:t/>
      </w:r>
    </w:p>
    <w:p>
      <w:pPr>
        <w:pStyle w:val="ListBullet3"/>
        <!--depth 3-->
        <w:numPr>
          <w:ilvl w:val="2"/>
          <w:numId w:val="513"/>
        </w:numPr>
      </w:pPr>
      <w:r>
        <w:t/>
      </w:r>
      <w:r>
        <w:t>237.102-71 Limitation on service contracts for military flight simulators.</w:t>
      </w:r>
      <w:r>
        <w:t/>
      </w:r>
    </w:p>
    <w:p>
      <w:pPr>
        <w:pStyle w:val="ListBullet3"/>
        <!--depth 3-->
        <w:numPr>
          <w:ilvl w:val="2"/>
          <w:numId w:val="513"/>
        </w:numPr>
      </w:pPr>
      <w:r>
        <w:t/>
      </w:r>
      <w:r>
        <w:t>237.102-72 Contracts for management services.</w:t>
      </w:r>
      <w:r>
        <w:t/>
      </w:r>
    </w:p>
    <w:p>
      <w:pPr>
        <w:pStyle w:val="ListBullet3"/>
        <!--depth 3-->
        <w:numPr>
          <w:ilvl w:val="2"/>
          <w:numId w:val="513"/>
        </w:numPr>
      </w:pPr>
      <w:r>
        <w:t/>
      </w:r>
      <w:r>
        <w:t>237.102-73 Prohibition on contracts for services of senior mentors.</w:t>
      </w:r>
      <w:r>
        <w:t/>
      </w:r>
    </w:p>
    <w:p>
      <w:pPr>
        <w:pStyle w:val="ListBullet3"/>
        <!--depth 3-->
        <w:numPr>
          <w:ilvl w:val="2"/>
          <w:numId w:val="513"/>
        </w:numPr>
      </w:pPr>
      <w:r>
        <w:t/>
      </w:r>
      <w:r>
        <w:t>237.102-74 Taxonomy for the acquisition of services, and supplies and equipment.</w:t>
      </w:r>
      <w:r>
        <w:t/>
      </w:r>
    </w:p>
    <w:p>
      <w:pPr>
        <w:pStyle w:val="ListBullet3"/>
        <!--depth 3-->
        <w:numPr>
          <w:ilvl w:val="2"/>
          <w:numId w:val="513"/>
        </w:numPr>
      </w:pPr>
      <w:r>
        <w:t/>
      </w:r>
      <w:r>
        <w:t>237.102-75 Defense Acquisition Guidebook.</w:t>
      </w:r>
      <w:r>
        <w:t/>
      </w:r>
    </w:p>
    <w:p>
      <w:pPr>
        <w:pStyle w:val="ListBullet3"/>
        <!--depth 3-->
        <w:numPr>
          <w:ilvl w:val="2"/>
          <w:numId w:val="513"/>
        </w:numPr>
      </w:pPr>
      <w:r>
        <w:t/>
      </w:r>
      <w:r>
        <w:t>237.102-76 Reserved.</w:t>
      </w:r>
      <w:r>
        <w:t/>
      </w:r>
    </w:p>
    <w:p>
      <w:pPr>
        <w:pStyle w:val="ListBullet3"/>
        <!--depth 3-->
        <w:numPr>
          <w:ilvl w:val="2"/>
          <w:numId w:val="513"/>
        </w:numPr>
      </w:pPr>
      <w:r>
        <w:t/>
      </w:r>
      <w:r>
        <w:t>237.102-77 Acquisition requirements roadmap tool.</w:t>
      </w:r>
      <w:r>
        <w:t/>
      </w:r>
    </w:p>
    <w:p>
      <w:pPr>
        <w:pStyle w:val="ListBullet3"/>
        <!--depth 3-->
        <w:numPr>
          <w:ilvl w:val="2"/>
          <w:numId w:val="513"/>
        </w:numPr>
      </w:pPr>
      <w:r>
        <w:t/>
      </w:r>
      <w:r>
        <w:t>237.102-78 Market research report guide for improving the tradecraft in services acquisition.</w:t>
      </w:r>
      <w:r>
        <w:t/>
      </w:r>
    </w:p>
    <w:p>
      <w:pPr>
        <w:pStyle w:val="ListBullet3"/>
        <!--depth 3-->
        <w:numPr>
          <w:ilvl w:val="2"/>
          <w:numId w:val="513"/>
        </w:numPr>
      </w:pPr>
      <w:r>
        <w:t/>
      </w:r>
      <w:r>
        <w:t>237.102-79 Private sector notification requirements in support of in-sourcing actions.</w:t>
      </w:r>
      <w:r>
        <w:t/>
      </w:r>
    </w:p>
    <w:p>
      <w:pPr>
        <w:pStyle w:val="ListBullet2"/>
        <!--depth 2-->
        <w:numPr>
          <w:ilvl w:val="1"/>
          <w:numId w:val="512"/>
        </w:numPr>
      </w:pPr>
      <w:r>
        <w:t/>
      </w:r>
      <w:r>
        <w:t>237.104 Personal services contracts.</w:t>
      </w:r>
      <w:r>
        <w:t/>
      </w:r>
    </w:p>
    <w:p>
      <w:pPr>
        <w:pStyle w:val="ListBullet2"/>
        <!--depth 2-->
        <w:numPr>
          <w:ilvl w:val="1"/>
          <w:numId w:val="512"/>
        </w:numPr>
      </w:pPr>
      <w:r>
        <w:t/>
      </w:r>
      <w:r>
        <w:t>237.106 Funding and term of service contracts.</w:t>
      </w:r>
      <w:r>
        <w:t/>
      </w:r>
    </w:p>
    <w:p>
      <w:pPr>
        <w:pStyle w:val="ListBullet2"/>
        <!--depth 2-->
        <w:numPr>
          <w:ilvl w:val="1"/>
          <w:numId w:val="512"/>
        </w:numPr>
      </w:pPr>
      <w:r>
        <w:t/>
      </w:r>
      <w:r>
        <w:t>237.109 Services of quasi-military armed forces.</w:t>
      </w:r>
      <w:r>
        <w:t/>
      </w:r>
    </w:p>
    <w:p>
      <w:pPr>
        <w:pStyle w:val="ListBullet2"/>
        <!--depth 2-->
        <w:numPr>
          <w:ilvl w:val="1"/>
          <w:numId w:val="512"/>
        </w:numPr>
      </w:pPr>
      <w:r>
        <w:t/>
      </w:r>
      <w:r>
        <w:t>237.170 Approval of contracts and task orders for services.</w:t>
      </w:r>
      <w:r>
        <w:t/>
      </w:r>
    </w:p>
    <w:p>
      <w:pPr>
        <w:pStyle w:val="ListBullet3"/>
        <!--depth 3-->
        <w:numPr>
          <w:ilvl w:val="2"/>
          <w:numId w:val="514"/>
        </w:numPr>
      </w:pPr>
      <w:r>
        <w:t/>
      </w:r>
      <w:r>
        <w:t>237.170-1 Scope.</w:t>
      </w:r>
      <w:r>
        <w:t/>
      </w:r>
    </w:p>
    <w:p>
      <w:pPr>
        <w:pStyle w:val="ListBullet3"/>
        <!--depth 3-->
        <w:numPr>
          <w:ilvl w:val="2"/>
          <w:numId w:val="514"/>
        </w:numPr>
      </w:pPr>
      <w:r>
        <w:t/>
      </w:r>
      <w:r>
        <w:t>237.170-2 Approval requirements.</w:t>
      </w:r>
      <w:r>
        <w:t/>
      </w:r>
    </w:p>
    <w:p>
      <w:pPr>
        <w:pStyle w:val="ListBullet2"/>
        <!--depth 2-->
        <w:numPr>
          <w:ilvl w:val="1"/>
          <w:numId w:val="512"/>
        </w:numPr>
      </w:pPr>
      <w:r>
        <w:t/>
      </w:r>
      <w:r>
        <w:t>237.171 Training for contractor personnel interacting with detainees.</w:t>
      </w:r>
      <w:r>
        <w:t/>
      </w:r>
    </w:p>
    <w:p>
      <w:pPr>
        <w:pStyle w:val="ListBullet3"/>
        <!--depth 3-->
        <w:numPr>
          <w:ilvl w:val="2"/>
          <w:numId w:val="515"/>
        </w:numPr>
      </w:pPr>
      <w:r>
        <w:t/>
      </w:r>
      <w:r>
        <w:t xml:space="preserve">237.171-1 Scope. </w:t>
      </w:r>
      <w:r>
        <w:t/>
      </w:r>
    </w:p>
    <w:p>
      <w:pPr>
        <w:pStyle w:val="ListBullet3"/>
        <!--depth 3-->
        <w:numPr>
          <w:ilvl w:val="2"/>
          <w:numId w:val="515"/>
        </w:numPr>
      </w:pPr>
      <w:r>
        <w:t/>
      </w:r>
      <w:r>
        <w:t>237.171-2 Definition.</w:t>
      </w:r>
      <w:r>
        <w:t/>
      </w:r>
    </w:p>
    <w:p>
      <w:pPr>
        <w:pStyle w:val="ListBullet3"/>
        <!--depth 3-->
        <w:numPr>
          <w:ilvl w:val="2"/>
          <w:numId w:val="515"/>
        </w:numPr>
      </w:pPr>
      <w:r>
        <w:t/>
      </w:r>
      <w:r>
        <w:t>237.171-3 Policy.</w:t>
      </w:r>
      <w:r>
        <w:t/>
      </w:r>
    </w:p>
    <w:p>
      <w:pPr>
        <w:pStyle w:val="ListBullet3"/>
        <!--depth 3-->
        <w:numPr>
          <w:ilvl w:val="2"/>
          <w:numId w:val="515"/>
        </w:numPr>
      </w:pPr>
      <w:r>
        <w:t/>
      </w:r>
      <w:r>
        <w:t>237.171-4 Contract clause.</w:t>
      </w:r>
      <w:r>
        <w:t/>
      </w:r>
    </w:p>
    <w:p>
      <w:pPr>
        <w:pStyle w:val="ListBullet2"/>
        <!--depth 2-->
        <w:numPr>
          <w:ilvl w:val="1"/>
          <w:numId w:val="512"/>
        </w:numPr>
      </w:pPr>
      <w:r>
        <w:t/>
      </w:r>
      <w:r>
        <w:t>237.172 Service contracts surveillance.</w:t>
      </w:r>
      <w:r>
        <w:t/>
      </w:r>
    </w:p>
    <w:p>
      <w:pPr>
        <w:pStyle w:val="ListBullet2"/>
        <!--depth 2-->
        <w:numPr>
          <w:ilvl w:val="1"/>
          <w:numId w:val="512"/>
        </w:numPr>
      </w:pPr>
      <w:r>
        <w:t/>
      </w:r>
      <w:r>
        <w:t>237.173 Prohibition on interrogation of detainees by contractor personnel.</w:t>
      </w:r>
      <w:r>
        <w:t/>
      </w:r>
    </w:p>
    <w:p>
      <w:pPr>
        <w:pStyle w:val="ListBullet3"/>
        <!--depth 3-->
        <w:numPr>
          <w:ilvl w:val="2"/>
          <w:numId w:val="516"/>
        </w:numPr>
      </w:pPr>
      <w:r>
        <w:t/>
      </w:r>
      <w:r>
        <w:t>237.173-1 Scope.</w:t>
      </w:r>
      <w:r>
        <w:t/>
      </w:r>
    </w:p>
    <w:p>
      <w:pPr>
        <w:pStyle w:val="ListBullet3"/>
        <!--depth 3-->
        <w:numPr>
          <w:ilvl w:val="2"/>
          <w:numId w:val="516"/>
        </w:numPr>
      </w:pPr>
      <w:r>
        <w:t/>
      </w:r>
      <w:r>
        <w:t>237.173-2 Definitions. As used in this subpart–</w:t>
      </w:r>
      <w:r>
        <w:t/>
      </w:r>
    </w:p>
    <w:p>
      <w:pPr>
        <w:pStyle w:val="ListBullet3"/>
        <!--depth 3-->
        <w:numPr>
          <w:ilvl w:val="2"/>
          <w:numId w:val="516"/>
        </w:numPr>
      </w:pPr>
      <w:r>
        <w:t/>
      </w:r>
      <w:r>
        <w:t>237.173-3 Policy.</w:t>
      </w:r>
      <w:r>
        <w:t/>
      </w:r>
    </w:p>
    <w:p>
      <w:pPr>
        <w:pStyle w:val="ListBullet3"/>
        <!--depth 3-->
        <w:numPr>
          <w:ilvl w:val="2"/>
          <w:numId w:val="516"/>
        </w:numPr>
      </w:pPr>
      <w:r>
        <w:t/>
      </w:r>
      <w:r>
        <w:t>237.173-4 Waiver.</w:t>
      </w:r>
      <w:r>
        <w:t/>
      </w:r>
    </w:p>
    <w:p>
      <w:pPr>
        <w:pStyle w:val="ListBullet3"/>
        <!--depth 3-->
        <w:numPr>
          <w:ilvl w:val="2"/>
          <w:numId w:val="516"/>
        </w:numPr>
      </w:pPr>
      <w:r>
        <w:t/>
      </w:r>
      <w:r>
        <w:t>237.173-5 Contract clause.</w:t>
      </w:r>
      <w:r>
        <w:t/>
      </w:r>
    </w:p>
    <w:p>
      <w:pPr>
        <w:pStyle w:val="ListBullet2"/>
        <!--depth 2-->
        <w:numPr>
          <w:ilvl w:val="1"/>
          <w:numId w:val="512"/>
        </w:numPr>
      </w:pPr>
      <w:r>
        <w:t/>
      </w:r>
      <w:r>
        <w:t>237.174 Disclosure of information to litigation support contractors.</w:t>
      </w:r>
      <w:r>
        <w:t/>
      </w:r>
    </w:p>
    <w:p>
      <w:pPr>
        <w:pStyle w:val="ListBullet2"/>
        <!--depth 2-->
        <w:numPr>
          <w:ilvl w:val="1"/>
          <w:numId w:val="512"/>
        </w:numPr>
      </w:pPr>
      <w:r>
        <w:t/>
      </w:r>
      <w:r>
        <w:t>237.175 Training that uses live vertebrate animals.</w:t>
      </w:r>
      <w:r>
        <w:t/>
      </w:r>
    </w:p>
    <w:p>
      <w:pPr>
        <w:pStyle w:val="ListBullet"/>
        <!--depth 1-->
        <w:numPr>
          <w:ilvl w:val="0"/>
          <w:numId w:val="511"/>
        </w:numPr>
      </w:pPr>
      <w:r>
        <w:t/>
      </w:r>
      <w:r>
        <w:t>SUBPART 237.2 —ADVISORY AND ASSISTANCE SERVICES</w:t>
      </w:r>
      <w:r>
        <w:t/>
      </w:r>
    </w:p>
    <w:p>
      <w:pPr>
        <w:pStyle w:val="ListBullet2"/>
        <!--depth 2-->
        <w:numPr>
          <w:ilvl w:val="1"/>
          <w:numId w:val="517"/>
        </w:numPr>
      </w:pPr>
      <w:r>
        <w:t/>
      </w:r>
      <w:r>
        <w:t>237.270 Acquisition of audit services.</w:t>
      </w:r>
      <w:r>
        <w:t/>
      </w:r>
    </w:p>
    <w:p>
      <w:pPr>
        <w:pStyle w:val="ListBullet"/>
        <!--depth 1-->
        <w:numPr>
          <w:ilvl w:val="0"/>
          <w:numId w:val="511"/>
        </w:numPr>
      </w:pPr>
      <w:r>
        <w:t/>
      </w:r>
      <w:r>
        <w:t>SUBPART 237.5 —MANAGEMENT OVERSIGHT OF SERVICE CONTRACTS</w:t>
      </w:r>
      <w:r>
        <w:t/>
      </w:r>
    </w:p>
    <w:p>
      <w:pPr>
        <w:pStyle w:val="ListBullet2"/>
        <!--depth 2-->
        <w:numPr>
          <w:ilvl w:val="1"/>
          <w:numId w:val="518"/>
        </w:numPr>
      </w:pPr>
      <w:r>
        <w:t/>
      </w:r>
      <w:r>
        <w:t>237.503 Agency-head responsibilities.</w:t>
      </w:r>
      <w:r>
        <w:t/>
      </w:r>
    </w:p>
    <w:p>
      <w:pPr>
        <w:pStyle w:val="ListBullet"/>
        <!--depth 1-->
        <w:numPr>
          <w:ilvl w:val="0"/>
          <w:numId w:val="511"/>
        </w:numPr>
      </w:pPr>
      <w:r>
        <w:t/>
      </w:r>
      <w:r>
        <w:t>SUBPART 237.6 —(REMOVED)</w:t>
      </w:r>
      <w:r>
        <w:t/>
      </w:r>
    </w:p>
    <w:p>
      <w:pPr>
        <w:pStyle w:val="ListBullet"/>
        <!--depth 1-->
        <w:numPr>
          <w:ilvl w:val="0"/>
          <w:numId w:val="511"/>
        </w:numPr>
      </w:pPr>
      <w:r>
        <w:t/>
      </w:r>
      <w:r>
        <w:t>SUBPART 237.70 —MORTUARY SERVICES</w:t>
      </w:r>
      <w:r>
        <w:t/>
      </w:r>
    </w:p>
    <w:p>
      <w:pPr>
        <w:pStyle w:val="ListBullet2"/>
        <!--depth 2-->
        <w:numPr>
          <w:ilvl w:val="1"/>
          <w:numId w:val="519"/>
        </w:numPr>
      </w:pPr>
      <w:r>
        <w:t/>
      </w:r>
      <w:r>
        <w:t>237.7000 Scope.</w:t>
      </w:r>
      <w:r>
        <w:t/>
      </w:r>
    </w:p>
    <w:p>
      <w:pPr>
        <w:pStyle w:val="ListBullet2"/>
        <!--depth 2-->
        <w:numPr>
          <w:ilvl w:val="1"/>
          <w:numId w:val="519"/>
        </w:numPr>
      </w:pPr>
      <w:r>
        <w:t/>
      </w:r>
      <w:r>
        <w:t>237.7001 Method of acquisition.</w:t>
      </w:r>
      <w:r>
        <w:t/>
      </w:r>
    </w:p>
    <w:p>
      <w:pPr>
        <w:pStyle w:val="ListBullet2"/>
        <!--depth 2-->
        <w:numPr>
          <w:ilvl w:val="1"/>
          <w:numId w:val="519"/>
        </w:numPr>
      </w:pPr>
      <w:r>
        <w:t/>
      </w:r>
      <w:r>
        <w:t>237.7002 Area of performance and distribution of contracts.</w:t>
      </w:r>
      <w:r>
        <w:t/>
      </w:r>
    </w:p>
    <w:p>
      <w:pPr>
        <w:pStyle w:val="ListBullet2"/>
        <!--depth 2-->
        <w:numPr>
          <w:ilvl w:val="1"/>
          <w:numId w:val="519"/>
        </w:numPr>
      </w:pPr>
      <w:r>
        <w:t/>
      </w:r>
      <w:r>
        <w:t>237.7003 Solicitation provisions and contract clauses.</w:t>
      </w:r>
      <w:r>
        <w:t/>
      </w:r>
    </w:p>
    <w:p>
      <w:pPr>
        <w:pStyle w:val="ListBullet"/>
        <!--depth 1-->
        <w:numPr>
          <w:ilvl w:val="0"/>
          <w:numId w:val="511"/>
        </w:numPr>
      </w:pPr>
      <w:r>
        <w:t/>
      </w:r>
      <w:r>
        <w:t>SUBPART 237.71 —LAUNDRY AND DRY CLEANING SERVICES</w:t>
      </w:r>
      <w:r>
        <w:t/>
      </w:r>
    </w:p>
    <w:p>
      <w:pPr>
        <w:pStyle w:val="ListBullet2"/>
        <!--depth 2-->
        <w:numPr>
          <w:ilvl w:val="1"/>
          <w:numId w:val="520"/>
        </w:numPr>
      </w:pPr>
      <w:r>
        <w:t/>
      </w:r>
      <w:r>
        <w:t>237.7100 Scope.</w:t>
      </w:r>
      <w:r>
        <w:t/>
      </w:r>
    </w:p>
    <w:p>
      <w:pPr>
        <w:pStyle w:val="ListBullet2"/>
        <!--depth 2-->
        <w:numPr>
          <w:ilvl w:val="1"/>
          <w:numId w:val="520"/>
        </w:numPr>
      </w:pPr>
      <w:r>
        <w:t/>
      </w:r>
      <w:r>
        <w:t>237.7101 Solicitation provisions and contract clauses.</w:t>
      </w:r>
      <w:r>
        <w:t/>
      </w:r>
    </w:p>
    <w:p>
      <w:pPr>
        <w:pStyle w:val="ListBullet"/>
        <!--depth 1-->
        <w:numPr>
          <w:ilvl w:val="0"/>
          <w:numId w:val="511"/>
        </w:numPr>
      </w:pPr>
      <w:r>
        <w:t/>
      </w:r>
      <w:r>
        <w:t>SUBPART 237.72 —EDUCATIONAL SERVICE AGREEMENTS</w:t>
      </w:r>
      <w:r>
        <w:t/>
      </w:r>
    </w:p>
    <w:p>
      <w:pPr>
        <w:pStyle w:val="ListBullet2"/>
        <!--depth 2-->
        <w:numPr>
          <w:ilvl w:val="1"/>
          <w:numId w:val="521"/>
        </w:numPr>
      </w:pPr>
      <w:r>
        <w:t/>
      </w:r>
      <w:r>
        <w:t>237.7200 Scope.</w:t>
      </w:r>
      <w:r>
        <w:t/>
      </w:r>
    </w:p>
    <w:p>
      <w:pPr>
        <w:pStyle w:val="ListBullet2"/>
        <!--depth 2-->
        <w:numPr>
          <w:ilvl w:val="1"/>
          <w:numId w:val="521"/>
        </w:numPr>
      </w:pPr>
      <w:r>
        <w:t/>
      </w:r>
      <w:r>
        <w:t>237.7201 Educational service agreement.</w:t>
      </w:r>
      <w:r>
        <w:t/>
      </w:r>
    </w:p>
    <w:p>
      <w:pPr>
        <w:pStyle w:val="ListBullet2"/>
        <!--depth 2-->
        <w:numPr>
          <w:ilvl w:val="1"/>
          <w:numId w:val="521"/>
        </w:numPr>
      </w:pPr>
      <w:r>
        <w:t/>
      </w:r>
      <w:r>
        <w:t>237.7202 Limitations.</w:t>
      </w:r>
      <w:r>
        <w:t/>
      </w:r>
    </w:p>
    <w:p>
      <w:pPr>
        <w:pStyle w:val="ListBullet2"/>
        <!--depth 2-->
        <w:numPr>
          <w:ilvl w:val="1"/>
          <w:numId w:val="521"/>
        </w:numPr>
      </w:pPr>
      <w:r>
        <w:t/>
      </w:r>
      <w:r>
        <w:t>237.7203 Duration.</w:t>
      </w:r>
      <w:r>
        <w:t/>
      </w:r>
    </w:p>
    <w:p>
      <w:pPr>
        <w:pStyle w:val="ListBullet2"/>
        <!--depth 2-->
        <w:numPr>
          <w:ilvl w:val="1"/>
          <w:numId w:val="521"/>
        </w:numPr>
      </w:pPr>
      <w:r>
        <w:t/>
      </w:r>
      <w:r>
        <w:t>237.7204 Format and clauses for educational service agreements.</w:t>
      </w:r>
      <w:r>
        <w:t/>
      </w:r>
    </w:p>
    <w:p>
      <w:pPr>
        <w:pStyle w:val="ListBullet"/>
        <!--depth 1-->
        <w:numPr>
          <w:ilvl w:val="0"/>
          <w:numId w:val="511"/>
        </w:numPr>
      </w:pPr>
      <w:r>
        <w:t/>
      </w:r>
      <w:r>
        <w:t>SUBPART 237.73 —SERVICES OF STUDENTS AT RESEARCH AND DEVELOPMENT LABORATORIES</w:t>
      </w:r>
      <w:r>
        <w:t/>
      </w:r>
    </w:p>
    <w:p>
      <w:pPr>
        <w:pStyle w:val="ListBullet2"/>
        <!--depth 2-->
        <w:numPr>
          <w:ilvl w:val="1"/>
          <w:numId w:val="522"/>
        </w:numPr>
      </w:pPr>
      <w:r>
        <w:t/>
      </w:r>
      <w:r>
        <w:t>237.7300 Scope.</w:t>
      </w:r>
      <w:r>
        <w:t/>
      </w:r>
    </w:p>
    <w:p>
      <w:pPr>
        <w:pStyle w:val="ListBullet2"/>
        <!--depth 2-->
        <w:numPr>
          <w:ilvl w:val="1"/>
          <w:numId w:val="522"/>
        </w:numPr>
      </w:pPr>
      <w:r>
        <w:t/>
      </w:r>
      <w:r>
        <w:t>237.7301 Definitions.</w:t>
      </w:r>
      <w:r>
        <w:t/>
      </w:r>
    </w:p>
    <w:p>
      <w:pPr>
        <w:pStyle w:val="ListBullet2"/>
        <!--depth 2-->
        <w:numPr>
          <w:ilvl w:val="1"/>
          <w:numId w:val="522"/>
        </w:numPr>
      </w:pPr>
      <w:r>
        <w:t/>
      </w:r>
      <w:r>
        <w:t>237.7302 General.</w:t>
      </w:r>
      <w:r>
        <w:t/>
      </w:r>
    </w:p>
    <w:p>
      <w:pPr>
        <w:pStyle w:val="ListBullet2"/>
        <!--depth 2-->
        <w:numPr>
          <w:ilvl w:val="1"/>
          <w:numId w:val="522"/>
        </w:numPr>
      </w:pPr>
      <w:r>
        <w:t/>
      </w:r>
      <w:r>
        <w:t>237.7303 Contract clauses.</w:t>
      </w:r>
      <w:r>
        <w:t/>
      </w:r>
    </w:p>
    <w:p>
      <w:pPr>
        <w:pStyle w:val="ListBullet"/>
        <!--depth 1-->
        <w:numPr>
          <w:ilvl w:val="0"/>
          <w:numId w:val="511"/>
        </w:numPr>
      </w:pPr>
      <w:r>
        <w:t/>
      </w:r>
      <w:r>
        <w:t>SUBPART 237.74 —SERVICES AT INSTALLATIONS BEING CLOSED</w:t>
      </w:r>
      <w:r>
        <w:t/>
      </w:r>
    </w:p>
    <w:p>
      <w:pPr>
        <w:pStyle w:val="ListBullet2"/>
        <!--depth 2-->
        <w:numPr>
          <w:ilvl w:val="1"/>
          <w:numId w:val="523"/>
        </w:numPr>
      </w:pPr>
      <w:r>
        <w:t/>
      </w:r>
      <w:r>
        <w:t>237.7400 Scope.</w:t>
      </w:r>
      <w:r>
        <w:t/>
      </w:r>
    </w:p>
    <w:p>
      <w:pPr>
        <w:pStyle w:val="ListBullet2"/>
        <!--depth 2-->
        <w:numPr>
          <w:ilvl w:val="1"/>
          <w:numId w:val="523"/>
        </w:numPr>
      </w:pPr>
      <w:r>
        <w:t/>
      </w:r>
      <w:r>
        <w:t>237.7401 Policy.</w:t>
      </w:r>
      <w:r>
        <w:t/>
      </w:r>
    </w:p>
    <w:p>
      <w:pPr>
        <w:pStyle w:val="ListBullet2"/>
        <!--depth 2-->
        <w:numPr>
          <w:ilvl w:val="1"/>
          <w:numId w:val="523"/>
        </w:numPr>
      </w:pPr>
      <w:r>
        <w:t/>
      </w:r>
      <w:r>
        <w:t>237.7402 Contract clause.</w:t>
      </w:r>
      <w:r>
        <w:t/>
      </w:r>
    </w:p>
    <w:p>
      <w:pPr>
        <w:pStyle w:val="ListBullet"/>
        <!--depth 1-->
        <w:numPr>
          <w:ilvl w:val="0"/>
          <w:numId w:val="511"/>
        </w:numPr>
      </w:pPr>
      <w:r>
        <w:t/>
      </w:r>
      <w:r>
        <w:t>SUBPART 237.75 —ACQUISITION AND MANAGEMENT OF INDUSTRIAL RESOURCES</w:t>
      </w:r>
      <w:r>
        <w:t/>
      </w:r>
    </w:p>
    <w:p>
      <w:pPr>
        <w:pStyle w:val="ListBullet2"/>
        <!--depth 2-->
        <w:numPr>
          <w:ilvl w:val="1"/>
          <w:numId w:val="524"/>
        </w:numPr>
      </w:pPr>
      <w:r>
        <w:t/>
      </w:r>
      <w:r>
        <w:t>237.7501 Definition.</w:t>
      </w:r>
      <w:r>
        <w:t/>
      </w:r>
    </w:p>
    <w:p>
      <w:pPr>
        <w:pStyle w:val="ListBullet2"/>
        <!--depth 2-->
        <w:numPr>
          <w:ilvl w:val="1"/>
          <w:numId w:val="524"/>
        </w:numPr>
      </w:pPr>
      <w:r>
        <w:t/>
      </w:r>
      <w:r>
        <w:t>237.7502 Policy.</w:t>
      </w:r>
      <w:r>
        <w:t/>
      </w:r>
    </w:p>
    <w:p>
      <w:pPr>
        <w:pStyle w:val="ListBullet"/>
        <!--depth 1-->
        <w:numPr>
          <w:ilvl w:val="0"/>
          <w:numId w:val="511"/>
        </w:numPr>
      </w:pPr>
      <w:r>
        <w:t/>
      </w:r>
      <w:r>
        <w:t xml:space="preserve">SUBPART 237.76 —CONTINUATION OF ESSENTIAL CONTRACTOR SERVICES </w:t>
      </w:r>
      <w:r>
        <w:t/>
      </w:r>
    </w:p>
    <w:p>
      <w:pPr>
        <w:pStyle w:val="ListBullet2"/>
        <!--depth 2-->
        <w:numPr>
          <w:ilvl w:val="1"/>
          <w:numId w:val="525"/>
        </w:numPr>
      </w:pPr>
      <w:r>
        <w:t/>
      </w:r>
      <w:r>
        <w:t>237.7600 Scope.</w:t>
      </w:r>
      <w:r>
        <w:t/>
      </w:r>
    </w:p>
    <w:p>
      <w:pPr>
        <w:pStyle w:val="ListBullet2"/>
        <!--depth 2-->
        <w:numPr>
          <w:ilvl w:val="1"/>
          <w:numId w:val="525"/>
        </w:numPr>
      </w:pPr>
      <w:r>
        <w:t/>
      </w:r>
      <w:r>
        <w:t>237.7601 Definitions.</w:t>
      </w:r>
      <w:r>
        <w:t/>
      </w:r>
    </w:p>
    <w:p>
      <w:pPr>
        <w:pStyle w:val="ListBullet2"/>
        <!--depth 2-->
        <w:numPr>
          <w:ilvl w:val="1"/>
          <w:numId w:val="525"/>
        </w:numPr>
      </w:pPr>
      <w:r>
        <w:t/>
      </w:r>
      <w:r>
        <w:t>237.7602 Policy.</w:t>
      </w:r>
      <w:r>
        <w:t/>
      </w:r>
    </w:p>
    <w:p>
      <w:pPr>
        <w:pStyle w:val="ListBullet2"/>
        <!--depth 2-->
        <w:numPr>
          <w:ilvl w:val="1"/>
          <w:numId w:val="525"/>
        </w:numPr>
      </w:pPr>
      <w:r>
        <w:t/>
      </w:r>
      <w:r>
        <w:t>237.7603 Solicitation provision and contract clause.</w:t>
      </w:r>
      <w:r>
        <w:t/>
      </w:r>
    </w:p>
    <w:p>
      <w:pPr>
        <w:pStyle w:val="ListBullet"/>
        <!--depth 1-->
        <w:numPr>
          <w:ilvl w:val="0"/>
          <w:numId w:val="511"/>
        </w:numPr>
      </w:pPr>
      <w:r>
        <w:t/>
      </w:r>
      <w:r>
        <w:t>SUBPART 237.77 — COMPETITION FOR RELIGIOUS-RELATED SERVICES</w:t>
      </w:r>
      <w:r>
        <w:t/>
      </w:r>
    </w:p>
    <w:p>
      <w:pPr>
        <w:pStyle w:val="ListBullet2"/>
        <!--depth 2-->
        <w:numPr>
          <w:ilvl w:val="1"/>
          <w:numId w:val="526"/>
        </w:numPr>
      </w:pPr>
      <w:r>
        <w:t/>
      </w:r>
      <w:r>
        <w:t>237.7700 Scope of subpart.</w:t>
      </w:r>
      <w:r>
        <w:t/>
      </w:r>
    </w:p>
    <w:p>
      <w:pPr>
        <w:pStyle w:val="ListBullet2"/>
        <!--depth 2-->
        <w:numPr>
          <w:ilvl w:val="1"/>
          <w:numId w:val="526"/>
        </w:numPr>
      </w:pPr>
      <w:r>
        <w:t/>
      </w:r>
      <w:r>
        <w:t>237.7701 Definition. As used in this subpart—</w:t>
      </w:r>
      <w:r>
        <w:t/>
      </w:r>
    </w:p>
    <w:p>
      <w:pPr>
        <w:pStyle w:val="ListBullet2"/>
        <!--depth 2-->
        <w:numPr>
          <w:ilvl w:val="1"/>
          <w:numId w:val="526"/>
        </w:numPr>
      </w:pPr>
      <w:r>
        <w:t/>
      </w:r>
      <w:r>
        <w:t>237.7702 Policy.</w:t>
      </w:r>
      <w:r>
        <w:t/>
      </w:r>
    </w:p>
    <!--Topic unique_3425-->
    <w:p>
      <w:pPr>
        <w:pStyle w:val="Heading4"/>
      </w:pPr>
      <w:bookmarkStart w:id="2890" w:name="_Refd19e71009"/>
      <w:bookmarkStart w:id="2891" w:name="_Tocd19e71009"/>
      <w:r>
        <w:t/>
      </w:r>
      <w:r>
        <w:t>SUBPART 237.1</w:t>
      </w:r>
      <w:r>
        <w:t xml:space="preserve"> —SERVICE CONTRACTS—GENERAL</w:t>
      </w:r>
      <w:bookmarkEnd w:id="2890"/>
      <w:bookmarkEnd w:id="2891"/>
    </w:p>
    <!--Topic unique_3426-->
    <w:p>
      <w:pPr>
        <w:pStyle w:val="Heading5"/>
      </w:pPr>
      <w:bookmarkStart w:id="2892" w:name="_Refd19e71017"/>
      <w:bookmarkStart w:id="2893" w:name="_Tocd19e71017"/>
      <w:r>
        <w:t/>
      </w:r>
      <w:r>
        <w:t>237.101</w:t>
      </w:r>
      <w:r>
        <w:t xml:space="preserve"> Definitions.</w:t>
      </w:r>
      <w:bookmarkEnd w:id="2892"/>
      <w:bookmarkEnd w:id="2893"/>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27-->
    <w:p>
      <w:pPr>
        <w:pStyle w:val="Heading5"/>
      </w:pPr>
      <w:bookmarkStart w:id="2894" w:name="_Refd19e71040"/>
      <w:bookmarkStart w:id="2895" w:name="_Tocd19e71040"/>
      <w:r>
        <w:t/>
      </w:r>
      <w:r>
        <w:t>237.102</w:t>
      </w:r>
      <w:r>
        <w:t xml:space="preserve"> Policy.</w:t>
      </w:r>
      <w:bookmarkEnd w:id="2894"/>
      <w:bookmarkEnd w:id="2895"/>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PGI 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28-->
    <w:p>
      <w:pPr>
        <w:pStyle w:val="Heading6"/>
      </w:pPr>
      <w:bookmarkStart w:id="2896" w:name="_Refd19e71080"/>
      <w:bookmarkStart w:id="2897" w:name="_Tocd19e71080"/>
      <w:r>
        <w:t/>
      </w:r>
      <w:r>
        <w:t>237.102-70</w:t>
      </w:r>
      <w:r>
        <w:t xml:space="preserve"> Prohibition on contracting for firefighting or security-guard functions.</w:t>
      </w:r>
      <w:bookmarkEnd w:id="2896"/>
      <w:bookmarkEnd w:id="2897"/>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PGI 237.102-70</w:t>
      </w:r>
      <w:r>
        <w:t xml:space="preserve"> (c) to ensure that the personnel limitations specified in paragraph (c)(1)(iv) of this subsection are not exceeded.</w:t>
      </w:r>
    </w:p>
    <!--Topic unique_3429-->
    <w:p>
      <w:pPr>
        <w:pStyle w:val="Heading6"/>
      </w:pPr>
      <w:bookmarkStart w:id="2898" w:name="_Refd19e71147"/>
      <w:bookmarkStart w:id="2899" w:name="_Tocd19e71147"/>
      <w:r>
        <w:t/>
      </w:r>
      <w:r>
        <w:t>237.102-71</w:t>
      </w:r>
      <w:r>
        <w:t xml:space="preserve"> Limitation on service contracts for military flight simulators.</w:t>
      </w:r>
      <w:bookmarkEnd w:id="2898"/>
      <w:bookmarkEnd w:id="2899"/>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PGI 237.102-71</w:t>
      </w:r>
      <w:r>
        <w:t xml:space="preserve"> .</w:t>
      </w:r>
    </w:p>
    <!--Topic unique_3430-->
    <w:p>
      <w:pPr>
        <w:pStyle w:val="Heading6"/>
      </w:pPr>
      <w:bookmarkStart w:id="2900" w:name="_Refd19e71194"/>
      <w:bookmarkStart w:id="2901" w:name="_Tocd19e71194"/>
      <w:r>
        <w:t/>
      </w:r>
      <w:r>
        <w:t>237.102-72</w:t>
      </w:r>
      <w:r>
        <w:t xml:space="preserve"> Contracts for management services.</w:t>
      </w:r>
      <w:bookmarkEnd w:id="2900"/>
      <w:bookmarkEnd w:id="2901"/>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31-->
    <w:p>
      <w:pPr>
        <w:pStyle w:val="Heading6"/>
      </w:pPr>
      <w:bookmarkStart w:id="2902" w:name="_Refd19e71219"/>
      <w:bookmarkStart w:id="2903" w:name="_Tocd19e71219"/>
      <w:r>
        <w:t/>
      </w:r>
      <w:r>
        <w:t>237.102-73</w:t>
      </w:r>
      <w:r>
        <w:t xml:space="preserve"> Prohibition on contracts for services of senior mentors.</w:t>
      </w:r>
      <w:bookmarkEnd w:id="2902"/>
      <w:bookmarkEnd w:id="2903"/>
    </w:p>
    <w:p>
      <w:pPr>
        <w:pStyle w:val="BodyText"/>
      </w:pPr>
      <w:r>
        <w:t xml:space="preserve">DoD is prohibited from entering into contracts for the services of senior mentors. </w:t>
      </w:r>
      <w:r>
        <w:rPr>
          <w:i/>
        </w:rPr>
        <w:t>See</w:t>
      </w:r>
      <w:r>
        <w:t xml:space="preserve"> PGI </w:t>
      </w:r>
      <w:r>
        <w:t>PGI 237.102-73</w:t>
      </w:r>
      <w:r>
        <w:t xml:space="preserve"> for references to DoD policy and implementation guidance.</w:t>
      </w:r>
    </w:p>
    <!--Topic unique_3432-->
    <w:p>
      <w:pPr>
        <w:pStyle w:val="Heading6"/>
      </w:pPr>
      <w:bookmarkStart w:id="2904" w:name="_Refd19e71241"/>
      <w:bookmarkStart w:id="2905" w:name="_Tocd19e71241"/>
      <w:r>
        <w:t/>
      </w:r>
      <w:r>
        <w:t>237.102-74</w:t>
      </w:r>
      <w:r>
        <w:t xml:space="preserve"> Taxonomy for the acquisition of services, and supplies and equipment.</w:t>
      </w:r>
      <w:bookmarkEnd w:id="2904"/>
      <w:bookmarkEnd w:id="2905"/>
    </w:p>
    <w:p>
      <w:pPr>
        <w:pStyle w:val="BodyText"/>
      </w:pPr>
      <w:r>
        <w:t xml:space="preserve">See PGI </w:t>
      </w:r>
      <w:r>
        <w:t>PGI 237.102-74</w:t>
      </w:r>
      <w:r>
        <w:t xml:space="preserve"> for further guidance on the taxonomy for the acquisition of services and the acquisition of supplies and equipment.</w:t>
      </w:r>
    </w:p>
    <!--Topic unique_3433-->
    <w:p>
      <w:pPr>
        <w:pStyle w:val="Heading6"/>
      </w:pPr>
      <w:bookmarkStart w:id="2906" w:name="_Refd19e71260"/>
      <w:bookmarkStart w:id="2907" w:name="_Tocd19e71260"/>
      <w:r>
        <w:t/>
      </w:r>
      <w:r>
        <w:t>237.102-75</w:t>
      </w:r>
      <w:r>
        <w:t xml:space="preserve"> Defense Acquisition Guidebook.</w:t>
      </w:r>
      <w:bookmarkEnd w:id="2906"/>
      <w:bookmarkEnd w:id="2907"/>
    </w:p>
    <w:p>
      <w:pPr>
        <w:pStyle w:val="BodyText"/>
      </w:pPr>
      <w:r>
        <w:t xml:space="preserve">See PGI </w:t>
      </w:r>
      <w:r>
        <w:t>PGI 237.102-75</w:t>
      </w:r>
      <w:r>
        <w:t xml:space="preserve"> for information on the Defense Acquisition Guidebook, Chapter 10, Acquisition of Services.</w:t>
      </w:r>
    </w:p>
    <!--Topic unique_3434-->
    <w:p>
      <w:pPr>
        <w:pStyle w:val="Heading6"/>
      </w:pPr>
      <w:bookmarkStart w:id="2908" w:name="_Refd19e71280"/>
      <w:bookmarkStart w:id="2909" w:name="_Tocd19e71280"/>
      <w:r>
        <w:t/>
      </w:r>
      <w:r>
        <w:t>237.102-76</w:t>
      </w:r>
      <w:r>
        <w:t xml:space="preserve"> Reserved.</w:t>
      </w:r>
      <w:bookmarkEnd w:id="2908"/>
      <w:bookmarkEnd w:id="2909"/>
    </w:p>
    <!--Topic unique_3435-->
    <w:p>
      <w:pPr>
        <w:pStyle w:val="Heading6"/>
      </w:pPr>
      <w:bookmarkStart w:id="2910" w:name="_Refd19e71291"/>
      <w:bookmarkStart w:id="2911" w:name="_Tocd19e71291"/>
      <w:r>
        <w:t/>
      </w:r>
      <w:r>
        <w:t>237.102-77</w:t>
      </w:r>
      <w:r>
        <w:t xml:space="preserve"> Acquisition requirements roadmap tool.</w:t>
      </w:r>
      <w:bookmarkEnd w:id="2910"/>
      <w:bookmarkEnd w:id="2911"/>
    </w:p>
    <w:p>
      <w:pPr>
        <w:pStyle w:val="BodyText"/>
      </w:pPr>
      <w:r>
        <w:t xml:space="preserve">See PGI </w:t>
      </w:r>
      <w:r>
        <w:t>PGI 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36-->
    <w:p>
      <w:pPr>
        <w:pStyle w:val="Heading6"/>
      </w:pPr>
      <w:bookmarkStart w:id="2912" w:name="_Refd19e71310"/>
      <w:bookmarkStart w:id="2913" w:name="_Tocd19e71310"/>
      <w:r>
        <w:t/>
      </w:r>
      <w:r>
        <w:t>237.102-78</w:t>
      </w:r>
      <w:r>
        <w:t xml:space="preserve"> Market research report guide for improving the tradecraft in services acquisition.</w:t>
      </w:r>
      <w:bookmarkEnd w:id="2912"/>
      <w:bookmarkEnd w:id="2913"/>
    </w:p>
    <w:p>
      <w:pPr>
        <w:pStyle w:val="BodyText"/>
      </w:pPr>
      <w:r>
        <w:t xml:space="preserve">See PGI </w:t>
      </w:r>
      <w:r>
        <w:t>PGI 210.070</w:t>
      </w:r>
      <w:r>
        <w:t xml:space="preserve"> for guidance on use of the market research report guide to conduct and document market research for service acquisitions.</w:t>
      </w:r>
    </w:p>
    <!--Topic unique_3437-->
    <w:p>
      <w:pPr>
        <w:pStyle w:val="Heading6"/>
      </w:pPr>
      <w:bookmarkStart w:id="2914" w:name="_Refd19e71329"/>
      <w:bookmarkStart w:id="2915" w:name="_Tocd19e71329"/>
      <w:r>
        <w:t/>
      </w:r>
      <w:r>
        <w:t>237.102-79</w:t>
      </w:r>
      <w:r>
        <w:t xml:space="preserve"> Private sector notification requirements in support of in-sourcing actions.</w:t>
      </w:r>
      <w:bookmarkEnd w:id="2914"/>
      <w:bookmarkEnd w:id="2915"/>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PGI 237.102-79</w:t>
      </w:r>
      <w:r>
        <w:t xml:space="preserve"> .</w:t>
      </w:r>
    </w:p>
    <!--Topic unique_475-->
    <w:p>
      <w:pPr>
        <w:pStyle w:val="Heading5"/>
      </w:pPr>
      <w:bookmarkStart w:id="2916" w:name="_Refd19e71348"/>
      <w:bookmarkStart w:id="2917" w:name="_Tocd19e71348"/>
      <w:r>
        <w:t/>
      </w:r>
      <w:r>
        <w:t>237.104</w:t>
      </w:r>
      <w:r>
        <w:t xml:space="preserve"> Personal services contracts.</w:t>
      </w:r>
      <w:bookmarkEnd w:id="2916"/>
      <w:bookmarkEnd w:id="2917"/>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 Applicability.</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38-->
    <w:p>
      <w:pPr>
        <w:pStyle w:val="Heading5"/>
      </w:pPr>
      <w:bookmarkStart w:id="2918" w:name="_Refd19e71547"/>
      <w:bookmarkStart w:id="2919" w:name="_Tocd19e71547"/>
      <w:r>
        <w:t/>
      </w:r>
      <w:r>
        <w:t>237.106</w:t>
      </w:r>
      <w:r>
        <w:t xml:space="preserve"> Funding and term of service contracts.</w:t>
      </w:r>
      <w:bookmarkEnd w:id="2918"/>
      <w:bookmarkEnd w:id="2919"/>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39-->
    <w:p>
      <w:pPr>
        <w:pStyle w:val="Heading5"/>
      </w:pPr>
      <w:bookmarkStart w:id="2920" w:name="_Refd19e71568"/>
      <w:bookmarkStart w:id="2921" w:name="_Tocd19e71568"/>
      <w:r>
        <w:t/>
      </w:r>
      <w:r>
        <w:t>237.109</w:t>
      </w:r>
      <w:r>
        <w:t xml:space="preserve"> Services of quasi-military armed forces.</w:t>
      </w:r>
      <w:bookmarkEnd w:id="2920"/>
      <w:bookmarkEnd w:id="2921"/>
    </w:p>
    <w:p>
      <w:pPr>
        <w:pStyle w:val="BodyText"/>
      </w:pPr>
      <w:r>
        <w:t xml:space="preserve">See </w:t>
      </w:r>
      <w:r>
        <w:t>237.102-70</w:t>
      </w:r>
      <w:r>
        <w:t xml:space="preserve"> for prohibition on contracting for firefighting or security-guard functions.</w:t>
      </w:r>
    </w:p>
    <!--Topic unique_3440-->
    <w:p>
      <w:pPr>
        <w:pStyle w:val="Heading5"/>
      </w:pPr>
      <w:bookmarkStart w:id="2922" w:name="_Refd19e71587"/>
      <w:bookmarkStart w:id="2923" w:name="_Tocd19e71587"/>
      <w:r>
        <w:t/>
      </w:r>
      <w:r>
        <w:t>237.170</w:t>
      </w:r>
      <w:r>
        <w:t xml:space="preserve"> Approval of contracts and task orders for services.</w:t>
      </w:r>
      <w:bookmarkEnd w:id="2922"/>
      <w:bookmarkEnd w:id="2923"/>
    </w:p>
    <!--Topic unique_3441-->
    <w:p>
      <w:pPr>
        <w:pStyle w:val="Heading6"/>
      </w:pPr>
      <w:bookmarkStart w:id="2924" w:name="_Refd19e71595"/>
      <w:bookmarkStart w:id="2925" w:name="_Tocd19e71595"/>
      <w:r>
        <w:t/>
      </w:r>
      <w:r>
        <w:t>237.170-1</w:t>
      </w:r>
      <w:r>
        <w:t xml:space="preserve"> Scope.</w:t>
      </w:r>
      <w:bookmarkEnd w:id="2924"/>
      <w:bookmarkEnd w:id="2925"/>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42-->
    <w:p>
      <w:pPr>
        <w:pStyle w:val="Heading6"/>
      </w:pPr>
      <w:bookmarkStart w:id="2926" w:name="_Refd19e71618"/>
      <w:bookmarkStart w:id="2927" w:name="_Tocd19e71618"/>
      <w:r>
        <w:t/>
      </w:r>
      <w:r>
        <w:t>237.170-2</w:t>
      </w:r>
      <w:r>
        <w:t xml:space="preserve"> Approval requirements.</w:t>
      </w:r>
      <w:bookmarkEnd w:id="2926"/>
      <w:bookmarkEnd w:id="2927"/>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43-->
    <w:p>
      <w:pPr>
        <w:pStyle w:val="Heading5"/>
      </w:pPr>
      <w:bookmarkStart w:id="2928" w:name="_Refd19e71642"/>
      <w:bookmarkStart w:id="2929" w:name="_Tocd19e71642"/>
      <w:r>
        <w:t/>
      </w:r>
      <w:r>
        <w:t>237.171</w:t>
      </w:r>
      <w:r>
        <w:t xml:space="preserve"> Training for contractor personnel interacting with detainees.</w:t>
      </w:r>
      <w:bookmarkEnd w:id="2928"/>
      <w:bookmarkEnd w:id="2929"/>
    </w:p>
    <!--Topic unique_3444-->
    <w:p>
      <w:pPr>
        <w:pStyle w:val="Heading6"/>
      </w:pPr>
      <w:bookmarkStart w:id="2930" w:name="_Refd19e71650"/>
      <w:bookmarkStart w:id="2931" w:name="_Tocd19e71650"/>
      <w:r>
        <w:t/>
      </w:r>
      <w:r>
        <w:t>237.171-1</w:t>
      </w:r>
      <w:r>
        <w:t xml:space="preserve"> Scope.</w:t>
      </w:r>
      <w:bookmarkEnd w:id="2930"/>
      <w:bookmarkEnd w:id="2931"/>
    </w:p>
    <w:p>
      <w:pPr>
        <w:pStyle w:val="BodyText"/>
      </w:pPr>
      <w:r>
        <w:t>This section prescribes policies to prevent the abuse of detainees, as required by Section 1092 of the National Defense Authorization Act for Fiscal Year 2005 (Pub. L. 108-375).</w:t>
      </w:r>
    </w:p>
    <!--Topic unique_3445-->
    <w:p>
      <w:pPr>
        <w:pStyle w:val="Heading6"/>
      </w:pPr>
      <w:bookmarkStart w:id="2932" w:name="_Refd19e71665"/>
      <w:bookmarkStart w:id="2933" w:name="_Tocd19e71665"/>
      <w:r>
        <w:t/>
      </w:r>
      <w:r>
        <w:t>237.171-2</w:t>
      </w:r>
      <w:r>
        <w:t xml:space="preserve"> Definition.</w:t>
      </w:r>
      <w:bookmarkEnd w:id="2932"/>
      <w:bookmarkEnd w:id="2933"/>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46-->
    <w:p>
      <w:pPr>
        <w:pStyle w:val="Heading6"/>
      </w:pPr>
      <w:bookmarkStart w:id="2934" w:name="_Refd19e71684"/>
      <w:bookmarkStart w:id="2935" w:name="_Tocd19e71684"/>
      <w:r>
        <w:t/>
      </w:r>
      <w:r>
        <w:t>237.171-3</w:t>
      </w:r>
      <w:r>
        <w:t xml:space="preserve"> Policy.</w:t>
      </w:r>
      <w:bookmarkEnd w:id="2934"/>
      <w:bookmarkEnd w:id="2935"/>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PGI 237.171-3</w:t>
      </w:r>
      <w:r>
        <w:t xml:space="preserve"> (b).</w:t>
      </w:r>
    </w:p>
    <!--Topic unique_1019-->
    <w:p>
      <w:pPr>
        <w:pStyle w:val="Heading6"/>
      </w:pPr>
      <w:bookmarkStart w:id="2936" w:name="_Refd19e71709"/>
      <w:bookmarkStart w:id="2937" w:name="_Tocd19e71709"/>
      <w:r>
        <w:t/>
      </w:r>
      <w:r>
        <w:t>237.171-4</w:t>
      </w:r>
      <w:r>
        <w:t xml:space="preserve"> Contract clause.</w:t>
      </w:r>
      <w:bookmarkEnd w:id="2936"/>
      <w:bookmarkEnd w:id="2937"/>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47-->
    <w:p>
      <w:pPr>
        <w:pStyle w:val="Heading5"/>
      </w:pPr>
      <w:bookmarkStart w:id="2938" w:name="_Refd19e71736"/>
      <w:bookmarkStart w:id="2939" w:name="_Tocd19e71736"/>
      <w:r>
        <w:t/>
      </w:r>
      <w:r>
        <w:t>237.172</w:t>
      </w:r>
      <w:r>
        <w:t xml:space="preserve"> Service contracts surveillance.</w:t>
      </w:r>
      <w:bookmarkEnd w:id="2938"/>
      <w:bookmarkEnd w:id="2939"/>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PGI 216.505-70</w:t>
      </w:r>
      <w:r>
        <w:t xml:space="preserve"> for guidance regarding minimum labor category qualifications for orders issued under multiple award services contracts.</w:t>
      </w:r>
    </w:p>
    <!--Topic unique_3448-->
    <w:p>
      <w:pPr>
        <w:pStyle w:val="Heading5"/>
      </w:pPr>
      <w:bookmarkStart w:id="2940" w:name="_Refd19e71758"/>
      <w:bookmarkStart w:id="2941" w:name="_Tocd19e71758"/>
      <w:r>
        <w:t/>
      </w:r>
      <w:r>
        <w:t>237.173</w:t>
      </w:r>
      <w:r>
        <w:t xml:space="preserve"> Prohibition on interrogation of detainees by contractor personnel.</w:t>
      </w:r>
      <w:bookmarkEnd w:id="2940"/>
      <w:bookmarkEnd w:id="2941"/>
    </w:p>
    <!--Topic unique_3449-->
    <w:p>
      <w:pPr>
        <w:pStyle w:val="Heading6"/>
      </w:pPr>
      <w:bookmarkStart w:id="2942" w:name="_Refd19e71766"/>
      <w:bookmarkStart w:id="2943" w:name="_Tocd19e71766"/>
      <w:r>
        <w:t/>
      </w:r>
      <w:r>
        <w:t>237.173-1</w:t>
      </w:r>
      <w:r>
        <w:t xml:space="preserve"> Scope.</w:t>
      </w:r>
      <w:bookmarkEnd w:id="2942"/>
      <w:bookmarkEnd w:id="2943"/>
    </w:p>
    <w:p>
      <w:pPr>
        <w:pStyle w:val="BodyText"/>
      </w:pPr>
      <w:r>
        <w:t>This section prescribes policies that prohibit interrogation of detainees by contractor personnel, as required by section 1038 of the National Defense Authorization Act for Fiscal Year 2010 (Pub. L. 111-84).</w:t>
      </w:r>
    </w:p>
    <!--Topic unique_3450-->
    <w:p>
      <w:pPr>
        <w:pStyle w:val="Heading6"/>
      </w:pPr>
      <w:bookmarkStart w:id="2944" w:name="_Refd19e71781"/>
      <w:bookmarkStart w:id="2945" w:name="_Tocd19e71781"/>
      <w:r>
        <w:t/>
      </w:r>
      <w:r>
        <w:t>237.173-2</w:t>
      </w:r>
      <w:r>
        <w:t xml:space="preserve"> Definitions. As used in this subpart–</w:t>
      </w:r>
      <w:bookmarkEnd w:id="2944"/>
      <w:bookmarkEnd w:id="2945"/>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51-->
    <w:p>
      <w:pPr>
        <w:pStyle w:val="Heading6"/>
      </w:pPr>
      <w:bookmarkStart w:id="2946" w:name="_Refd19e71798"/>
      <w:bookmarkStart w:id="2947" w:name="_Tocd19e71798"/>
      <w:r>
        <w:t/>
      </w:r>
      <w:r>
        <w:t>237.173-3</w:t>
      </w:r>
      <w:r>
        <w:t xml:space="preserve"> Policy.</w:t>
      </w:r>
      <w:bookmarkEnd w:id="2946"/>
      <w:bookmarkEnd w:id="2947"/>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52-->
    <w:p>
      <w:pPr>
        <w:pStyle w:val="Heading6"/>
      </w:pPr>
      <w:bookmarkStart w:id="2948" w:name="_Refd19e71819"/>
      <w:bookmarkStart w:id="2949" w:name="_Tocd19e71819"/>
      <w:r>
        <w:t/>
      </w:r>
      <w:r>
        <w:t>237.173-4</w:t>
      </w:r>
      <w:r>
        <w:t xml:space="preserve"> Waiver.</w:t>
      </w:r>
      <w:bookmarkEnd w:id="2948"/>
      <w:bookmarkEnd w:id="2949"/>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7-->
    <w:p>
      <w:pPr>
        <w:pStyle w:val="Heading6"/>
      </w:pPr>
      <w:bookmarkStart w:id="2950" w:name="_Refd19e71838"/>
      <w:bookmarkStart w:id="2951" w:name="_Tocd19e71838"/>
      <w:r>
        <w:t/>
      </w:r>
      <w:r>
        <w:t>237.173-5</w:t>
      </w:r>
      <w:r>
        <w:t xml:space="preserve"> Contract clause.</w:t>
      </w:r>
      <w:bookmarkEnd w:id="2950"/>
      <w:bookmarkEnd w:id="2951"/>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53-->
    <w:p>
      <w:pPr>
        <w:pStyle w:val="Heading5"/>
      </w:pPr>
      <w:bookmarkStart w:id="2952" w:name="_Refd19e71857"/>
      <w:bookmarkStart w:id="2953" w:name="_Tocd19e71857"/>
      <w:r>
        <w:t/>
      </w:r>
      <w:r>
        <w:t>237.174</w:t>
      </w:r>
      <w:r>
        <w:t xml:space="preserve"> Disclosure of information to litigation support contractors.</w:t>
      </w:r>
      <w:bookmarkEnd w:id="2952"/>
      <w:bookmarkEnd w:id="2953"/>
    </w:p>
    <w:p>
      <w:pPr>
        <w:pStyle w:val="BodyText"/>
      </w:pPr>
      <w:r>
        <w:t>See 204.74 for disclosure of information to litigation support contractors.</w:t>
      </w:r>
    </w:p>
    <!--Topic unique_3454-->
    <w:p>
      <w:pPr>
        <w:pStyle w:val="Heading5"/>
      </w:pPr>
      <w:bookmarkStart w:id="2954" w:name="_Refd19e71872"/>
      <w:bookmarkStart w:id="2955" w:name="_Tocd19e71872"/>
      <w:r>
        <w:t/>
      </w:r>
      <w:r>
        <w:t>237.175</w:t>
      </w:r>
      <w:r>
        <w:t xml:space="preserve"> Training that uses live vertebrate animals.</w:t>
      </w:r>
      <w:bookmarkEnd w:id="2954"/>
      <w:bookmarkEnd w:id="2955"/>
    </w:p>
    <w:p>
      <w:pPr>
        <w:pStyle w:val="BodyText"/>
      </w:pPr>
      <w:r>
        <w:t xml:space="preserve">Use the clause at </w:t>
      </w:r>
      <w:r>
        <w:t>235.072</w:t>
      </w:r>
      <w:r>
        <w:t xml:space="preserve"> (a), when contracting for training that will use live vertebrate animals.</w:t>
      </w:r>
    </w:p>
    <!--Topic unique_3455-->
    <w:p>
      <w:pPr>
        <w:pStyle w:val="Heading4"/>
      </w:pPr>
      <w:bookmarkStart w:id="2956" w:name="_Refd19e71891"/>
      <w:bookmarkStart w:id="2957" w:name="_Tocd19e71891"/>
      <w:r>
        <w:t/>
      </w:r>
      <w:r>
        <w:t>SUBPART 237.2</w:t>
      </w:r>
      <w:r>
        <w:t xml:space="preserve"> —ADVISORY AND ASSISTANCE SERVICES</w:t>
      </w:r>
      <w:bookmarkEnd w:id="2956"/>
      <w:bookmarkEnd w:id="2957"/>
    </w:p>
    <!--Topic unique_3456-->
    <w:p>
      <w:pPr>
        <w:pStyle w:val="Heading5"/>
      </w:pPr>
      <w:bookmarkStart w:id="2958" w:name="_Refd19e71899"/>
      <w:bookmarkStart w:id="2959" w:name="_Tocd19e71899"/>
      <w:r>
        <w:t/>
      </w:r>
      <w:r>
        <w:t>237.270</w:t>
      </w:r>
      <w:r>
        <w:t xml:space="preserve"> Acquisition of audit services.</w:t>
      </w:r>
      <w:bookmarkEnd w:id="2958"/>
      <w:bookmarkEnd w:id="2959"/>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57-->
    <w:p>
      <w:pPr>
        <w:pStyle w:val="Heading4"/>
      </w:pPr>
      <w:bookmarkStart w:id="2960" w:name="_Refd19e71962"/>
      <w:bookmarkStart w:id="2961" w:name="_Tocd19e71962"/>
      <w:r>
        <w:t/>
      </w:r>
      <w:r>
        <w:t>SUBPART 237.5</w:t>
      </w:r>
      <w:r>
        <w:t xml:space="preserve"> —MANAGEMENT OVERSIGHT OF SERVICE CONTRACTS</w:t>
      </w:r>
      <w:bookmarkEnd w:id="2960"/>
      <w:bookmarkEnd w:id="2961"/>
    </w:p>
    <!--Topic unique_3458-->
    <w:p>
      <w:pPr>
        <w:pStyle w:val="Heading5"/>
      </w:pPr>
      <w:bookmarkStart w:id="2962" w:name="_Refd19e71970"/>
      <w:bookmarkStart w:id="2963" w:name="_Tocd19e71970"/>
      <w:r>
        <w:t/>
      </w:r>
      <w:r>
        <w:t>237.503</w:t>
      </w:r>
      <w:r>
        <w:t xml:space="preserve"> Agency-head responsibilities.</w:t>
      </w:r>
      <w:bookmarkEnd w:id="2962"/>
      <w:bookmarkEnd w:id="2963"/>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PGI 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59-->
    <w:p>
      <w:pPr>
        <w:pStyle w:val="Heading4"/>
      </w:pPr>
      <w:bookmarkStart w:id="2964" w:name="_Refd19e71989"/>
      <w:bookmarkStart w:id="2965" w:name="_Tocd19e71989"/>
      <w:r>
        <w:t/>
      </w:r>
      <w:r>
        <w:t>SUBPART 237.6</w:t>
      </w:r>
      <w:r>
        <w:t xml:space="preserve"> —(REMOVED)</w:t>
      </w:r>
      <w:bookmarkEnd w:id="2964"/>
      <w:bookmarkEnd w:id="2965"/>
    </w:p>
    <w:p>
      <w:pPr>
        <w:pStyle w:val="BodyText"/>
      </w:pPr>
      <w:r>
        <w:t>(June 25, 2004)</w:t>
      </w:r>
    </w:p>
    <!--Topic unique_3460-->
    <w:p>
      <w:pPr>
        <w:pStyle w:val="Heading4"/>
      </w:pPr>
      <w:bookmarkStart w:id="2966" w:name="_Refd19e72004"/>
      <w:bookmarkStart w:id="2967" w:name="_Tocd19e72004"/>
      <w:r>
        <w:t/>
      </w:r>
      <w:r>
        <w:t>SUBPART 237.70</w:t>
      </w:r>
      <w:r>
        <w:t xml:space="preserve"> —MORTUARY SERVICES</w:t>
      </w:r>
      <w:bookmarkEnd w:id="2966"/>
      <w:bookmarkEnd w:id="2967"/>
    </w:p>
    <!--Topic unique_3461-->
    <w:p>
      <w:pPr>
        <w:pStyle w:val="Heading5"/>
      </w:pPr>
      <w:bookmarkStart w:id="2968" w:name="_Refd19e72012"/>
      <w:bookmarkStart w:id="2969" w:name="_Tocd19e72012"/>
      <w:r>
        <w:t/>
      </w:r>
      <w:r>
        <w:t>237.7000</w:t>
      </w:r>
      <w:r>
        <w:t xml:space="preserve"> Scope.</w:t>
      </w:r>
      <w:bookmarkEnd w:id="2968"/>
      <w:bookmarkEnd w:id="2969"/>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62-->
    <w:p>
      <w:pPr>
        <w:pStyle w:val="Heading5"/>
      </w:pPr>
      <w:bookmarkStart w:id="2970" w:name="_Refd19e72031"/>
      <w:bookmarkStart w:id="2971" w:name="_Tocd19e72031"/>
      <w:r>
        <w:t/>
      </w:r>
      <w:r>
        <w:t>237.7001</w:t>
      </w:r>
      <w:r>
        <w:t xml:space="preserve"> Method of acquisition.</w:t>
      </w:r>
      <w:bookmarkEnd w:id="2970"/>
      <w:bookmarkEnd w:id="2971"/>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63-->
    <w:p>
      <w:pPr>
        <w:pStyle w:val="Heading5"/>
      </w:pPr>
      <w:bookmarkStart w:id="2972" w:name="_Refd19e72054"/>
      <w:bookmarkStart w:id="2973" w:name="_Tocd19e72054"/>
      <w:r>
        <w:t/>
      </w:r>
      <w:r>
        <w:t>237.7002</w:t>
      </w:r>
      <w:r>
        <w:t xml:space="preserve"> Area of performance and distribution of contracts.</w:t>
      </w:r>
      <w:bookmarkEnd w:id="2972"/>
      <w:bookmarkEnd w:id="2973"/>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73-->
    <w:p>
      <w:pPr>
        <w:pStyle w:val="Heading5"/>
      </w:pPr>
      <w:bookmarkStart w:id="2974" w:name="_Refd19e72077"/>
      <w:bookmarkStart w:id="2975" w:name="_Tocd19e72077"/>
      <w:r>
        <w:t/>
      </w:r>
      <w:r>
        <w:t>237.7003</w:t>
      </w:r>
      <w:r>
        <w:t xml:space="preserve"> Solicitation provisions and contract clauses.</w:t>
      </w:r>
      <w:bookmarkEnd w:id="2974"/>
      <w:bookmarkEnd w:id="2975"/>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64-->
    <w:p>
      <w:pPr>
        <w:pStyle w:val="Heading4"/>
      </w:pPr>
      <w:bookmarkStart w:id="2976" w:name="_Refd19e72146"/>
      <w:bookmarkStart w:id="2977" w:name="_Tocd19e72146"/>
      <w:r>
        <w:t/>
      </w:r>
      <w:r>
        <w:t>SUBPART 237.71</w:t>
      </w:r>
      <w:r>
        <w:t xml:space="preserve"> —LAUNDRY AND DRY CLEANING SERVICES</w:t>
      </w:r>
      <w:bookmarkEnd w:id="2976"/>
      <w:bookmarkEnd w:id="2977"/>
    </w:p>
    <!--Topic unique_3465-->
    <w:p>
      <w:pPr>
        <w:pStyle w:val="Heading5"/>
      </w:pPr>
      <w:bookmarkStart w:id="2978" w:name="_Refd19e72154"/>
      <w:bookmarkStart w:id="2979" w:name="_Tocd19e72154"/>
      <w:r>
        <w:t/>
      </w:r>
      <w:r>
        <w:t>237.7100</w:t>
      </w:r>
      <w:r>
        <w:t xml:space="preserve"> Scope.</w:t>
      </w:r>
      <w:bookmarkEnd w:id="2978"/>
      <w:bookmarkEnd w:id="2979"/>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66-->
    <w:p>
      <w:pPr>
        <w:pStyle w:val="Heading5"/>
      </w:pPr>
      <w:bookmarkStart w:id="2980" w:name="_Refd19e72173"/>
      <w:bookmarkStart w:id="2981" w:name="_Tocd19e72173"/>
      <w:r>
        <w:t/>
      </w:r>
      <w:r>
        <w:t>237.7101</w:t>
      </w:r>
      <w:r>
        <w:t xml:space="preserve"> Solicitation provisions and contract clauses.</w:t>
      </w:r>
      <w:bookmarkEnd w:id="2980"/>
      <w:bookmarkEnd w:id="2981"/>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67-->
    <w:p>
      <w:pPr>
        <w:pStyle w:val="Heading4"/>
      </w:pPr>
      <w:bookmarkStart w:id="2982" w:name="_Refd19e72244"/>
      <w:bookmarkStart w:id="2983" w:name="_Tocd19e72244"/>
      <w:r>
        <w:t/>
      </w:r>
      <w:r>
        <w:t>SUBPART 237.72</w:t>
      </w:r>
      <w:r>
        <w:t xml:space="preserve"> —EDUCATIONAL SERVICE AGREEMENTS</w:t>
      </w:r>
      <w:bookmarkEnd w:id="2982"/>
      <w:bookmarkEnd w:id="2983"/>
    </w:p>
    <!--Topic unique_3468-->
    <w:p>
      <w:pPr>
        <w:pStyle w:val="Heading5"/>
      </w:pPr>
      <w:bookmarkStart w:id="2984" w:name="_Refd19e72252"/>
      <w:bookmarkStart w:id="2985" w:name="_Tocd19e72252"/>
      <w:r>
        <w:t/>
      </w:r>
      <w:r>
        <w:t>237.7200</w:t>
      </w:r>
      <w:r>
        <w:t xml:space="preserve"> Scope.</w:t>
      </w:r>
      <w:bookmarkEnd w:id="2984"/>
      <w:bookmarkEnd w:id="2985"/>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69-->
    <w:p>
      <w:pPr>
        <w:pStyle w:val="Heading5"/>
      </w:pPr>
      <w:bookmarkStart w:id="2986" w:name="_Refd19e72273"/>
      <w:bookmarkStart w:id="2987" w:name="_Tocd19e72273"/>
      <w:r>
        <w:t/>
      </w:r>
      <w:r>
        <w:t>237.7201</w:t>
      </w:r>
      <w:r>
        <w:t xml:space="preserve"> Educational service agreement.</w:t>
      </w:r>
      <w:bookmarkEnd w:id="2986"/>
      <w:bookmarkEnd w:id="2987"/>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70-->
    <w:p>
      <w:pPr>
        <w:pStyle w:val="Heading5"/>
      </w:pPr>
      <w:bookmarkStart w:id="2988" w:name="_Refd19e72294"/>
      <w:bookmarkStart w:id="2989" w:name="_Tocd19e72294"/>
      <w:r>
        <w:t/>
      </w:r>
      <w:r>
        <w:t>237.7202</w:t>
      </w:r>
      <w:r>
        <w:t xml:space="preserve"> Limitations.</w:t>
      </w:r>
      <w:bookmarkEnd w:id="2988"/>
      <w:bookmarkEnd w:id="2989"/>
    </w:p>
    <w:p>
      <w:pPr>
        <w:pStyle w:val="BodyText"/>
      </w:pPr>
      <w:r>
        <w:t>Educational service agreements are not used to provide special courses or special fees for Government students.</w:t>
      </w:r>
    </w:p>
    <!--Topic unique_3471-->
    <w:p>
      <w:pPr>
        <w:pStyle w:val="Heading5"/>
      </w:pPr>
      <w:bookmarkStart w:id="2990" w:name="_Refd19e72309"/>
      <w:bookmarkStart w:id="2991" w:name="_Tocd19e72309"/>
      <w:r>
        <w:t/>
      </w:r>
      <w:r>
        <w:t>237.7203</w:t>
      </w:r>
      <w:r>
        <w:t xml:space="preserve"> Duration.</w:t>
      </w:r>
      <w:bookmarkEnd w:id="2990"/>
      <w:bookmarkEnd w:id="2991"/>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72-->
    <w:p>
      <w:pPr>
        <w:pStyle w:val="Heading5"/>
      </w:pPr>
      <w:bookmarkStart w:id="2992" w:name="_Refd19e72328"/>
      <w:bookmarkStart w:id="2993" w:name="_Tocd19e72328"/>
      <w:r>
        <w:t/>
      </w:r>
      <w:r>
        <w:t>237.7204</w:t>
      </w:r>
      <w:r>
        <w:t xml:space="preserve"> Format and clauses for educational service agreements.</w:t>
      </w:r>
      <w:bookmarkEnd w:id="2992"/>
      <w:bookmarkEnd w:id="2993"/>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SIGNATURE PAGE</w:t>
            </w:r>
          </w:p>
        </w:tc>
        <w:tc>
          <w:p/>
        </w:tc>
      </w:tr>
      <w:tr>
        <w:trPr>
          <w:cantSplit/>
        </w:trPr>
        <w:tc>
          <w:p/>
        </w:tc>
        <w:tc>
          <w:p/>
        </w:tc>
      </w:tr>
      <w:tr>
        <w:trPr>
          <w:cantSplit/>
        </w:trPr>
        <w:tc>
          <w:p>
            <w:pPr>
              <w:pStyle w:val="BodyText"/>
            </w:pPr>
            <w:r>
              <w:t>Agreement No. _____________________</w:t>
            </w:r>
          </w:p>
        </w:tc>
        <w:tc>
          <w:p>
            <w:pPr>
              <w:pStyle w:val="BodyText"/>
            </w:pPr>
            <w:r>
              <w:t>Date _________________________</w:t>
            </w:r>
          </w:p>
        </w:tc>
      </w:tr>
      <w:tr>
        <w:trPr>
          <w:cantSplit/>
        </w:trPr>
        <w:tc>
          <w:p/>
        </w:tc>
        <w:tc>
          <w:p/>
        </w:tc>
      </w:tr>
      <w:tr>
        <w:trPr>
          <w:cantSplit/>
        </w:trPr>
        <w:tc>
          <w:p>
            <w:pPr>
              <w:pStyle w:val="BodyText"/>
            </w:pPr>
            <w:r>
              <w:t>THE UNITED STATES OF AMERICA</w:t>
            </w:r>
          </w:p>
        </w:tc>
        <w:tc>
          <w:p/>
        </w:tc>
      </w:tr>
      <w:tr>
        <w:trPr>
          <w:cantSplit/>
        </w:trPr>
        <w:tc>
          <w:p/>
        </w:tc>
        <w:tc>
          <w:p/>
        </w:tc>
      </w:tr>
      <w:tr>
        <w:trPr>
          <w:cantSplit/>
        </w:trPr>
        <w:tc>
          <w:p>
            <w:pPr>
              <w:pStyle w:val="BodyText"/>
            </w:pPr>
            <w:r>
              <w:t>BY: _____________________________</w:t>
            </w:r>
          </w:p>
        </w:tc>
        <w:tc>
          <w:p/>
        </w:tc>
      </w:tr>
      <w:tr>
        <w:trPr>
          <w:cantSplit/>
        </w:trPr>
        <w:tc>
          <w:p/>
        </w:tc>
        <w:tc>
          <w:p>
            <w:pPr>
              <w:pStyle w:val="BodyText"/>
            </w:pPr>
            <w:r>
              <w:t>(Contracting Officer)</w:t>
            </w:r>
          </w:p>
        </w:tc>
      </w:tr>
      <w:tr>
        <w:trPr>
          <w:cantSplit/>
        </w:trPr>
        <w:tc>
          <w:p/>
        </w:tc>
        <w:tc>
          <w:p/>
        </w:tc>
      </w:tr>
      <w:tr>
        <w:trPr>
          <w:cantSplit/>
        </w:trPr>
        <w:tc>
          <w:p>
            <w:pPr>
              <w:pStyle w:val="BodyText"/>
            </w:pPr>
            <w:r>
              <w:t>Activity __________________________</w:t>
            </w:r>
          </w:p>
          <w:p>
            <w:pPr>
              <w:pStyle w:val="BodyText"/>
            </w:pPr>
            <w:r>
              <w:t>Location _________________________</w:t>
            </w:r>
          </w:p>
        </w:tc>
        <w:tc>
          <w:p/>
        </w:tc>
      </w:tr>
      <w:tr>
        <w:trPr>
          <w:cantSplit/>
        </w:trPr>
        <w:tc>
          <w:p/>
        </w:tc>
        <w:tc>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r>
    </w:tbl>
    <!--Topic unique_3473-->
    <w:p>
      <w:pPr>
        <w:pStyle w:val="Heading4"/>
      </w:pPr>
      <w:bookmarkStart w:id="2994" w:name="_Refd19e72700"/>
      <w:bookmarkStart w:id="2995" w:name="_Tocd19e72700"/>
      <w:r>
        <w:t/>
      </w:r>
      <w:r>
        <w:t>SUBPART 237.73</w:t>
      </w:r>
      <w:r>
        <w:t xml:space="preserve"> —SERVICES OF STUDENTS AT RESEARCH AND DEVELOPMENT LABORATORIES</w:t>
      </w:r>
      <w:bookmarkEnd w:id="2994"/>
      <w:bookmarkEnd w:id="2995"/>
    </w:p>
    <!--Topic unique_3474-->
    <w:p>
      <w:pPr>
        <w:pStyle w:val="Heading5"/>
      </w:pPr>
      <w:bookmarkStart w:id="2996" w:name="_Refd19e72708"/>
      <w:bookmarkStart w:id="2997" w:name="_Tocd19e72708"/>
      <w:r>
        <w:t/>
      </w:r>
      <w:r>
        <w:t>237.7300</w:t>
      </w:r>
      <w:r>
        <w:t xml:space="preserve"> Scope.</w:t>
      </w:r>
      <w:bookmarkEnd w:id="2996"/>
      <w:bookmarkEnd w:id="2997"/>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75-->
    <w:p>
      <w:pPr>
        <w:pStyle w:val="Heading5"/>
      </w:pPr>
      <w:bookmarkStart w:id="2998" w:name="_Refd19e72723"/>
      <w:bookmarkStart w:id="2999" w:name="_Tocd19e72723"/>
      <w:r>
        <w:t/>
      </w:r>
      <w:r>
        <w:t>237.7301</w:t>
      </w:r>
      <w:r>
        <w:t xml:space="preserve"> Definitions.</w:t>
      </w:r>
      <w:bookmarkEnd w:id="2998"/>
      <w:bookmarkEnd w:id="2999"/>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76-->
    <w:p>
      <w:pPr>
        <w:pStyle w:val="Heading5"/>
      </w:pPr>
      <w:bookmarkStart w:id="3000" w:name="_Refd19e72752"/>
      <w:bookmarkStart w:id="3001" w:name="_Tocd19e72752"/>
      <w:r>
        <w:t/>
      </w:r>
      <w:r>
        <w:t>237.7302</w:t>
      </w:r>
      <w:r>
        <w:t xml:space="preserve"> General.</w:t>
      </w:r>
      <w:bookmarkEnd w:id="3000"/>
      <w:bookmarkEnd w:id="3001"/>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77-->
    <w:p>
      <w:pPr>
        <w:pStyle w:val="Heading5"/>
      </w:pPr>
      <w:bookmarkStart w:id="3002" w:name="_Refd19e72767"/>
      <w:bookmarkStart w:id="3003" w:name="_Tocd19e72767"/>
      <w:r>
        <w:t/>
      </w:r>
      <w:r>
        <w:t>237.7303</w:t>
      </w:r>
      <w:r>
        <w:t xml:space="preserve"> Contract clauses.</w:t>
      </w:r>
      <w:bookmarkEnd w:id="3002"/>
      <w:bookmarkEnd w:id="3003"/>
    </w:p>
    <w:p>
      <w:pPr>
        <w:pStyle w:val="BodyText"/>
      </w:pPr>
      <w:r>
        <w:t>Contracts made directly with students are nonpersonal service contracts but shall include the clauses at FAR 52.232-3, Payments Under Personal Services Contracts, and FAR 52.249-12, Termination (Personal Services).</w:t>
      </w:r>
    </w:p>
    <!--Topic unique_3478-->
    <w:p>
      <w:pPr>
        <w:pStyle w:val="Heading4"/>
      </w:pPr>
      <w:bookmarkStart w:id="3004" w:name="_Refd19e72782"/>
      <w:bookmarkStart w:id="3005" w:name="_Tocd19e72782"/>
      <w:r>
        <w:t/>
      </w:r>
      <w:r>
        <w:t>SUBPART 237.74</w:t>
      </w:r>
      <w:r>
        <w:t xml:space="preserve"> —SERVICES AT INSTALLATIONS BEING CLOSED</w:t>
      </w:r>
      <w:bookmarkEnd w:id="3004"/>
      <w:bookmarkEnd w:id="3005"/>
    </w:p>
    <!--Topic unique_3479-->
    <w:p>
      <w:pPr>
        <w:pStyle w:val="Heading5"/>
      </w:pPr>
      <w:bookmarkStart w:id="3006" w:name="_Refd19e72790"/>
      <w:bookmarkStart w:id="3007" w:name="_Tocd19e72790"/>
      <w:r>
        <w:t/>
      </w:r>
      <w:r>
        <w:t>237.7400</w:t>
      </w:r>
      <w:r>
        <w:t xml:space="preserve"> Scope.</w:t>
      </w:r>
      <w:bookmarkEnd w:id="3006"/>
      <w:bookmarkEnd w:id="3007"/>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93-->
    <w:p>
      <w:pPr>
        <w:pStyle w:val="Heading5"/>
      </w:pPr>
      <w:bookmarkStart w:id="3008" w:name="_Refd19e72805"/>
      <w:bookmarkStart w:id="3009" w:name="_Tocd19e72805"/>
      <w:r>
        <w:t/>
      </w:r>
      <w:r>
        <w:t>237.7401</w:t>
      </w:r>
      <w:r>
        <w:t xml:space="preserve"> Policy.</w:t>
      </w:r>
      <w:bookmarkEnd w:id="3008"/>
      <w:bookmarkEnd w:id="3009"/>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80-->
    <w:p>
      <w:pPr>
        <w:pStyle w:val="Heading5"/>
      </w:pPr>
      <w:bookmarkStart w:id="3010" w:name="_Refd19e72830"/>
      <w:bookmarkStart w:id="3011" w:name="_Tocd19e72830"/>
      <w:r>
        <w:t/>
      </w:r>
      <w:r>
        <w:t>237.7402</w:t>
      </w:r>
      <w:r>
        <w:t xml:space="preserve"> Contract clause.</w:t>
      </w:r>
      <w:bookmarkEnd w:id="3010"/>
      <w:bookmarkEnd w:id="3011"/>
    </w:p>
    <w:p>
      <w:pPr>
        <w:pStyle w:val="BodyText"/>
      </w:pPr>
      <w:r>
        <w:t xml:space="preserve">Use the clause at </w:t>
      </w:r>
      <w:r>
        <w:t>252.237-7022</w:t>
      </w:r>
      <w:r>
        <w:t xml:space="preserve"> , Services at Installations Being Closed, in solicitations and contracts based upon the authority of this subpart.</w:t>
      </w:r>
    </w:p>
    <!--Topic unique_3481-->
    <w:p>
      <w:pPr>
        <w:pStyle w:val="Heading4"/>
      </w:pPr>
      <w:bookmarkStart w:id="3012" w:name="_Refd19e72849"/>
      <w:bookmarkStart w:id="3013" w:name="_Tocd19e72849"/>
      <w:r>
        <w:t/>
      </w:r>
      <w:r>
        <w:t>SUBPART 237.75</w:t>
      </w:r>
      <w:r>
        <w:t xml:space="preserve"> —ACQUISITION AND MANAGEMENT OF INDUSTRIAL RESOURCES</w:t>
      </w:r>
      <w:bookmarkEnd w:id="3012"/>
      <w:bookmarkEnd w:id="3013"/>
    </w:p>
    <!--Topic unique_3482-->
    <w:p>
      <w:pPr>
        <w:pStyle w:val="Heading5"/>
      </w:pPr>
      <w:bookmarkStart w:id="3014" w:name="_Refd19e72857"/>
      <w:bookmarkStart w:id="3015" w:name="_Tocd19e72857"/>
      <w:r>
        <w:t/>
      </w:r>
      <w:r>
        <w:t>237.7501</w:t>
      </w:r>
      <w:r>
        <w:t xml:space="preserve"> Definition.</w:t>
      </w:r>
      <w:bookmarkEnd w:id="3014"/>
      <w:bookmarkEnd w:id="3015"/>
    </w:p>
    <w:p>
      <w:pPr>
        <w:pStyle w:val="BodyText"/>
      </w:pPr>
      <w:r>
        <w:t>“Facilities project,” as used in this subpart, means a Government project to provide, modernize, or replace real property for use by a contractor in performing a Government contract or subcontract.</w:t>
      </w:r>
    </w:p>
    <!--Topic unique_3483-->
    <w:p>
      <w:pPr>
        <w:pStyle w:val="Heading5"/>
      </w:pPr>
      <w:bookmarkStart w:id="3016" w:name="_Refd19e72872"/>
      <w:bookmarkStart w:id="3017" w:name="_Tocd19e72872"/>
      <w:r>
        <w:t/>
      </w:r>
      <w:r>
        <w:t>237.7502</w:t>
      </w:r>
      <w:r>
        <w:t xml:space="preserve"> Policy.</w:t>
      </w:r>
      <w:bookmarkEnd w:id="3016"/>
      <w:bookmarkEnd w:id="3017"/>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84-->
    <w:p>
      <w:pPr>
        <w:pStyle w:val="Heading4"/>
      </w:pPr>
      <w:bookmarkStart w:id="3018" w:name="_Refd19e72893"/>
      <w:bookmarkStart w:id="3019" w:name="_Tocd19e72893"/>
      <w:r>
        <w:t/>
      </w:r>
      <w:r>
        <w:t>SUBPART 237.76</w:t>
      </w:r>
      <w:r>
        <w:t xml:space="preserve"> —CONTINUATION OF ESSENTIAL CONTRACTOR SERVICES</w:t>
      </w:r>
      <w:bookmarkEnd w:id="3018"/>
      <w:bookmarkEnd w:id="3019"/>
    </w:p>
    <!--Topic unique_3485-->
    <w:p>
      <w:pPr>
        <w:pStyle w:val="Heading5"/>
      </w:pPr>
      <w:bookmarkStart w:id="3020" w:name="_Refd19e72903"/>
      <w:bookmarkStart w:id="3021" w:name="_Tocd19e72903"/>
      <w:r>
        <w:t/>
      </w:r>
      <w:r>
        <w:t>237.7600</w:t>
      </w:r>
      <w:r>
        <w:t xml:space="preserve"> Scope.</w:t>
      </w:r>
      <w:bookmarkEnd w:id="3020"/>
      <w:bookmarkEnd w:id="3021"/>
    </w:p>
    <w:p>
      <w:pPr>
        <w:pStyle w:val="BodyText"/>
      </w:pPr>
      <w:r>
        <w:t>This subpart prescribes procedures for the acquisition of essential contractor services which support mission-essential functions.</w:t>
      </w:r>
    </w:p>
    <!--Topic unique_3486-->
    <w:p>
      <w:pPr>
        <w:pStyle w:val="Heading5"/>
      </w:pPr>
      <w:bookmarkStart w:id="3022" w:name="_Refd19e72918"/>
      <w:bookmarkStart w:id="3023" w:name="_Tocd19e72918"/>
      <w:r>
        <w:t/>
      </w:r>
      <w:r>
        <w:t>237.7601</w:t>
      </w:r>
      <w:r>
        <w:t xml:space="preserve"> Definitions.</w:t>
      </w:r>
      <w:bookmarkEnd w:id="3022"/>
      <w:bookmarkEnd w:id="3023"/>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87-->
    <w:p>
      <w:pPr>
        <w:pStyle w:val="Heading5"/>
      </w:pPr>
      <w:bookmarkStart w:id="3024" w:name="_Refd19e72937"/>
      <w:bookmarkStart w:id="3025" w:name="_Tocd19e72937"/>
      <w:r>
        <w:t/>
      </w:r>
      <w:r>
        <w:t>237.7602</w:t>
      </w:r>
      <w:r>
        <w:t xml:space="preserve"> Policy.</w:t>
      </w:r>
      <w:bookmarkEnd w:id="3024"/>
      <w:bookmarkEnd w:id="3025"/>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PGI 207.105</w:t>
      </w:r>
      <w:r>
        <w:t xml:space="preserve"> (b)(20)(C) in preparing an acquisition plan.</w:t>
      </w:r>
    </w:p>
    <!--Topic unique_3488-->
    <w:p>
      <w:pPr>
        <w:pStyle w:val="Heading5"/>
      </w:pPr>
      <w:bookmarkStart w:id="3026" w:name="_Refd19e72960"/>
      <w:bookmarkStart w:id="3027" w:name="_Tocd19e72960"/>
      <w:r>
        <w:t/>
      </w:r>
      <w:r>
        <w:t>237.7603</w:t>
      </w:r>
      <w:r>
        <w:t xml:space="preserve"> Solicitation provision and contract clause.</w:t>
      </w:r>
      <w:bookmarkEnd w:id="3026"/>
      <w:bookmarkEnd w:id="3027"/>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89-->
    <w:p>
      <w:pPr>
        <w:pStyle w:val="Heading4"/>
      </w:pPr>
      <w:bookmarkStart w:id="3028" w:name="_Refd19e72989"/>
      <w:bookmarkStart w:id="3029" w:name="_Tocd19e72989"/>
      <w:r>
        <w:t/>
      </w:r>
      <w:r>
        <w:t>SUBPART 237.77</w:t>
      </w:r>
      <w:r>
        <w:t xml:space="preserve"> — COMPETITION FOR RELIGIOUS-RELATED SERVICES</w:t>
      </w:r>
      <w:bookmarkEnd w:id="3028"/>
      <w:bookmarkEnd w:id="3029"/>
    </w:p>
    <!--Topic unique_3490-->
    <w:p>
      <w:pPr>
        <w:pStyle w:val="Heading5"/>
      </w:pPr>
      <w:bookmarkStart w:id="3030" w:name="_Refd19e72997"/>
      <w:bookmarkStart w:id="3031" w:name="_Tocd19e72997"/>
      <w:r>
        <w:t/>
      </w:r>
      <w:r>
        <w:t>237.7700</w:t>
      </w:r>
      <w:r>
        <w:t xml:space="preserve"> Scope of subpart.</w:t>
      </w:r>
      <w:bookmarkEnd w:id="3030"/>
      <w:bookmarkEnd w:id="3031"/>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91-->
    <w:p>
      <w:pPr>
        <w:pStyle w:val="Heading5"/>
      </w:pPr>
      <w:bookmarkStart w:id="3032" w:name="_Refd19e73012"/>
      <w:bookmarkStart w:id="3033" w:name="_Tocd19e73012"/>
      <w:r>
        <w:t/>
      </w:r>
      <w:r>
        <w:t>237.7701</w:t>
      </w:r>
      <w:r>
        <w:t xml:space="preserve"> Definition. As used in this subpart—</w:t>
      </w:r>
      <w:bookmarkEnd w:id="3032"/>
      <w:bookmarkEnd w:id="3033"/>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92-->
    <w:p>
      <w:pPr>
        <w:pStyle w:val="Heading5"/>
      </w:pPr>
      <w:bookmarkStart w:id="3034" w:name="_Refd19e73031"/>
      <w:bookmarkStart w:id="3035" w:name="_Tocd19e73031"/>
      <w:r>
        <w:t/>
      </w:r>
      <w:r>
        <w:t>237.7702</w:t>
      </w:r>
      <w:r>
        <w:t xml:space="preserve"> Policy.</w:t>
      </w:r>
      <w:bookmarkEnd w:id="3034"/>
      <w:bookmarkEnd w:id="3035"/>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598-->
    <w:p>
      <w:pPr>
        <w:pStyle w:val="Heading3"/>
      </w:pPr>
      <w:bookmarkStart w:id="3036" w:name="_Refd19e73054"/>
      <w:bookmarkStart w:id="3037" w:name="_Tocd19e73054"/>
      <w:r>
        <w:t>PART 238 - RESERVED</w:t>
      </w:r>
      <w:bookmarkEnd w:id="3036"/>
      <w:bookmarkEnd w:id="3037"/>
    </w:p>
    <!--Topic unique_3600-->
    <w:p>
      <w:pPr>
        <w:pStyle w:val="Heading3"/>
      </w:pPr>
      <w:bookmarkStart w:id="3038" w:name="_Refd19e73064"/>
      <w:bookmarkStart w:id="3039" w:name="_Tocd19e73064"/>
      <w:r>
        <w:t>PART 239 - ACQUISITION OF INFORMATION TECHNOLOGY</w:t>
      </w:r>
      <w:bookmarkEnd w:id="3038"/>
      <w:bookmarkEnd w:id="3039"/>
    </w:p>
    <w:p>
      <w:pPr>
        <w:pStyle w:val="ListBullet"/>
        <!--depth 1-->
        <w:numPr>
          <w:ilvl w:val="0"/>
          <w:numId w:val="527"/>
        </w:numPr>
      </w:pPr>
      <w:r>
        <w:t/>
      </w:r>
      <w:r>
        <w:t>239.001 Applicability.</w:t>
      </w:r>
      <w:r>
        <w:t/>
      </w:r>
    </w:p>
    <w:p>
      <w:pPr>
        <w:pStyle w:val="ListBullet"/>
        <!--depth 1-->
        <w:numPr>
          <w:ilvl w:val="0"/>
          <w:numId w:val="527"/>
        </w:numPr>
      </w:pPr>
      <w:r>
        <w:t/>
      </w:r>
      <w:r>
        <w:t>SUBPART 239.1 —GENERAL</w:t>
      </w:r>
      <w:r>
        <w:t/>
      </w:r>
    </w:p>
    <w:p>
      <w:pPr>
        <w:pStyle w:val="ListBullet2"/>
        <!--depth 2-->
        <w:numPr>
          <w:ilvl w:val="1"/>
          <w:numId w:val="528"/>
        </w:numPr>
      </w:pPr>
      <w:r>
        <w:t/>
      </w:r>
      <w:r>
        <w:t>239.101 Policy.</w:t>
      </w:r>
      <w:r>
        <w:t/>
      </w:r>
    </w:p>
    <w:p>
      <w:pPr>
        <w:pStyle w:val="ListBullet"/>
        <!--depth 1-->
        <w:numPr>
          <w:ilvl w:val="0"/>
          <w:numId w:val="527"/>
        </w:numPr>
      </w:pPr>
      <w:r>
        <w:t/>
      </w:r>
      <w:r>
        <w:t xml:space="preserve">SUBPART 239.70 —EXCHANGE OR SALE OF INFORMATION TECHNOLOGY </w:t>
      </w:r>
      <w:r>
        <w:t/>
      </w:r>
    </w:p>
    <w:p>
      <w:pPr>
        <w:pStyle w:val="ListBullet2"/>
        <!--depth 2-->
        <w:numPr>
          <w:ilvl w:val="1"/>
          <w:numId w:val="529"/>
        </w:numPr>
      </w:pPr>
      <w:r>
        <w:t/>
      </w:r>
      <w:r>
        <w:t>239.7001 Policy.</w:t>
      </w:r>
      <w:r>
        <w:t/>
      </w:r>
    </w:p>
    <w:p>
      <w:pPr>
        <w:pStyle w:val="ListBullet"/>
        <!--depth 1-->
        <w:numPr>
          <w:ilvl w:val="0"/>
          <w:numId w:val="527"/>
        </w:numPr>
      </w:pPr>
      <w:r>
        <w:t/>
      </w:r>
      <w:r>
        <w:t>SUBPART 239.71 —SECURITY AND PRIVACY FOR COMPUTER SYSTEMS</w:t>
      </w:r>
      <w:r>
        <w:t/>
      </w:r>
    </w:p>
    <w:p>
      <w:pPr>
        <w:pStyle w:val="ListBullet2"/>
        <!--depth 2-->
        <w:numPr>
          <w:ilvl w:val="1"/>
          <w:numId w:val="530"/>
        </w:numPr>
      </w:pPr>
      <w:r>
        <w:t/>
      </w:r>
      <w:r>
        <w:t>239.7100 Scope of subpart.</w:t>
      </w:r>
      <w:r>
        <w:t/>
      </w:r>
    </w:p>
    <w:p>
      <w:pPr>
        <w:pStyle w:val="ListBullet2"/>
        <!--depth 2-->
        <w:numPr>
          <w:ilvl w:val="1"/>
          <w:numId w:val="530"/>
        </w:numPr>
      </w:pPr>
      <w:r>
        <w:t/>
      </w:r>
      <w:r>
        <w:t>239.7101 Definition.</w:t>
      </w:r>
      <w:r>
        <w:t/>
      </w:r>
    </w:p>
    <w:p>
      <w:pPr>
        <w:pStyle w:val="ListBullet2"/>
        <!--depth 2-->
        <w:numPr>
          <w:ilvl w:val="1"/>
          <w:numId w:val="530"/>
        </w:numPr>
      </w:pPr>
      <w:r>
        <w:t/>
      </w:r>
      <w:r>
        <w:t>239.7102 Policy and responsibilities.</w:t>
      </w:r>
      <w:r>
        <w:t/>
      </w:r>
    </w:p>
    <w:p>
      <w:pPr>
        <w:pStyle w:val="ListBullet3"/>
        <!--depth 3-->
        <w:numPr>
          <w:ilvl w:val="2"/>
          <w:numId w:val="531"/>
        </w:numPr>
      </w:pPr>
      <w:r>
        <w:t/>
      </w:r>
      <w:r>
        <w:t>239.7102-1 General.</w:t>
      </w:r>
      <w:r>
        <w:t/>
      </w:r>
    </w:p>
    <w:p>
      <w:pPr>
        <w:pStyle w:val="ListBullet3"/>
        <!--depth 3-->
        <w:numPr>
          <w:ilvl w:val="2"/>
          <w:numId w:val="531"/>
        </w:numPr>
      </w:pPr>
      <w:r>
        <w:t/>
      </w:r>
      <w:r>
        <w:t>239.7102-2 Compromising emanations—TEMPEST or other standard.</w:t>
      </w:r>
      <w:r>
        <w:t/>
      </w:r>
    </w:p>
    <w:p>
      <w:pPr>
        <w:pStyle w:val="ListBullet3"/>
        <!--depth 3-->
        <w:numPr>
          <w:ilvl w:val="2"/>
          <w:numId w:val="531"/>
        </w:numPr>
      </w:pPr>
      <w:r>
        <w:t/>
      </w:r>
      <w:r>
        <w:t>239.7102-3 Information assurance contractor training and certification.</w:t>
      </w:r>
      <w:r>
        <w:t/>
      </w:r>
    </w:p>
    <w:p>
      <w:pPr>
        <w:pStyle w:val="ListBullet2"/>
        <!--depth 2-->
        <w:numPr>
          <w:ilvl w:val="1"/>
          <w:numId w:val="530"/>
        </w:numPr>
      </w:pPr>
      <w:r>
        <w:t/>
      </w:r>
      <w:r>
        <w:t>239.7103 Contract clauses.</w:t>
      </w:r>
      <w:r>
        <w:t/>
      </w:r>
    </w:p>
    <w:p>
      <w:pPr>
        <w:pStyle w:val="ListBullet"/>
        <!--depth 1-->
        <w:numPr>
          <w:ilvl w:val="0"/>
          <w:numId w:val="527"/>
        </w:numPr>
      </w:pPr>
      <w:r>
        <w:t/>
      </w:r>
      <w:r>
        <w:t>SUBPART 239.72 —STANDARDS</w:t>
      </w:r>
      <w:r>
        <w:t/>
      </w:r>
    </w:p>
    <w:p>
      <w:pPr>
        <w:pStyle w:val="ListBullet2"/>
        <!--depth 2-->
        <w:numPr>
          <w:ilvl w:val="1"/>
          <w:numId w:val="532"/>
        </w:numPr>
      </w:pPr>
      <w:r>
        <w:t/>
      </w:r>
      <w:r>
        <w:t>239.7201 Solicitation requirements.</w:t>
      </w:r>
      <w:r>
        <w:t/>
      </w:r>
    </w:p>
    <w:p>
      <w:pPr>
        <w:pStyle w:val="ListBullet"/>
        <!--depth 1-->
        <w:numPr>
          <w:ilvl w:val="0"/>
          <w:numId w:val="527"/>
        </w:numPr>
      </w:pPr>
      <w:r>
        <w:t/>
      </w:r>
      <w:r>
        <w:t>SUBPART 239.73 –REQUIREMENTS FOR INFORMATION RELATING TO</w:t>
      </w:r>
      <w:r>
        <w:t/>
      </w:r>
    </w:p>
    <w:p>
      <w:pPr>
        <w:pStyle w:val="ListBullet2"/>
        <!--depth 2-->
        <w:numPr>
          <w:ilvl w:val="1"/>
          <w:numId w:val="533"/>
        </w:numPr>
      </w:pPr>
      <w:r>
        <w:t/>
      </w:r>
      <w:r>
        <w:t>239.7300 Scope of subpart.</w:t>
      </w:r>
      <w:r>
        <w:t/>
      </w:r>
    </w:p>
    <w:p>
      <w:pPr>
        <w:pStyle w:val="ListBullet2"/>
        <!--depth 2-->
        <w:numPr>
          <w:ilvl w:val="1"/>
          <w:numId w:val="533"/>
        </w:numPr>
      </w:pPr>
      <w:r>
        <w:t/>
      </w:r>
      <w:r>
        <w:t>239.7301 Definitions.</w:t>
      </w:r>
      <w:r>
        <w:t/>
      </w:r>
    </w:p>
    <w:p>
      <w:pPr>
        <w:pStyle w:val="ListBullet2"/>
        <!--depth 2-->
        <w:numPr>
          <w:ilvl w:val="1"/>
          <w:numId w:val="533"/>
        </w:numPr>
      </w:pPr>
      <w:r>
        <w:t/>
      </w:r>
      <w:r>
        <w:t>239.7302 Applicability.</w:t>
      </w:r>
      <w:r>
        <w:t/>
      </w:r>
    </w:p>
    <w:p>
      <w:pPr>
        <w:pStyle w:val="ListBullet2"/>
        <!--depth 2-->
        <w:numPr>
          <w:ilvl w:val="1"/>
          <w:numId w:val="533"/>
        </w:numPr>
      </w:pPr>
      <w:r>
        <w:t/>
      </w:r>
      <w:r>
        <w:t>239.7303 Authorized individuals.</w:t>
      </w:r>
      <w:r>
        <w:t/>
      </w:r>
    </w:p>
    <w:p>
      <w:pPr>
        <w:pStyle w:val="ListBullet2"/>
        <!--depth 2-->
        <w:numPr>
          <w:ilvl w:val="1"/>
          <w:numId w:val="533"/>
        </w:numPr>
      </w:pPr>
      <w:r>
        <w:t/>
      </w:r>
      <w:r>
        <w:t>239.7304 Determination and notification.</w:t>
      </w:r>
      <w:r>
        <w:t/>
      </w:r>
    </w:p>
    <w:p>
      <w:pPr>
        <w:pStyle w:val="ListBullet2"/>
        <!--depth 2-->
        <w:numPr>
          <w:ilvl w:val="1"/>
          <w:numId w:val="533"/>
        </w:numPr>
      </w:pPr>
      <w:r>
        <w:t/>
      </w:r>
      <w:r>
        <w:t>239.7305 Exclusion and limitation on disclosure.</w:t>
      </w:r>
      <w:r>
        <w:t/>
      </w:r>
    </w:p>
    <w:p>
      <w:pPr>
        <w:pStyle w:val="ListBullet2"/>
        <!--depth 2-->
        <w:numPr>
          <w:ilvl w:val="1"/>
          <w:numId w:val="533"/>
        </w:numPr>
      </w:pPr>
      <w:r>
        <w:t/>
      </w:r>
      <w:r>
        <w:t>239.7306 Solicitation provision and contract clause.</w:t>
      </w:r>
      <w:r>
        <w:t/>
      </w:r>
    </w:p>
    <w:p>
      <w:pPr>
        <w:pStyle w:val="ListBullet"/>
        <!--depth 1-->
        <w:numPr>
          <w:ilvl w:val="0"/>
          <w:numId w:val="527"/>
        </w:numPr>
      </w:pPr>
      <w:r>
        <w:t/>
      </w:r>
      <w:r>
        <w:t>SUBPART 239.74 —TELECOMMUNICATIONS SERVICES</w:t>
      </w:r>
      <w:r>
        <w:t/>
      </w:r>
    </w:p>
    <w:p>
      <w:pPr>
        <w:pStyle w:val="ListBullet2"/>
        <!--depth 2-->
        <w:numPr>
          <w:ilvl w:val="1"/>
          <w:numId w:val="534"/>
        </w:numPr>
      </w:pPr>
      <w:r>
        <w:t/>
      </w:r>
      <w:r>
        <w:t>239.7400 Scope.</w:t>
      </w:r>
      <w:r>
        <w:t/>
      </w:r>
    </w:p>
    <w:p>
      <w:pPr>
        <w:pStyle w:val="ListBullet2"/>
        <!--depth 2-->
        <w:numPr>
          <w:ilvl w:val="1"/>
          <w:numId w:val="534"/>
        </w:numPr>
      </w:pPr>
      <w:r>
        <w:t/>
      </w:r>
      <w:r>
        <w:t>239.7401 Definitions.</w:t>
      </w:r>
      <w:r>
        <w:t/>
      </w:r>
    </w:p>
    <w:p>
      <w:pPr>
        <w:pStyle w:val="ListBullet2"/>
        <!--depth 2-->
        <w:numPr>
          <w:ilvl w:val="1"/>
          <w:numId w:val="534"/>
        </w:numPr>
      </w:pPr>
      <w:r>
        <w:t/>
      </w:r>
      <w:r>
        <w:t>239.7402 Policy.</w:t>
      </w:r>
      <w:r>
        <w:t/>
      </w:r>
    </w:p>
    <w:p>
      <w:pPr>
        <w:pStyle w:val="ListBullet2"/>
        <!--depth 2-->
        <w:numPr>
          <w:ilvl w:val="1"/>
          <w:numId w:val="534"/>
        </w:numPr>
      </w:pPr>
      <w:r>
        <w:t/>
      </w:r>
      <w:r>
        <w:t>239.7403 Reserved.</w:t>
      </w:r>
      <w:r>
        <w:t/>
      </w:r>
    </w:p>
    <w:p>
      <w:pPr>
        <w:pStyle w:val="ListBullet2"/>
        <!--depth 2-->
        <w:numPr>
          <w:ilvl w:val="1"/>
          <w:numId w:val="534"/>
        </w:numPr>
      </w:pPr>
      <w:r>
        <w:t/>
      </w:r>
      <w:r>
        <w:t>239.7404 Reserved.</w:t>
      </w:r>
      <w:r>
        <w:t/>
      </w:r>
    </w:p>
    <w:p>
      <w:pPr>
        <w:pStyle w:val="ListBullet2"/>
        <!--depth 2-->
        <w:numPr>
          <w:ilvl w:val="1"/>
          <w:numId w:val="534"/>
        </w:numPr>
      </w:pPr>
      <w:r>
        <w:t/>
      </w:r>
      <w:r>
        <w:t>239.7405 Delegated authority for telecommunications resources.</w:t>
      </w:r>
      <w:r>
        <w:t/>
      </w:r>
    </w:p>
    <w:p>
      <w:pPr>
        <w:pStyle w:val="ListBullet2"/>
        <!--depth 2-->
        <w:numPr>
          <w:ilvl w:val="1"/>
          <w:numId w:val="534"/>
        </w:numPr>
      </w:pPr>
      <w:r>
        <w:t/>
      </w:r>
      <w:r>
        <w:t>239.7406 Certified cost or pricing data and data other than certified cost or pricing data.</w:t>
      </w:r>
      <w:r>
        <w:t/>
      </w:r>
    </w:p>
    <w:p>
      <w:pPr>
        <w:pStyle w:val="ListBullet2"/>
        <!--depth 2-->
        <w:numPr>
          <w:ilvl w:val="1"/>
          <w:numId w:val="534"/>
        </w:numPr>
      </w:pPr>
      <w:r>
        <w:t/>
      </w:r>
      <w:r>
        <w:t>239.7407 Type of contract.</w:t>
      </w:r>
      <w:r>
        <w:t/>
      </w:r>
    </w:p>
    <w:p>
      <w:pPr>
        <w:pStyle w:val="ListBullet2"/>
        <!--depth 2-->
        <w:numPr>
          <w:ilvl w:val="1"/>
          <w:numId w:val="534"/>
        </w:numPr>
      </w:pPr>
      <w:r>
        <w:t/>
      </w:r>
      <w:r>
        <w:t>239.7408 Special construction.</w:t>
      </w:r>
      <w:r>
        <w:t/>
      </w:r>
    </w:p>
    <w:p>
      <w:pPr>
        <w:pStyle w:val="ListBullet3"/>
        <!--depth 3-->
        <w:numPr>
          <w:ilvl w:val="2"/>
          <w:numId w:val="535"/>
        </w:numPr>
      </w:pPr>
      <w:r>
        <w:t/>
      </w:r>
      <w:r>
        <w:t>239.7408-1 General.</w:t>
      </w:r>
      <w:r>
        <w:t/>
      </w:r>
    </w:p>
    <w:p>
      <w:pPr>
        <w:pStyle w:val="ListBullet3"/>
        <!--depth 3-->
        <w:numPr>
          <w:ilvl w:val="2"/>
          <w:numId w:val="535"/>
        </w:numPr>
      </w:pPr>
      <w:r>
        <w:t/>
      </w:r>
      <w:r>
        <w:t>239.7408-2 Applicability of construction labor standards for special construction.</w:t>
      </w:r>
      <w:r>
        <w:t/>
      </w:r>
    </w:p>
    <w:p>
      <w:pPr>
        <w:pStyle w:val="ListBullet2"/>
        <!--depth 2-->
        <w:numPr>
          <w:ilvl w:val="1"/>
          <w:numId w:val="534"/>
        </w:numPr>
      </w:pPr>
      <w:r>
        <w:t/>
      </w:r>
      <w:r>
        <w:t>239.7409 Special assembly.</w:t>
      </w:r>
      <w:r>
        <w:t/>
      </w:r>
    </w:p>
    <w:p>
      <w:pPr>
        <w:pStyle w:val="ListBullet2"/>
        <!--depth 2-->
        <w:numPr>
          <w:ilvl w:val="1"/>
          <w:numId w:val="534"/>
        </w:numPr>
      </w:pPr>
      <w:r>
        <w:t/>
      </w:r>
      <w:r>
        <w:t>239.7410 Cancellation and termination.</w:t>
      </w:r>
      <w:r>
        <w:t/>
      </w:r>
    </w:p>
    <w:p>
      <w:pPr>
        <w:pStyle w:val="ListBullet2"/>
        <!--depth 2-->
        <w:numPr>
          <w:ilvl w:val="1"/>
          <w:numId w:val="534"/>
        </w:numPr>
      </w:pPr>
      <w:r>
        <w:t/>
      </w:r>
      <w:r>
        <w:t>239.7411 Contract clauses.</w:t>
      </w:r>
      <w:r>
        <w:t/>
      </w:r>
    </w:p>
    <w:p>
      <w:pPr>
        <w:pStyle w:val="ListBullet"/>
        <!--depth 1-->
        <w:numPr>
          <w:ilvl w:val="0"/>
          <w:numId w:val="527"/>
        </w:numPr>
      </w:pPr>
      <w:r>
        <w:t/>
      </w:r>
      <w:r>
        <w:t>SUBPART 239.75</w:t>
      </w:r>
      <w:r>
        <w:t/>
      </w:r>
    </w:p>
    <w:p>
      <w:pPr>
        <w:pStyle w:val="ListBullet"/>
        <!--depth 1-->
        <w:numPr>
          <w:ilvl w:val="0"/>
          <w:numId w:val="527"/>
        </w:numPr>
      </w:pPr>
      <w:r>
        <w:t/>
      </w:r>
      <w:r>
        <w:t>SUBPART 239.76 —CLOUD COMPUTING</w:t>
      </w:r>
      <w:r>
        <w:t/>
      </w:r>
    </w:p>
    <w:p>
      <w:pPr>
        <w:pStyle w:val="ListBullet2"/>
        <!--depth 2-->
        <w:numPr>
          <w:ilvl w:val="1"/>
          <w:numId w:val="536"/>
        </w:numPr>
      </w:pPr>
      <w:r>
        <w:t/>
      </w:r>
      <w:r>
        <w:t>239.7600 Scope of subpart.</w:t>
      </w:r>
      <w:r>
        <w:t/>
      </w:r>
    </w:p>
    <w:p>
      <w:pPr>
        <w:pStyle w:val="ListBullet2"/>
        <!--depth 2-->
        <w:numPr>
          <w:ilvl w:val="1"/>
          <w:numId w:val="536"/>
        </w:numPr>
      </w:pPr>
      <w:r>
        <w:t/>
      </w:r>
      <w:r>
        <w:t>239.7601 Definitions.</w:t>
      </w:r>
      <w:r>
        <w:t/>
      </w:r>
    </w:p>
    <w:p>
      <w:pPr>
        <w:pStyle w:val="ListBullet2"/>
        <!--depth 2-->
        <w:numPr>
          <w:ilvl w:val="1"/>
          <w:numId w:val="536"/>
        </w:numPr>
      </w:pPr>
      <w:r>
        <w:t/>
      </w:r>
      <w:r>
        <w:t>239.7602 Policy and responsibilities.</w:t>
      </w:r>
      <w:r>
        <w:t/>
      </w:r>
    </w:p>
    <w:p>
      <w:pPr>
        <w:pStyle w:val="ListBullet3"/>
        <!--depth 3-->
        <w:numPr>
          <w:ilvl w:val="2"/>
          <w:numId w:val="537"/>
        </w:numPr>
      </w:pPr>
      <w:r>
        <w:t/>
      </w:r>
      <w:r>
        <w:t>239.7602-1 General.</w:t>
      </w:r>
      <w:r>
        <w:t/>
      </w:r>
    </w:p>
    <w:p>
      <w:pPr>
        <w:pStyle w:val="ListBullet3"/>
        <!--depth 3-->
        <w:numPr>
          <w:ilvl w:val="2"/>
          <w:numId w:val="537"/>
        </w:numPr>
      </w:pPr>
      <w:r>
        <w:t/>
      </w:r>
      <w:r>
        <w:t>239.7602-2 Required storage of data within the United States or outlying areas.</w:t>
      </w:r>
      <w:r>
        <w:t/>
      </w:r>
    </w:p>
    <w:p>
      <w:pPr>
        <w:pStyle w:val="ListBullet2"/>
        <!--depth 2-->
        <w:numPr>
          <w:ilvl w:val="1"/>
          <w:numId w:val="536"/>
        </w:numPr>
      </w:pPr>
      <w:r>
        <w:t/>
      </w:r>
      <w:r>
        <w:t>239.7603 Procedures.</w:t>
      </w:r>
      <w:r>
        <w:t/>
      </w:r>
    </w:p>
    <w:p>
      <w:pPr>
        <w:pStyle w:val="ListBullet2"/>
        <!--depth 2-->
        <w:numPr>
          <w:ilvl w:val="1"/>
          <w:numId w:val="536"/>
        </w:numPr>
      </w:pPr>
      <w:r>
        <w:t/>
      </w:r>
      <w:r>
        <w:t>239.7604 Solicitation provision and contract clause.</w:t>
      </w:r>
      <w:r>
        <w:t/>
      </w:r>
    </w:p>
    <!--Topic unique_3601-->
    <w:p>
      <w:pPr>
        <w:pStyle w:val="Heading4"/>
      </w:pPr>
      <w:bookmarkStart w:id="3040" w:name="_Refd19e73473"/>
      <w:bookmarkStart w:id="3041" w:name="_Tocd19e73473"/>
      <w:r>
        <w:t/>
      </w:r>
      <w:r>
        <w:t>239.001</w:t>
      </w:r>
      <w:r>
        <w:t xml:space="preserve"> Applicability.</w:t>
      </w:r>
      <w:bookmarkEnd w:id="3040"/>
      <w:bookmarkEnd w:id="3041"/>
    </w:p>
    <w:p>
      <w:pPr>
        <w:pStyle w:val="BodyText"/>
      </w:pPr>
      <w:r>
        <w:t>Notwithstanding FAR 39.001, this part applies to acquisitions of information technology, including national security systems.</w:t>
      </w:r>
    </w:p>
    <!--Topic unique_3602-->
    <w:p>
      <w:pPr>
        <w:pStyle w:val="Heading4"/>
      </w:pPr>
      <w:bookmarkStart w:id="3042" w:name="_Refd19e73488"/>
      <w:bookmarkStart w:id="3043" w:name="_Tocd19e73488"/>
      <w:r>
        <w:t/>
      </w:r>
      <w:r>
        <w:t>SUBPART 239.1</w:t>
      </w:r>
      <w:r>
        <w:t xml:space="preserve"> —GENERAL</w:t>
      </w:r>
      <w:bookmarkEnd w:id="3042"/>
      <w:bookmarkEnd w:id="3043"/>
    </w:p>
    <!--Topic unique_938-->
    <w:p>
      <w:pPr>
        <w:pStyle w:val="Heading5"/>
      </w:pPr>
      <w:bookmarkStart w:id="3044" w:name="_Refd19e73496"/>
      <w:bookmarkStart w:id="3045" w:name="_Tocd19e73496"/>
      <w:r>
        <w:t/>
      </w:r>
      <w:r>
        <w:t>239.101</w:t>
      </w:r>
      <w:r>
        <w:t xml:space="preserve"> Policy.</w:t>
      </w:r>
      <w:bookmarkEnd w:id="3044"/>
      <w:bookmarkEnd w:id="3045"/>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603-->
    <w:p>
      <w:pPr>
        <w:pStyle w:val="Heading4"/>
      </w:pPr>
      <w:bookmarkStart w:id="3046" w:name="_Refd19e73519"/>
      <w:bookmarkStart w:id="3047" w:name="_Tocd19e73519"/>
      <w:r>
        <w:t/>
      </w:r>
      <w:r>
        <w:t>SUBPART 239.70</w:t>
      </w:r>
      <w:r>
        <w:t xml:space="preserve"> —EXCHANGE OR SALE OF INFORMATION TECHNOLOGY</w:t>
      </w:r>
      <w:bookmarkEnd w:id="3046"/>
      <w:bookmarkEnd w:id="3047"/>
    </w:p>
    <!--Topic unique_3604-->
    <w:p>
      <w:pPr>
        <w:pStyle w:val="Heading5"/>
      </w:pPr>
      <w:bookmarkStart w:id="3048" w:name="_Refd19e73527"/>
      <w:bookmarkStart w:id="3049" w:name="_Tocd19e73527"/>
      <w:r>
        <w:t/>
      </w:r>
      <w:r>
        <w:t>239.7001</w:t>
      </w:r>
      <w:r>
        <w:t xml:space="preserve"> Policy.</w:t>
      </w:r>
      <w:bookmarkEnd w:id="3048"/>
      <w:bookmarkEnd w:id="3049"/>
    </w:p>
    <w:p>
      <w:pPr>
        <w:pStyle w:val="BodyText"/>
      </w:pPr>
      <w:r>
        <w:t>Agencies shall follow the procedures in DoD Manual 4140.01, Volume 9, DoD Supply Chain Materiel Management Procedures: Materiel Programs, when considering the exchange or sale of Government-owned information technology.</w:t>
      </w:r>
    </w:p>
    <!--Topic unique_3605-->
    <w:p>
      <w:pPr>
        <w:pStyle w:val="Heading4"/>
      </w:pPr>
      <w:bookmarkStart w:id="3050" w:name="_Refd19e73542"/>
      <w:bookmarkStart w:id="3051" w:name="_Tocd19e73542"/>
      <w:r>
        <w:t/>
      </w:r>
      <w:r>
        <w:t>SUBPART 239.71</w:t>
      </w:r>
      <w:r>
        <w:t xml:space="preserve"> —SECURITY AND PRIVACY FOR COMPUTER SYSTEMS</w:t>
      </w:r>
      <w:bookmarkEnd w:id="3050"/>
      <w:bookmarkEnd w:id="3051"/>
    </w:p>
    <!--Topic unique_3606-->
    <w:p>
      <w:pPr>
        <w:pStyle w:val="Heading5"/>
      </w:pPr>
      <w:bookmarkStart w:id="3052" w:name="_Refd19e73550"/>
      <w:bookmarkStart w:id="3053" w:name="_Tocd19e73550"/>
      <w:r>
        <w:t/>
      </w:r>
      <w:r>
        <w:t>239.7100</w:t>
      </w:r>
      <w:r>
        <w:t xml:space="preserve"> Scope of subpart.</w:t>
      </w:r>
      <w:bookmarkEnd w:id="3052"/>
      <w:bookmarkEnd w:id="3053"/>
    </w:p>
    <w:p>
      <w:pPr>
        <w:pStyle w:val="BodyText"/>
      </w:pPr>
      <w:r>
        <w:t>This subpart includes information assurance and Privacy Act considerations. Information assurance requirements are in addition to provisions concerning protection of privacy of individuals (see FAR Subpart 24.1).</w:t>
      </w:r>
    </w:p>
    <!--Topic unique_3607-->
    <w:p>
      <w:pPr>
        <w:pStyle w:val="Heading5"/>
      </w:pPr>
      <w:bookmarkStart w:id="3054" w:name="_Refd19e73565"/>
      <w:bookmarkStart w:id="3055" w:name="_Tocd19e73565"/>
      <w:r>
        <w:t/>
      </w:r>
      <w:r>
        <w:t>239.7101</w:t>
      </w:r>
      <w:r>
        <w:t xml:space="preserve"> Definition.</w:t>
      </w:r>
      <w:bookmarkEnd w:id="3054"/>
      <w:bookmarkEnd w:id="3055"/>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608-->
    <w:p>
      <w:pPr>
        <w:pStyle w:val="Heading5"/>
      </w:pPr>
      <w:bookmarkStart w:id="3056" w:name="_Refd19e73580"/>
      <w:bookmarkStart w:id="3057" w:name="_Tocd19e73580"/>
      <w:r>
        <w:t/>
      </w:r>
      <w:r>
        <w:t>239.7102</w:t>
      </w:r>
      <w:r>
        <w:t xml:space="preserve"> Policy and responsibilities.</w:t>
      </w:r>
      <w:bookmarkEnd w:id="3056"/>
      <w:bookmarkEnd w:id="3057"/>
    </w:p>
    <!--Topic unique_3609-->
    <w:p>
      <w:pPr>
        <w:pStyle w:val="Heading6"/>
      </w:pPr>
      <w:bookmarkStart w:id="3058" w:name="_Refd19e73588"/>
      <w:bookmarkStart w:id="3059" w:name="_Tocd19e73588"/>
      <w:r>
        <w:t/>
      </w:r>
      <w:r>
        <w:t>239.7102-1</w:t>
      </w:r>
      <w:r>
        <w:t xml:space="preserve"> General.</w:t>
      </w:r>
      <w:bookmarkEnd w:id="3058"/>
      <w:bookmarkEnd w:id="3059"/>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610-->
    <w:p>
      <w:pPr>
        <w:pStyle w:val="Heading6"/>
      </w:pPr>
      <w:bookmarkStart w:id="3060" w:name="_Refd19e73628"/>
      <w:bookmarkStart w:id="3061" w:name="_Tocd19e73628"/>
      <w:r>
        <w:t/>
      </w:r>
      <w:r>
        <w:t>239.7102-2</w:t>
      </w:r>
      <w:r>
        <w:t xml:space="preserve"> Compromising emanations—TEMPEST or other standard.</w:t>
      </w:r>
      <w:bookmarkEnd w:id="3060"/>
      <w:bookmarkEnd w:id="3061"/>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611-->
    <w:p>
      <w:pPr>
        <w:pStyle w:val="Heading6"/>
      </w:pPr>
      <w:bookmarkStart w:id="3062" w:name="_Refd19e73651"/>
      <w:bookmarkStart w:id="3063" w:name="_Tocd19e73651"/>
      <w:r>
        <w:t/>
      </w:r>
      <w:r>
        <w:t>239.7102-3</w:t>
      </w:r>
      <w:r>
        <w:t xml:space="preserve"> Information assurance contractor training and certification.</w:t>
      </w:r>
      <w:bookmarkEnd w:id="3062"/>
      <w:bookmarkEnd w:id="3063"/>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PGI 239.7102-3</w:t>
      </w:r>
      <w:r>
        <w:t xml:space="preserve"> for guidance on documenting and tracking certification status of contractor personnel, and for additional information regarding the requirements of DoD 8570.01-M.</w:t>
      </w:r>
    </w:p>
    <!--Topic unique_3612-->
    <w:p>
      <w:pPr>
        <w:pStyle w:val="Heading5"/>
      </w:pPr>
      <w:bookmarkStart w:id="3064" w:name="_Refd19e73680"/>
      <w:bookmarkStart w:id="3065" w:name="_Tocd19e73680"/>
      <w:r>
        <w:t/>
      </w:r>
      <w:r>
        <w:t>239.7103</w:t>
      </w:r>
      <w:r>
        <w:t xml:space="preserve"> Contract clauses.</w:t>
      </w:r>
      <w:bookmarkEnd w:id="3064"/>
      <w:bookmarkEnd w:id="3065"/>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613-->
    <w:p>
      <w:pPr>
        <w:pStyle w:val="Heading4"/>
      </w:pPr>
      <w:bookmarkStart w:id="3066" w:name="_Refd19e73705"/>
      <w:bookmarkStart w:id="3067" w:name="_Tocd19e73705"/>
      <w:r>
        <w:t/>
      </w:r>
      <w:r>
        <w:t>SUBPART 239.72</w:t>
      </w:r>
      <w:r>
        <w:t xml:space="preserve"> —STANDARDS</w:t>
      </w:r>
      <w:bookmarkEnd w:id="3066"/>
      <w:bookmarkEnd w:id="3067"/>
    </w:p>
    <!--Topic unique_3614-->
    <w:p>
      <w:pPr>
        <w:pStyle w:val="Heading5"/>
      </w:pPr>
      <w:bookmarkStart w:id="3068" w:name="_Refd19e73713"/>
      <w:bookmarkStart w:id="3069" w:name="_Tocd19e73713"/>
      <w:r>
        <w:t/>
      </w:r>
      <w:r>
        <w:t>239.7201</w:t>
      </w:r>
      <w:r>
        <w:t xml:space="preserve"> Solicitation requirements.</w:t>
      </w:r>
      <w:bookmarkEnd w:id="3068"/>
      <w:bookmarkEnd w:id="3069"/>
    </w:p>
    <w:p>
      <w:pPr>
        <w:pStyle w:val="BodyText"/>
      </w:pPr>
      <w:r>
        <w:t>Contracting officers shall ensure that all applicable Federal Information Processing Standards are incorporated into solicitations.</w:t>
      </w:r>
    </w:p>
    <!--Topic unique_3615-->
    <w:p>
      <w:pPr>
        <w:pStyle w:val="Heading4"/>
      </w:pPr>
      <w:bookmarkStart w:id="3070" w:name="_Refd19e73728"/>
      <w:bookmarkStart w:id="3071" w:name="_Tocd19e73728"/>
      <w:r>
        <w:t/>
      </w:r>
      <w:r>
        <w:t>SUBPART 239.73</w:t>
      </w:r>
      <w:r>
        <w:t xml:space="preserve"> –REQUIREMENTS FOR INFORMATION RELATING TO</w:t>
      </w:r>
      <w:bookmarkEnd w:id="3070"/>
      <w:bookmarkEnd w:id="3071"/>
    </w:p>
    <w:p>
      <w:pPr>
        <w:pStyle w:val="BodyText"/>
      </w:pPr>
      <w:r>
        <w:t>SUPPLY CHAIN RISK</w:t>
      </w:r>
    </w:p>
    <!--Topic unique_3616-->
    <w:p>
      <w:pPr>
        <w:pStyle w:val="Heading5"/>
      </w:pPr>
      <w:bookmarkStart w:id="3072" w:name="_Refd19e73740"/>
      <w:bookmarkStart w:id="3073" w:name="_Tocd19e73740"/>
      <w:r>
        <w:t/>
      </w:r>
      <w:r>
        <w:t>239.7300</w:t>
      </w:r>
      <w:r>
        <w:t xml:space="preserve"> Scope of subpart.</w:t>
      </w:r>
      <w:bookmarkEnd w:id="3072"/>
      <w:bookmarkEnd w:id="3073"/>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20-->
    <w:p>
      <w:pPr>
        <w:pStyle w:val="Heading5"/>
      </w:pPr>
      <w:bookmarkStart w:id="3074" w:name="_Refd19e73755"/>
      <w:bookmarkStart w:id="3075" w:name="_Tocd19e73755"/>
      <w:r>
        <w:t/>
      </w:r>
      <w:r>
        <w:t>239.7301</w:t>
      </w:r>
      <w:r>
        <w:t xml:space="preserve"> Definitions.</w:t>
      </w:r>
      <w:bookmarkEnd w:id="3074"/>
      <w:bookmarkEnd w:id="3075"/>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17-->
    <w:p>
      <w:pPr>
        <w:pStyle w:val="Heading5"/>
      </w:pPr>
      <w:bookmarkStart w:id="3076" w:name="_Refd19e73811"/>
      <w:bookmarkStart w:id="3077" w:name="_Tocd19e73811"/>
      <w:r>
        <w:t/>
      </w:r>
      <w:r>
        <w:t>239.7302</w:t>
      </w:r>
      <w:r>
        <w:t xml:space="preserve"> Applicability.</w:t>
      </w:r>
      <w:bookmarkEnd w:id="3076"/>
      <w:bookmarkEnd w:id="3077"/>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18-->
    <w:p>
      <w:pPr>
        <w:pStyle w:val="Heading5"/>
      </w:pPr>
      <w:bookmarkStart w:id="3078" w:name="_Refd19e73832"/>
      <w:bookmarkStart w:id="3079" w:name="_Tocd19e73832"/>
      <w:r>
        <w:t/>
      </w:r>
      <w:r>
        <w:t>239.7303</w:t>
      </w:r>
      <w:r>
        <w:t xml:space="preserve"> Authorized individuals.</w:t>
      </w:r>
      <w:bookmarkEnd w:id="3078"/>
      <w:bookmarkEnd w:id="3079"/>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19-->
    <w:p>
      <w:pPr>
        <w:pStyle w:val="Heading5"/>
      </w:pPr>
      <w:bookmarkStart w:id="3080" w:name="_Refd19e73877"/>
      <w:bookmarkStart w:id="3081" w:name="_Tocd19e73877"/>
      <w:r>
        <w:t/>
      </w:r>
      <w:r>
        <w:t>239.7304</w:t>
      </w:r>
      <w:r>
        <w:t xml:space="preserve"> Determination and notification.</w:t>
      </w:r>
      <w:bookmarkEnd w:id="3080"/>
      <w:bookmarkEnd w:id="3081"/>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7-->
    <w:p>
      <w:pPr>
        <w:pStyle w:val="Heading5"/>
      </w:pPr>
      <w:bookmarkStart w:id="3082" w:name="_Refd19e73951"/>
      <w:bookmarkStart w:id="3083" w:name="_Tocd19e73951"/>
      <w:r>
        <w:t/>
      </w:r>
      <w:r>
        <w:t>239.7305</w:t>
      </w:r>
      <w:r>
        <w:t xml:space="preserve"> Exclusion and limitation on disclosure.</w:t>
      </w:r>
      <w:bookmarkEnd w:id="3082"/>
      <w:bookmarkEnd w:id="3083"/>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24-->
    <w:p>
      <w:pPr>
        <w:pStyle w:val="Heading5"/>
      </w:pPr>
      <w:bookmarkStart w:id="3084" w:name="_Refd19e73993"/>
      <w:bookmarkStart w:id="3085" w:name="_Tocd19e73993"/>
      <w:r>
        <w:t/>
      </w:r>
      <w:r>
        <w:t>239.7306</w:t>
      </w:r>
      <w:r>
        <w:t xml:space="preserve"> Solicitation provision and contract clause.</w:t>
      </w:r>
      <w:bookmarkEnd w:id="3084"/>
      <w:bookmarkEnd w:id="3085"/>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20-->
    <w:p>
      <w:pPr>
        <w:pStyle w:val="Heading4"/>
      </w:pPr>
      <w:bookmarkStart w:id="3086" w:name="_Refd19e74027"/>
      <w:bookmarkStart w:id="3087" w:name="_Tocd19e74027"/>
      <w:r>
        <w:t/>
      </w:r>
      <w:r>
        <w:t>SUBPART 239.74</w:t>
      </w:r>
      <w:r>
        <w:t xml:space="preserve"> —TELECOMMUNICATIONS SERVICES</w:t>
      </w:r>
      <w:bookmarkEnd w:id="3086"/>
      <w:bookmarkEnd w:id="3087"/>
    </w:p>
    <!--Topic unique_3621-->
    <w:p>
      <w:pPr>
        <w:pStyle w:val="Heading5"/>
      </w:pPr>
      <w:bookmarkStart w:id="3088" w:name="_Refd19e74035"/>
      <w:bookmarkStart w:id="3089" w:name="_Tocd19e74035"/>
      <w:r>
        <w:t/>
      </w:r>
      <w:r>
        <w:t>239.7400</w:t>
      </w:r>
      <w:r>
        <w:t xml:space="preserve"> Scope.</w:t>
      </w:r>
      <w:bookmarkEnd w:id="3088"/>
      <w:bookmarkEnd w:id="3089"/>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22-->
    <w:p>
      <w:pPr>
        <w:pStyle w:val="Heading5"/>
      </w:pPr>
      <w:bookmarkStart w:id="3090" w:name="_Refd19e74050"/>
      <w:bookmarkStart w:id="3091" w:name="_Tocd19e74050"/>
      <w:r>
        <w:t/>
      </w:r>
      <w:r>
        <w:t>239.7401</w:t>
      </w:r>
      <w:r>
        <w:t xml:space="preserve"> Definitions.</w:t>
      </w:r>
      <w:bookmarkEnd w:id="3090"/>
      <w:bookmarkEnd w:id="3091"/>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23-->
    <w:p>
      <w:pPr>
        <w:pStyle w:val="Heading5"/>
      </w:pPr>
      <w:bookmarkStart w:id="3092" w:name="_Refd19e74089"/>
      <w:bookmarkStart w:id="3093" w:name="_Tocd19e74089"/>
      <w:r>
        <w:t/>
      </w:r>
      <w:r>
        <w:t>239.7402</w:t>
      </w:r>
      <w:r>
        <w:t xml:space="preserve"> Policy.</w:t>
      </w:r>
      <w:bookmarkEnd w:id="3092"/>
      <w:bookmarkEnd w:id="3093"/>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PGI 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PGI 239.7402</w:t>
      </w:r>
      <w:r>
        <w:t xml:space="preserve"> (d).</w:t>
      </w:r>
    </w:p>
    <!--Topic unique_3624-->
    <w:p>
      <w:pPr>
        <w:pStyle w:val="Heading5"/>
      </w:pPr>
      <w:bookmarkStart w:id="3094" w:name="_Refd19e74163"/>
      <w:bookmarkStart w:id="3095" w:name="_Tocd19e74163"/>
      <w:r>
        <w:t/>
      </w:r>
      <w:r>
        <w:t>239.7403</w:t>
      </w:r>
      <w:r>
        <w:t xml:space="preserve"> Reserved.</w:t>
      </w:r>
      <w:bookmarkEnd w:id="3094"/>
      <w:bookmarkEnd w:id="3095"/>
    </w:p>
    <!--Topic unique_3625-->
    <w:p>
      <w:pPr>
        <w:pStyle w:val="Heading5"/>
      </w:pPr>
      <w:bookmarkStart w:id="3096" w:name="_Refd19e74174"/>
      <w:bookmarkStart w:id="3097" w:name="_Tocd19e74174"/>
      <w:r>
        <w:t/>
      </w:r>
      <w:r>
        <w:t>239.7404</w:t>
      </w:r>
      <w:r>
        <w:t xml:space="preserve"> Reserved.</w:t>
      </w:r>
      <w:bookmarkEnd w:id="3096"/>
      <w:bookmarkEnd w:id="3097"/>
    </w:p>
    <!--Topic unique_3626-->
    <w:p>
      <w:pPr>
        <w:pStyle w:val="Heading5"/>
      </w:pPr>
      <w:bookmarkStart w:id="3098" w:name="_Refd19e74185"/>
      <w:bookmarkStart w:id="3099" w:name="_Tocd19e74185"/>
      <w:r>
        <w:t/>
      </w:r>
      <w:r>
        <w:t>239.7405</w:t>
      </w:r>
      <w:r>
        <w:t xml:space="preserve"> Delegated authority for telecommunications resources.</w:t>
      </w:r>
      <w:bookmarkEnd w:id="3098"/>
      <w:bookmarkEnd w:id="3099"/>
    </w:p>
    <w:p>
      <w:pPr>
        <w:pStyle w:val="BodyText"/>
      </w:pPr>
      <w:r>
        <w:t xml:space="preserve">The contracting officer may enter into a telecommunications service contract on a month-to-month basis or for any longer period or series of periods, not to exceed a total of 10 years. See PGI </w:t>
      </w:r>
      <w:r>
        <w:t>PGI 239.7405</w:t>
      </w:r>
      <w:r>
        <w:t xml:space="preserve"> for documents relating to this contracting authority, which the General Services Administration has delegated to DoD.</w:t>
      </w:r>
    </w:p>
    <!--Topic unique_3627-->
    <w:p>
      <w:pPr>
        <w:pStyle w:val="Heading5"/>
      </w:pPr>
      <w:bookmarkStart w:id="3100" w:name="_Refd19e74204"/>
      <w:bookmarkStart w:id="3101" w:name="_Tocd19e74204"/>
      <w:r>
        <w:t/>
      </w:r>
      <w:r>
        <w:t>239.7406</w:t>
      </w:r>
      <w:r>
        <w:t xml:space="preserve"> Certified cost or pricing data and data other than certified cost or pricing data.</w:t>
      </w:r>
      <w:bookmarkEnd w:id="3100"/>
      <w:bookmarkEnd w:id="3101"/>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PGI 239.7406</w:t>
      </w:r>
      <w:r>
        <w:t xml:space="preserve"> for examples of instances where additional data may be necessary to determine price reasonableness.</w:t>
      </w:r>
    </w:p>
    <!--Topic unique_3628-->
    <w:p>
      <w:pPr>
        <w:pStyle w:val="Heading5"/>
      </w:pPr>
      <w:bookmarkStart w:id="3102" w:name="_Refd19e74227"/>
      <w:bookmarkStart w:id="3103" w:name="_Tocd19e74227"/>
      <w:r>
        <w:t/>
      </w:r>
      <w:r>
        <w:t>239.7407</w:t>
      </w:r>
      <w:r>
        <w:t xml:space="preserve"> Type of contract.</w:t>
      </w:r>
      <w:bookmarkEnd w:id="3102"/>
      <w:bookmarkEnd w:id="3103"/>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PGI 239.7407</w:t>
      </w:r>
      <w:r>
        <w:t xml:space="preserve"> .</w:t>
      </w:r>
    </w:p>
    <!--Topic unique_3629-->
    <w:p>
      <w:pPr>
        <w:pStyle w:val="Heading5"/>
      </w:pPr>
      <w:bookmarkStart w:id="3104" w:name="_Refd19e74247"/>
      <w:bookmarkStart w:id="3105" w:name="_Tocd19e74247"/>
      <w:r>
        <w:t/>
      </w:r>
      <w:r>
        <w:t>239.7408</w:t>
      </w:r>
      <w:r>
        <w:t xml:space="preserve"> Special construction.</w:t>
      </w:r>
      <w:bookmarkEnd w:id="3104"/>
      <w:bookmarkEnd w:id="3105"/>
    </w:p>
    <!--Topic unique_3630-->
    <w:p>
      <w:pPr>
        <w:pStyle w:val="Heading6"/>
      </w:pPr>
      <w:bookmarkStart w:id="3106" w:name="_Refd19e74255"/>
      <w:bookmarkStart w:id="3107" w:name="_Tocd19e74255"/>
      <w:r>
        <w:t/>
      </w:r>
      <w:r>
        <w:t>239.7408-1</w:t>
      </w:r>
      <w:r>
        <w:t xml:space="preserve"> General.</w:t>
      </w:r>
      <w:bookmarkEnd w:id="3106"/>
      <w:bookmarkEnd w:id="3107"/>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31-->
    <w:p>
      <w:pPr>
        <w:pStyle w:val="Heading6"/>
      </w:pPr>
      <w:bookmarkStart w:id="3108" w:name="_Refd19e74305"/>
      <w:bookmarkStart w:id="3109" w:name="_Tocd19e74305"/>
      <w:r>
        <w:t/>
      </w:r>
      <w:r>
        <w:t>239.7408-2</w:t>
      </w:r>
      <w:r>
        <w:t xml:space="preserve"> Applicability of construction labor standards for special construction.</w:t>
      </w:r>
      <w:bookmarkEnd w:id="3108"/>
      <w:bookmarkEnd w:id="3109"/>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32-->
    <w:p>
      <w:pPr>
        <w:pStyle w:val="Heading5"/>
      </w:pPr>
      <w:bookmarkStart w:id="3110" w:name="_Refd19e74322"/>
      <w:bookmarkStart w:id="3111" w:name="_Tocd19e74322"/>
      <w:r>
        <w:t/>
      </w:r>
      <w:r>
        <w:t>239.7409</w:t>
      </w:r>
      <w:r>
        <w:t xml:space="preserve"> Special assembly.</w:t>
      </w:r>
      <w:bookmarkEnd w:id="3110"/>
      <w:bookmarkEnd w:id="3111"/>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33-->
    <w:p>
      <w:pPr>
        <w:pStyle w:val="Heading5"/>
      </w:pPr>
      <w:bookmarkStart w:id="3112" w:name="_Refd19e74339"/>
      <w:bookmarkStart w:id="3113" w:name="_Tocd19e74339"/>
      <w:r>
        <w:t/>
      </w:r>
      <w:r>
        <w:t>239.7410</w:t>
      </w:r>
      <w:r>
        <w:t xml:space="preserve"> Cancellation and termination.</w:t>
      </w:r>
      <w:bookmarkEnd w:id="3112"/>
      <w:bookmarkEnd w:id="3113"/>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34-->
    <w:p>
      <w:pPr>
        <w:pStyle w:val="Heading5"/>
      </w:pPr>
      <w:bookmarkStart w:id="3114" w:name="_Refd19e74358"/>
      <w:bookmarkStart w:id="3115" w:name="_Tocd19e74358"/>
      <w:r>
        <w:t/>
      </w:r>
      <w:r>
        <w:t>239.7411</w:t>
      </w:r>
      <w:r>
        <w:t xml:space="preserve"> Contract clauses.</w:t>
      </w:r>
      <w:bookmarkEnd w:id="3114"/>
      <w:bookmarkEnd w:id="3115"/>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35-->
    <w:p>
      <w:pPr>
        <w:pStyle w:val="Heading4"/>
      </w:pPr>
      <w:bookmarkStart w:id="3116" w:name="_Refd19e74421"/>
      <w:bookmarkStart w:id="3117" w:name="_Tocd19e74421"/>
      <w:r>
        <w:t/>
      </w:r>
      <w:r>
        <w:t>SUBPART 239.75</w:t>
      </w:r>
      <w:r>
        <w:t/>
      </w:r>
      <w:bookmarkEnd w:id="3116"/>
      <w:bookmarkEnd w:id="3117"/>
    </w:p>
    <!--Topic unique_3636-->
    <w:p>
      <w:pPr>
        <w:pStyle w:val="Heading4"/>
      </w:pPr>
      <w:bookmarkStart w:id="3118" w:name="_Refd19e74437"/>
      <w:bookmarkStart w:id="3119" w:name="_Tocd19e74437"/>
      <w:r>
        <w:t/>
      </w:r>
      <w:r>
        <w:t>SUBPART 239.76</w:t>
      </w:r>
      <w:r>
        <w:t xml:space="preserve"> —CLOUD COMPUTING</w:t>
      </w:r>
      <w:bookmarkEnd w:id="3118"/>
      <w:bookmarkEnd w:id="3119"/>
    </w:p>
    <!--Topic unique_3637-->
    <w:p>
      <w:pPr>
        <w:pStyle w:val="Heading5"/>
      </w:pPr>
      <w:bookmarkStart w:id="3120" w:name="_Refd19e74445"/>
      <w:bookmarkStart w:id="3121" w:name="_Tocd19e74445"/>
      <w:r>
        <w:t/>
      </w:r>
      <w:r>
        <w:t>239.7600</w:t>
      </w:r>
      <w:r>
        <w:t xml:space="preserve"> Scope of subpart.</w:t>
      </w:r>
      <w:bookmarkEnd w:id="3120"/>
      <w:bookmarkEnd w:id="3121"/>
    </w:p>
    <w:p>
      <w:pPr>
        <w:pStyle w:val="BodyText"/>
      </w:pPr>
      <w:r>
        <w:t>This subpart prescribes policies and procedures for the acquisition of cloud computing services.</w:t>
      </w:r>
    </w:p>
    <!--Topic unique_3638-->
    <w:p>
      <w:pPr>
        <w:pStyle w:val="Heading5"/>
      </w:pPr>
      <w:bookmarkStart w:id="3122" w:name="_Refd19e74460"/>
      <w:bookmarkStart w:id="3123" w:name="_Tocd19e74460"/>
      <w:r>
        <w:t/>
      </w:r>
      <w:r>
        <w:t>239.7601</w:t>
      </w:r>
      <w:r>
        <w:t xml:space="preserve"> Definitions.</w:t>
      </w:r>
      <w:bookmarkEnd w:id="3122"/>
      <w:bookmarkEnd w:id="3123"/>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39-->
    <w:p>
      <w:pPr>
        <w:pStyle w:val="Heading5"/>
      </w:pPr>
      <w:bookmarkStart w:id="3124" w:name="_Refd19e74487"/>
      <w:bookmarkStart w:id="3125" w:name="_Tocd19e74487"/>
      <w:r>
        <w:t/>
      </w:r>
      <w:r>
        <w:t>239.7602</w:t>
      </w:r>
      <w:r>
        <w:t xml:space="preserve"> Policy and responsibilities.</w:t>
      </w:r>
      <w:bookmarkEnd w:id="3124"/>
      <w:bookmarkEnd w:id="3125"/>
    </w:p>
    <!--Topic unique_3640-->
    <w:p>
      <w:pPr>
        <w:pStyle w:val="Heading6"/>
      </w:pPr>
      <w:bookmarkStart w:id="3126" w:name="_Refd19e74495"/>
      <w:bookmarkStart w:id="3127" w:name="_Tocd19e74495"/>
      <w:r>
        <w:t/>
      </w:r>
      <w:r>
        <w:t>239.7602-1</w:t>
      </w:r>
      <w:r>
        <w:t xml:space="preserve"> General.</w:t>
      </w:r>
      <w:bookmarkEnd w:id="3126"/>
      <w:bookmarkEnd w:id="3127"/>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 xml:space="preserve">(b)(1)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w:t>
      </w:r>
      <w:r>
        <w:rPr>
          <w:i/>
        </w:rPr>
        <w:t xml:space="preserve"> </w:t>
      </w:r>
      <w:hyperlink r:id="rIdHyperlink122">
        <w:r>
          <w:rPr>
            <w:i/>
          </w:rPr>
          <w:t>https://public.cyber.mil/dccs/</w:t>
        </w:r>
      </w:hyperlink>
      <w:r>
        <w:rPr>
          <w:i/>
        </w:rPr>
        <w:t xml:space="preserve"> </w:t>
      </w:r>
      <w:r>
        <w:t xml:space="preserve"> .</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41-->
    <w:p>
      <w:pPr>
        <w:pStyle w:val="Heading6"/>
      </w:pPr>
      <w:bookmarkStart w:id="3128" w:name="_Refd19e74535"/>
      <w:bookmarkStart w:id="3129" w:name="_Tocd19e74535"/>
      <w:r>
        <w:t/>
      </w:r>
      <w:r>
        <w:t>239.7602-2</w:t>
      </w:r>
      <w:r>
        <w:t xml:space="preserve"> Required storage of data within the United States or outlying areas.</w:t>
      </w:r>
      <w:bookmarkEnd w:id="3128"/>
      <w:bookmarkEnd w:id="3129"/>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 See PGI 239.7602-2 for additional guidance.</w:t>
      </w:r>
    </w:p>
    <!--Topic unique_3642-->
    <w:p>
      <w:pPr>
        <w:pStyle w:val="Heading5"/>
      </w:pPr>
      <w:bookmarkStart w:id="3130" w:name="_Refd19e74552"/>
      <w:bookmarkStart w:id="3131" w:name="_Tocd19e74552"/>
      <w:r>
        <w:t/>
      </w:r>
      <w:r>
        <w:t>239.7603</w:t>
      </w:r>
      <w:r>
        <w:t xml:space="preserve"> Procedures.</w:t>
      </w:r>
      <w:bookmarkEnd w:id="3130"/>
      <w:bookmarkEnd w:id="3131"/>
    </w:p>
    <w:p>
      <w:pPr>
        <w:pStyle w:val="BodyText"/>
      </w:pPr>
      <w:r>
        <w:t xml:space="preserve">Follow the procedures relating to cloud computing at PGI </w:t>
      </w:r>
      <w:r>
        <w:t>PGI 239.7603</w:t>
      </w:r>
      <w:r>
        <w:t xml:space="preserve"> .</w:t>
      </w:r>
    </w:p>
    <!--Topic unique_1021-->
    <w:p>
      <w:pPr>
        <w:pStyle w:val="Heading5"/>
      </w:pPr>
      <w:bookmarkStart w:id="3132" w:name="_Refd19e74571"/>
      <w:bookmarkStart w:id="3133" w:name="_Tocd19e74571"/>
      <w:r>
        <w:t/>
      </w:r>
      <w:r>
        <w:t>239.7604</w:t>
      </w:r>
      <w:r>
        <w:t xml:space="preserve"> Solicitation provision and contract clause.</w:t>
      </w:r>
      <w:bookmarkEnd w:id="3132"/>
      <w:bookmarkEnd w:id="3133"/>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706-->
    <w:p>
      <w:pPr>
        <w:pStyle w:val="Heading3"/>
      </w:pPr>
      <w:bookmarkStart w:id="3134" w:name="_Refd19e74598"/>
      <w:bookmarkStart w:id="3135" w:name="_Tocd19e74598"/>
      <w:r>
        <w:t>PART 240 - RESERVED</w:t>
      </w:r>
      <w:bookmarkEnd w:id="3134"/>
      <w:bookmarkEnd w:id="3135"/>
    </w:p>
    <!--Topic unique_3708-->
    <w:p>
      <w:pPr>
        <w:pStyle w:val="Heading3"/>
      </w:pPr>
      <w:bookmarkStart w:id="3136" w:name="_Refd19e74608"/>
      <w:bookmarkStart w:id="3137" w:name="_Tocd19e74608"/>
      <w:r>
        <w:t>PART 241 - ACQUISITION OF UTILITY SERVICES</w:t>
      </w:r>
      <w:bookmarkEnd w:id="3136"/>
      <w:bookmarkEnd w:id="3137"/>
    </w:p>
    <w:p>
      <w:pPr>
        <w:pStyle w:val="ListBullet"/>
        <!--depth 1-->
        <w:numPr>
          <w:ilvl w:val="0"/>
          <w:numId w:val="538"/>
        </w:numPr>
      </w:pPr>
      <w:r>
        <w:t/>
      </w:r>
      <w:r>
        <w:t>SUBPART 241.1 —GENERAL</w:t>
      </w:r>
      <w:r>
        <w:t/>
      </w:r>
    </w:p>
    <w:p>
      <w:pPr>
        <w:pStyle w:val="ListBullet2"/>
        <!--depth 2-->
        <w:numPr>
          <w:ilvl w:val="1"/>
          <w:numId w:val="539"/>
        </w:numPr>
      </w:pPr>
      <w:r>
        <w:t/>
      </w:r>
      <w:r>
        <w:t>241.101 Definitions.</w:t>
      </w:r>
      <w:r>
        <w:t/>
      </w:r>
    </w:p>
    <w:p>
      <w:pPr>
        <w:pStyle w:val="ListBullet2"/>
        <!--depth 2-->
        <w:numPr>
          <w:ilvl w:val="1"/>
          <w:numId w:val="539"/>
        </w:numPr>
      </w:pPr>
      <w:r>
        <w:t/>
      </w:r>
      <w:r>
        <w:t>241.102 Applicability.</w:t>
      </w:r>
      <w:r>
        <w:t/>
      </w:r>
    </w:p>
    <w:p>
      <w:pPr>
        <w:pStyle w:val="ListBullet2"/>
        <!--depth 2-->
        <w:numPr>
          <w:ilvl w:val="1"/>
          <w:numId w:val="539"/>
        </w:numPr>
      </w:pPr>
      <w:r>
        <w:t/>
      </w:r>
      <w:r>
        <w:t>241.103 Statutory and delegated authority.</w:t>
      </w:r>
      <w:r>
        <w:t/>
      </w:r>
    </w:p>
    <w:p>
      <w:pPr>
        <w:pStyle w:val="ListBullet"/>
        <!--depth 1-->
        <w:numPr>
          <w:ilvl w:val="0"/>
          <w:numId w:val="538"/>
        </w:numPr>
      </w:pPr>
      <w:r>
        <w:t/>
      </w:r>
      <w:r>
        <w:t>SUBPART 241.2 —ACQUIRING UTILITY SERVICES</w:t>
      </w:r>
      <w:r>
        <w:t/>
      </w:r>
    </w:p>
    <w:p>
      <w:pPr>
        <w:pStyle w:val="ListBullet2"/>
        <!--depth 2-->
        <w:numPr>
          <w:ilvl w:val="1"/>
          <w:numId w:val="540"/>
        </w:numPr>
      </w:pPr>
      <w:r>
        <w:t/>
      </w:r>
      <w:r>
        <w:t>241.201 Policy.</w:t>
      </w:r>
      <w:r>
        <w:t/>
      </w:r>
    </w:p>
    <w:p>
      <w:pPr>
        <w:pStyle w:val="ListBullet2"/>
        <!--depth 2-->
        <w:numPr>
          <w:ilvl w:val="1"/>
          <w:numId w:val="540"/>
        </w:numPr>
      </w:pPr>
      <w:r>
        <w:t/>
      </w:r>
      <w:r>
        <w:t>241.202 Procedures.</w:t>
      </w:r>
      <w:r>
        <w:t/>
      </w:r>
    </w:p>
    <w:p>
      <w:pPr>
        <w:pStyle w:val="ListBullet2"/>
        <!--depth 2-->
        <w:numPr>
          <w:ilvl w:val="1"/>
          <w:numId w:val="540"/>
        </w:numPr>
      </w:pPr>
      <w:r>
        <w:t/>
      </w:r>
      <w:r>
        <w:t>241.205 Separate contracts.</w:t>
      </w:r>
      <w:r>
        <w:t/>
      </w:r>
    </w:p>
    <w:p>
      <w:pPr>
        <w:pStyle w:val="ListBullet"/>
        <!--depth 1-->
        <w:numPr>
          <w:ilvl w:val="0"/>
          <w:numId w:val="538"/>
        </w:numPr>
      </w:pPr>
      <w:r>
        <w:t/>
      </w:r>
      <w:r>
        <w:t>SUBPART 241.5 —SOLICITATION PROVISION AND CONTRACT CLAUSES</w:t>
      </w:r>
      <w:r>
        <w:t/>
      </w:r>
    </w:p>
    <w:p>
      <w:pPr>
        <w:pStyle w:val="ListBullet2"/>
        <!--depth 2-->
        <w:numPr>
          <w:ilvl w:val="1"/>
          <w:numId w:val="541"/>
        </w:numPr>
      </w:pPr>
      <w:r>
        <w:t/>
      </w:r>
      <w:r>
        <w:t>241.501 Solicitation provision and contract clauses.</w:t>
      </w:r>
      <w:r>
        <w:t/>
      </w:r>
    </w:p>
    <w:p>
      <w:pPr>
        <w:pStyle w:val="ListBullet3"/>
        <!--depth 3-->
        <w:numPr>
          <w:ilvl w:val="2"/>
          <w:numId w:val="542"/>
        </w:numPr>
      </w:pPr>
      <w:r>
        <w:t/>
      </w:r>
      <w:r>
        <w:t>241.501-70 Additional clauses.</w:t>
      </w:r>
      <w:r>
        <w:t/>
      </w:r>
    </w:p>
    <!--Topic unique_3709-->
    <w:p>
      <w:pPr>
        <w:pStyle w:val="Heading4"/>
      </w:pPr>
      <w:bookmarkStart w:id="3138" w:name="_Refd19e74713"/>
      <w:bookmarkStart w:id="3139" w:name="_Tocd19e74713"/>
      <w:r>
        <w:t/>
      </w:r>
      <w:r>
        <w:t>SUBPART 241.1</w:t>
      </w:r>
      <w:r>
        <w:t xml:space="preserve"> —GENERAL</w:t>
      </w:r>
      <w:bookmarkEnd w:id="3138"/>
      <w:bookmarkEnd w:id="3139"/>
    </w:p>
    <!--Topic unique_3710-->
    <w:p>
      <w:pPr>
        <w:pStyle w:val="Heading5"/>
      </w:pPr>
      <w:bookmarkStart w:id="3140" w:name="_Refd19e74721"/>
      <w:bookmarkStart w:id="3141" w:name="_Tocd19e74721"/>
      <w:r>
        <w:t/>
      </w:r>
      <w:r>
        <w:t>241.101</w:t>
      </w:r>
      <w:r>
        <w:t xml:space="preserve"> Definitions.</w:t>
      </w:r>
      <w:bookmarkEnd w:id="3140"/>
      <w:bookmarkEnd w:id="3141"/>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711-->
    <w:p>
      <w:pPr>
        <w:pStyle w:val="Heading5"/>
      </w:pPr>
      <w:bookmarkStart w:id="3142" w:name="_Refd19e74782"/>
      <w:bookmarkStart w:id="3143" w:name="_Tocd19e74782"/>
      <w:r>
        <w:t/>
      </w:r>
      <w:r>
        <w:t>241.102</w:t>
      </w:r>
      <w:r>
        <w:t xml:space="preserve"> Applicability.</w:t>
      </w:r>
      <w:bookmarkEnd w:id="3142"/>
      <w:bookmarkEnd w:id="3143"/>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712-->
    <w:p>
      <w:pPr>
        <w:pStyle w:val="Heading5"/>
      </w:pPr>
      <w:bookmarkStart w:id="3144" w:name="_Refd19e74809"/>
      <w:bookmarkStart w:id="3145" w:name="_Tocd19e74809"/>
      <w:r>
        <w:t/>
      </w:r>
      <w:r>
        <w:t>241.103</w:t>
      </w:r>
      <w:r>
        <w:t xml:space="preserve"> Statutory and delegated authority.</w:t>
      </w:r>
      <w:bookmarkEnd w:id="3144"/>
      <w:bookmarkEnd w:id="3145"/>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PGI 241.103</w:t>
      </w:r>
      <w:r>
        <w:t xml:space="preserve"> for statutory authorities and maximum contract periods for utility and energy contracts.</w:t>
      </w:r>
    </w:p>
    <!--Topic unique_3713-->
    <w:p>
      <w:pPr>
        <w:pStyle w:val="Heading4"/>
      </w:pPr>
      <w:bookmarkStart w:id="3146" w:name="_Refd19e74838"/>
      <w:bookmarkStart w:id="3147" w:name="_Tocd19e74838"/>
      <w:r>
        <w:t/>
      </w:r>
      <w:r>
        <w:t>SUBPART 241.2</w:t>
      </w:r>
      <w:r>
        <w:t xml:space="preserve"> —ACQUIRING UTILITY SERVICES</w:t>
      </w:r>
      <w:bookmarkEnd w:id="3146"/>
      <w:bookmarkEnd w:id="3147"/>
    </w:p>
    <!--Topic unique_3714-->
    <w:p>
      <w:pPr>
        <w:pStyle w:val="Heading5"/>
      </w:pPr>
      <w:bookmarkStart w:id="3148" w:name="_Refd19e74846"/>
      <w:bookmarkStart w:id="3149" w:name="_Tocd19e74846"/>
      <w:r>
        <w:t/>
      </w:r>
      <w:r>
        <w:t>241.201</w:t>
      </w:r>
      <w:r>
        <w:t xml:space="preserve"> Policy.</w:t>
      </w:r>
      <w:bookmarkEnd w:id="3148"/>
      <w:bookmarkEnd w:id="3149"/>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15-->
    <w:p>
      <w:pPr>
        <w:pStyle w:val="Heading5"/>
      </w:pPr>
      <w:bookmarkStart w:id="3150" w:name="_Refd19e74877"/>
      <w:bookmarkStart w:id="3151" w:name="_Tocd19e74877"/>
      <w:r>
        <w:t/>
      </w:r>
      <w:r>
        <w:t>241.202</w:t>
      </w:r>
      <w:r>
        <w:t xml:space="preserve"> Procedures.</w:t>
      </w:r>
      <w:bookmarkEnd w:id="3150"/>
      <w:bookmarkEnd w:id="3151"/>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PGI 241.202</w:t>
      </w:r>
      <w:r>
        <w:t xml:space="preserve"> (2) for construction and labor requirements associated with connection and service charges.</w:t>
      </w:r>
    </w:p>
    <!--Topic unique_3716-->
    <w:p>
      <w:pPr>
        <w:pStyle w:val="Heading5"/>
      </w:pPr>
      <w:bookmarkStart w:id="3152" w:name="_Refd19e74912"/>
      <w:bookmarkStart w:id="3153" w:name="_Tocd19e74912"/>
      <w:r>
        <w:t/>
      </w:r>
      <w:r>
        <w:t>241.205</w:t>
      </w:r>
      <w:r>
        <w:t xml:space="preserve"> Separate contracts.</w:t>
      </w:r>
      <w:bookmarkEnd w:id="3152"/>
      <w:bookmarkEnd w:id="3153"/>
    </w:p>
    <w:p>
      <w:pPr>
        <w:pStyle w:val="BodyText"/>
      </w:pPr>
      <w:r>
        <w:t xml:space="preserve">Follow the procedures at PGI </w:t>
      </w:r>
      <w:r>
        <w:t>PGI 241.205</w:t>
      </w:r>
      <w:r>
        <w:t xml:space="preserve"> when acquiring utility services by separate contract.</w:t>
      </w:r>
    </w:p>
    <!--Topic unique_3717-->
    <w:p>
      <w:pPr>
        <w:pStyle w:val="Heading4"/>
      </w:pPr>
      <w:bookmarkStart w:id="3154" w:name="_Refd19e74931"/>
      <w:bookmarkStart w:id="3155" w:name="_Tocd19e74931"/>
      <w:r>
        <w:t/>
      </w:r>
      <w:r>
        <w:t>SUBPART 241.5</w:t>
      </w:r>
      <w:r>
        <w:t xml:space="preserve"> —SOLICITATION PROVISION AND CONTRACT CLAUSES</w:t>
      </w:r>
      <w:bookmarkEnd w:id="3154"/>
      <w:bookmarkEnd w:id="3155"/>
    </w:p>
    <!--Topic unique_3718-->
    <w:p>
      <w:pPr>
        <w:pStyle w:val="Heading5"/>
      </w:pPr>
      <w:bookmarkStart w:id="3156" w:name="_Refd19e74939"/>
      <w:bookmarkStart w:id="3157" w:name="_Tocd19e74939"/>
      <w:r>
        <w:t/>
      </w:r>
      <w:r>
        <w:t>241.501</w:t>
      </w:r>
      <w:r>
        <w:t xml:space="preserve"> Solicitation provision and contract clauses.</w:t>
      </w:r>
      <w:bookmarkEnd w:id="3156"/>
      <w:bookmarkEnd w:id="3157"/>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19-->
    <w:p>
      <w:pPr>
        <w:pStyle w:val="Heading6"/>
      </w:pPr>
      <w:bookmarkStart w:id="3158" w:name="_Refd19e74953"/>
      <w:bookmarkStart w:id="3159" w:name="_Tocd19e74953"/>
      <w:r>
        <w:t/>
      </w:r>
      <w:r>
        <w:t>241.501-70</w:t>
      </w:r>
      <w:r>
        <w:t xml:space="preserve"> Additional clauses.</w:t>
      </w:r>
      <w:bookmarkEnd w:id="3158"/>
      <w:bookmarkEnd w:id="3159"/>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37-->
    <w:p>
      <w:pPr>
        <w:pStyle w:val="Heading1"/>
      </w:pPr>
      <w:bookmarkStart w:id="3160" w:name="_Refd19e74978"/>
      <w:bookmarkStart w:id="3161" w:name="_Tocd19e74978"/>
      <w:r>
        <w:t>SUBCHAPTER G—CONTRACT MANAGEMENT</w:t>
      </w:r>
      <w:bookmarkEnd w:id="3160"/>
      <w:bookmarkEnd w:id="3161"/>
    </w:p>
    <!--Topic unique_3739-->
    <w:p>
      <w:pPr>
        <w:pStyle w:val="Heading2"/>
      </w:pPr>
      <w:bookmarkStart w:id="3162" w:name="_Refd19e74983"/>
      <w:bookmarkStart w:id="3163" w:name="_Tocd19e74983"/>
      <w:r>
        <w:t>Defense Federal Acquisition Regulation</w:t>
      </w:r>
      <w:bookmarkEnd w:id="3162"/>
      <w:bookmarkEnd w:id="3163"/>
    </w:p>
    <w:p>
      <w:pPr>
        <w:pStyle w:val="ListBullet"/>
        <!--depth 1-->
        <w:numPr>
          <w:ilvl w:val="0"/>
          <w:numId w:val="543"/>
        </w:numPr>
      </w:pPr>
      <w:r>
        <w:t/>
      </w:r>
      <w:r>
        <w:t>PART 242 - CONTRACT ADMINISTRATION</w:t>
      </w:r>
      <w:r>
        <w:t/>
      </w:r>
    </w:p>
    <w:p>
      <w:pPr>
        <w:pStyle w:val="ListBullet2"/>
        <!--depth 2-->
        <w:numPr>
          <w:ilvl w:val="1"/>
          <w:numId w:val="544"/>
        </w:numPr>
      </w:pPr>
      <w:r>
        <w:t/>
      </w:r>
      <w:r>
        <w:t>242.002</w:t>
      </w:r>
      <w:r>
        <w:t/>
      </w:r>
    </w:p>
    <w:p>
      <w:pPr>
        <w:pStyle w:val="ListBullet2"/>
        <!--depth 2-->
        <w:numPr>
          <w:ilvl w:val="1"/>
          <w:numId w:val="544"/>
        </w:numPr>
      </w:pPr>
      <w:r>
        <w:t/>
      </w:r>
      <w:r>
        <w:t>SUBPART 242.1 —(REMOVED)</w:t>
      </w:r>
      <w:r>
        <w:t/>
      </w:r>
    </w:p>
    <w:p>
      <w:pPr>
        <w:pStyle w:val="ListBullet2"/>
        <!--depth 2-->
        <w:numPr>
          <w:ilvl w:val="1"/>
          <w:numId w:val="544"/>
        </w:numPr>
      </w:pPr>
      <w:r>
        <w:t/>
      </w:r>
      <w:r>
        <w:t>SUBPART 242.2 —CONTRACT ADMINISTRATION SERVICES</w:t>
      </w:r>
      <w:r>
        <w:t/>
      </w:r>
    </w:p>
    <w:p>
      <w:pPr>
        <w:pStyle w:val="ListBullet3"/>
        <!--depth 3-->
        <w:numPr>
          <w:ilvl w:val="2"/>
          <w:numId w:val="545"/>
        </w:numPr>
      </w:pPr>
      <w:r>
        <w:t/>
      </w:r>
      <w:r>
        <w:t>242.200</w:t>
      </w:r>
      <w:r>
        <w:t/>
      </w:r>
    </w:p>
    <w:p>
      <w:pPr>
        <w:pStyle w:val="ListBullet4"/>
        <!--depth 4-->
        <w:numPr>
          <w:ilvl w:val="3"/>
          <w:numId w:val="546"/>
        </w:numPr>
      </w:pPr>
      <w:r>
        <w:t/>
      </w:r>
      <w:r>
        <w:t>242.200-70</w:t>
      </w:r>
      <w:r>
        <w:t/>
      </w:r>
    </w:p>
    <w:p>
      <w:pPr>
        <w:pStyle w:val="ListBullet3"/>
        <!--depth 3-->
        <w:numPr>
          <w:ilvl w:val="2"/>
          <w:numId w:val="545"/>
        </w:numPr>
      </w:pPr>
      <w:r>
        <w:t/>
      </w:r>
      <w:r>
        <w:t>242.202</w:t>
      </w:r>
      <w:r>
        <w:t/>
      </w:r>
    </w:p>
    <w:p>
      <w:pPr>
        <w:pStyle w:val="ListBullet2"/>
        <!--depth 2-->
        <w:numPr>
          <w:ilvl w:val="1"/>
          <w:numId w:val="544"/>
        </w:numPr>
      </w:pPr>
      <w:r>
        <w:t/>
      </w:r>
      <w:r>
        <w:t>SUBPART 242.3 —CONTRACT ADMINISTRATION OFFICE FUNCTIONS</w:t>
      </w:r>
      <w:r>
        <w:t/>
      </w:r>
    </w:p>
    <w:p>
      <w:pPr>
        <w:pStyle w:val="ListBullet3"/>
        <!--depth 3-->
        <w:numPr>
          <w:ilvl w:val="2"/>
          <w:numId w:val="547"/>
        </w:numPr>
      </w:pPr>
      <w:r>
        <w:t/>
      </w:r>
      <w:r>
        <w:t>242.301</w:t>
      </w:r>
      <w:r>
        <w:t/>
      </w:r>
    </w:p>
    <w:p>
      <w:pPr>
        <w:pStyle w:val="ListBullet3"/>
        <!--depth 3-->
        <w:numPr>
          <w:ilvl w:val="2"/>
          <w:numId w:val="547"/>
        </w:numPr>
      </w:pPr>
      <w:r>
        <w:t/>
      </w:r>
      <w:r>
        <w:t>242.302</w:t>
      </w:r>
      <w:r>
        <w:t/>
      </w:r>
    </w:p>
    <w:p>
      <w:pPr>
        <w:pStyle w:val="ListBullet2"/>
        <!--depth 2-->
        <w:numPr>
          <w:ilvl w:val="1"/>
          <w:numId w:val="544"/>
        </w:numPr>
      </w:pPr>
      <w:r>
        <w:t/>
      </w:r>
      <w:r>
        <w:t>SUBPART 242.4</w:t>
      </w:r>
      <w:r>
        <w:t/>
      </w:r>
    </w:p>
    <w:p>
      <w:pPr>
        <w:pStyle w:val="ListBullet2"/>
        <!--depth 2-->
        <w:numPr>
          <w:ilvl w:val="1"/>
          <w:numId w:val="544"/>
        </w:numPr>
      </w:pPr>
      <w:r>
        <w:t/>
      </w:r>
      <w:r>
        <w:t>SUBPART 242.5 —POSTAWARD ORIENTATION</w:t>
      </w:r>
      <w:r>
        <w:t/>
      </w:r>
    </w:p>
    <w:p>
      <w:pPr>
        <w:pStyle w:val="ListBullet3"/>
        <!--depth 3-->
        <w:numPr>
          <w:ilvl w:val="2"/>
          <w:numId w:val="548"/>
        </w:numPr>
      </w:pPr>
      <w:r>
        <w:t/>
      </w:r>
      <w:r>
        <w:t>242.503</w:t>
      </w:r>
      <w:r>
        <w:t/>
      </w:r>
    </w:p>
    <w:p>
      <w:pPr>
        <w:pStyle w:val="ListBullet4"/>
        <!--depth 4-->
        <w:numPr>
          <w:ilvl w:val="3"/>
          <w:numId w:val="549"/>
        </w:numPr>
      </w:pPr>
      <w:r>
        <w:t/>
      </w:r>
      <w:r>
        <w:t>242.503-2</w:t>
      </w:r>
      <w:r>
        <w:t/>
      </w:r>
    </w:p>
    <w:p>
      <w:pPr>
        <w:pStyle w:val="ListBullet2"/>
        <!--depth 2-->
        <w:numPr>
          <w:ilvl w:val="1"/>
          <w:numId w:val="544"/>
        </w:numPr>
      </w:pPr>
      <w:r>
        <w:t/>
      </w:r>
      <w:r>
        <w:t>SUBPART 242.6 —CORPORATE ADMINISTRATIVE CONTRACTING OFFICER</w:t>
      </w:r>
      <w:r>
        <w:t/>
      </w:r>
    </w:p>
    <w:p>
      <w:pPr>
        <w:pStyle w:val="ListBullet3"/>
        <!--depth 3-->
        <w:numPr>
          <w:ilvl w:val="2"/>
          <w:numId w:val="550"/>
        </w:numPr>
      </w:pPr>
      <w:r>
        <w:t/>
      </w:r>
      <w:r>
        <w:t>242.602</w:t>
      </w:r>
      <w:r>
        <w:t/>
      </w:r>
    </w:p>
    <w:p>
      <w:pPr>
        <w:pStyle w:val="ListBullet2"/>
        <!--depth 2-->
        <w:numPr>
          <w:ilvl w:val="1"/>
          <w:numId w:val="544"/>
        </w:numPr>
      </w:pPr>
      <w:r>
        <w:t/>
      </w:r>
      <w:r>
        <w:t>SUBPART 242.7 —INDIRECT COST RATES</w:t>
      </w:r>
      <w:r>
        <w:t/>
      </w:r>
    </w:p>
    <w:p>
      <w:pPr>
        <w:pStyle w:val="ListBullet3"/>
        <!--depth 3-->
        <w:numPr>
          <w:ilvl w:val="2"/>
          <w:numId w:val="551"/>
        </w:numPr>
      </w:pPr>
      <w:r>
        <w:t/>
      </w:r>
      <w:r>
        <w:t>242.705</w:t>
      </w:r>
      <w:r>
        <w:t/>
      </w:r>
    </w:p>
    <w:p>
      <w:pPr>
        <w:pStyle w:val="ListBullet4"/>
        <!--depth 4-->
        <w:numPr>
          <w:ilvl w:val="3"/>
          <w:numId w:val="552"/>
        </w:numPr>
      </w:pPr>
      <w:r>
        <w:t/>
      </w:r>
      <w:r>
        <w:t>242.705-1</w:t>
      </w:r>
      <w:r>
        <w:t/>
      </w:r>
    </w:p>
    <w:p>
      <w:pPr>
        <w:pStyle w:val="ListBullet4"/>
        <!--depth 4-->
        <w:numPr>
          <w:ilvl w:val="3"/>
          <w:numId w:val="552"/>
        </w:numPr>
      </w:pPr>
      <w:r>
        <w:t/>
      </w:r>
      <w:r>
        <w:t>242.705-2</w:t>
      </w:r>
      <w:r>
        <w:t/>
      </w:r>
    </w:p>
    <w:p>
      <w:pPr>
        <w:pStyle w:val="ListBullet3"/>
        <!--depth 3-->
        <w:numPr>
          <w:ilvl w:val="2"/>
          <w:numId w:val="551"/>
        </w:numPr>
      </w:pPr>
      <w:r>
        <w:t/>
      </w:r>
      <w:r>
        <w:t>242.770</w:t>
      </w:r>
      <w:r>
        <w:t/>
      </w:r>
    </w:p>
    <w:p>
      <w:pPr>
        <w:pStyle w:val="ListBullet3"/>
        <!--depth 3-->
        <w:numPr>
          <w:ilvl w:val="2"/>
          <w:numId w:val="551"/>
        </w:numPr>
      </w:pPr>
      <w:r>
        <w:t/>
      </w:r>
      <w:r>
        <w:t>242.771</w:t>
      </w:r>
      <w:r>
        <w:t/>
      </w:r>
    </w:p>
    <w:p>
      <w:pPr>
        <w:pStyle w:val="ListBullet4"/>
        <!--depth 4-->
        <w:numPr>
          <w:ilvl w:val="3"/>
          <w:numId w:val="553"/>
        </w:numPr>
      </w:pPr>
      <w:r>
        <w:t/>
      </w:r>
      <w:r>
        <w:t>242.771-1</w:t>
      </w:r>
      <w:r>
        <w:t/>
      </w:r>
    </w:p>
    <w:p>
      <w:pPr>
        <w:pStyle w:val="ListBullet4"/>
        <!--depth 4-->
        <w:numPr>
          <w:ilvl w:val="3"/>
          <w:numId w:val="553"/>
        </w:numPr>
      </w:pPr>
      <w:r>
        <w:t/>
      </w:r>
      <w:r>
        <w:t>242.771-2</w:t>
      </w:r>
      <w:r>
        <w:t/>
      </w:r>
    </w:p>
    <w:p>
      <w:pPr>
        <w:pStyle w:val="ListBullet4"/>
        <!--depth 4-->
        <w:numPr>
          <w:ilvl w:val="3"/>
          <w:numId w:val="553"/>
        </w:numPr>
      </w:pPr>
      <w:r>
        <w:t/>
      </w:r>
      <w:r>
        <w:t>242.771-3</w:t>
      </w:r>
      <w:r>
        <w:t/>
      </w:r>
    </w:p>
    <w:p>
      <w:pPr>
        <w:pStyle w:val="ListBullet2"/>
        <!--depth 2-->
        <w:numPr>
          <w:ilvl w:val="1"/>
          <w:numId w:val="544"/>
        </w:numPr>
      </w:pPr>
      <w:r>
        <w:t/>
      </w:r>
      <w:r>
        <w:t>SUBPART 242.8 —DISALLOWANCE OF COSTS</w:t>
      </w:r>
      <w:r>
        <w:t/>
      </w:r>
    </w:p>
    <w:p>
      <w:pPr>
        <w:pStyle w:val="ListBullet3"/>
        <!--depth 3-->
        <w:numPr>
          <w:ilvl w:val="2"/>
          <w:numId w:val="554"/>
        </w:numPr>
      </w:pPr>
      <w:r>
        <w:t/>
      </w:r>
      <w:r>
        <w:t>242.803</w:t>
      </w:r>
      <w:r>
        <w:t/>
      </w:r>
    </w:p>
    <w:p>
      <w:pPr>
        <w:pStyle w:val="ListBullet2"/>
        <!--depth 2-->
        <w:numPr>
          <w:ilvl w:val="1"/>
          <w:numId w:val="544"/>
        </w:numPr>
      </w:pPr>
      <w:r>
        <w:t/>
      </w:r>
      <w:r>
        <w:t>SUBPART 242.11 —PRODUCTION SURVEILLANCE AND REPORTING</w:t>
      </w:r>
      <w:r>
        <w:t/>
      </w:r>
    </w:p>
    <w:p>
      <w:pPr>
        <w:pStyle w:val="ListBullet3"/>
        <!--depth 3-->
        <w:numPr>
          <w:ilvl w:val="2"/>
          <w:numId w:val="555"/>
        </w:numPr>
      </w:pPr>
      <w:r>
        <w:t/>
      </w:r>
      <w:r>
        <w:t>242.1104</w:t>
      </w:r>
      <w:r>
        <w:t/>
      </w:r>
    </w:p>
    <w:p>
      <w:pPr>
        <w:pStyle w:val="ListBullet3"/>
        <!--depth 3-->
        <w:numPr>
          <w:ilvl w:val="2"/>
          <w:numId w:val="555"/>
        </w:numPr>
      </w:pPr>
      <w:r>
        <w:t/>
      </w:r>
      <w:r>
        <w:t>242.1105</w:t>
      </w:r>
      <w:r>
        <w:t/>
      </w:r>
    </w:p>
    <w:p>
      <w:pPr>
        <w:pStyle w:val="ListBullet3"/>
        <!--depth 3-->
        <w:numPr>
          <w:ilvl w:val="2"/>
          <w:numId w:val="555"/>
        </w:numPr>
      </w:pPr>
      <w:r>
        <w:t/>
      </w:r>
      <w:r>
        <w:t>242.1106</w:t>
      </w:r>
      <w:r>
        <w:t/>
      </w:r>
    </w:p>
    <w:p>
      <w:pPr>
        <w:pStyle w:val="ListBullet3"/>
        <!--depth 3-->
        <w:numPr>
          <w:ilvl w:val="2"/>
          <w:numId w:val="555"/>
        </w:numPr>
      </w:pPr>
      <w:r>
        <w:t/>
      </w:r>
      <w:r>
        <w:t>242.1107</w:t>
      </w:r>
      <w:r>
        <w:t/>
      </w:r>
    </w:p>
    <w:p>
      <w:pPr>
        <w:pStyle w:val="ListBullet2"/>
        <!--depth 2-->
        <w:numPr>
          <w:ilvl w:val="1"/>
          <w:numId w:val="544"/>
        </w:numPr>
      </w:pPr>
      <w:r>
        <w:t/>
      </w:r>
      <w:r>
        <w:t>SUBPART 242.12 —NOVATION AND CHANGE-OF-NAME AGREEMENTS</w:t>
      </w:r>
      <w:r>
        <w:t/>
      </w:r>
    </w:p>
    <w:p>
      <w:pPr>
        <w:pStyle w:val="ListBullet3"/>
        <!--depth 3-->
        <w:numPr>
          <w:ilvl w:val="2"/>
          <w:numId w:val="556"/>
        </w:numPr>
      </w:pPr>
      <w:r>
        <w:t/>
      </w:r>
      <w:r>
        <w:t>242.1203</w:t>
      </w:r>
      <w:r>
        <w:t/>
      </w:r>
    </w:p>
    <w:p>
      <w:pPr>
        <w:pStyle w:val="ListBullet3"/>
        <!--depth 3-->
        <w:numPr>
          <w:ilvl w:val="2"/>
          <w:numId w:val="556"/>
        </w:numPr>
      </w:pPr>
      <w:r>
        <w:t/>
      </w:r>
      <w:r>
        <w:t>242.1204</w:t>
      </w:r>
      <w:r>
        <w:t/>
      </w:r>
    </w:p>
    <w:p>
      <w:pPr>
        <w:pStyle w:val="ListBullet2"/>
        <!--depth 2-->
        <w:numPr>
          <w:ilvl w:val="1"/>
          <w:numId w:val="544"/>
        </w:numPr>
      </w:pPr>
      <w:r>
        <w:t/>
      </w:r>
      <w:r>
        <w:t>SUBPART 242.14 —TRAFFIC AND TRANSPORTATION MANAGEMENT</w:t>
      </w:r>
      <w:r>
        <w:t/>
      </w:r>
    </w:p>
    <w:p>
      <w:pPr>
        <w:pStyle w:val="ListBullet2"/>
        <!--depth 2-->
        <w:numPr>
          <w:ilvl w:val="1"/>
          <w:numId w:val="544"/>
        </w:numPr>
      </w:pPr>
      <w:r>
        <w:t/>
      </w:r>
      <w:r>
        <w:t>SUBPART 242.15 —CONTRACTOR PERFORMANCE INFORMATION</w:t>
      </w:r>
      <w:r>
        <w:t/>
      </w:r>
    </w:p>
    <w:p>
      <w:pPr>
        <w:pStyle w:val="ListBullet3"/>
        <!--depth 3-->
        <w:numPr>
          <w:ilvl w:val="2"/>
          <w:numId w:val="557"/>
        </w:numPr>
      </w:pPr>
      <w:r>
        <w:t/>
      </w:r>
      <w:r>
        <w:t>242.1502</w:t>
      </w:r>
      <w:r>
        <w:t/>
      </w:r>
    </w:p>
    <w:p>
      <w:pPr>
        <w:pStyle w:val="ListBullet2"/>
        <!--depth 2-->
        <w:numPr>
          <w:ilvl w:val="1"/>
          <w:numId w:val="544"/>
        </w:numPr>
      </w:pPr>
      <w:r>
        <w:t/>
      </w:r>
      <w:r>
        <w:t>SUBPART 242.70 — CONTRACTOR BUSINESS SYSTEMS</w:t>
      </w:r>
      <w:r>
        <w:t/>
      </w:r>
    </w:p>
    <w:p>
      <w:pPr>
        <w:pStyle w:val="ListBullet3"/>
        <!--depth 3-->
        <w:numPr>
          <w:ilvl w:val="2"/>
          <w:numId w:val="558"/>
        </w:numPr>
      </w:pPr>
      <w:r>
        <w:t/>
      </w:r>
      <w:r>
        <w:t>242.7000</w:t>
      </w:r>
      <w:r>
        <w:t/>
      </w:r>
    </w:p>
    <w:p>
      <w:pPr>
        <w:pStyle w:val="ListBullet3"/>
        <!--depth 3-->
        <w:numPr>
          <w:ilvl w:val="2"/>
          <w:numId w:val="558"/>
        </w:numPr>
      </w:pPr>
      <w:r>
        <w:t/>
      </w:r>
      <w:r>
        <w:t>242.7001</w:t>
      </w:r>
      <w:r>
        <w:t/>
      </w:r>
    </w:p>
    <w:p>
      <w:pPr>
        <w:pStyle w:val="ListBullet2"/>
        <!--depth 2-->
        <w:numPr>
          <w:ilvl w:val="1"/>
          <w:numId w:val="544"/>
        </w:numPr>
      </w:pPr>
      <w:r>
        <w:t/>
      </w:r>
      <w:r>
        <w:t>SUBPART 242.71 —VOLUNTARY REFUNDS</w:t>
      </w:r>
      <w:r>
        <w:t/>
      </w:r>
    </w:p>
    <w:p>
      <w:pPr>
        <w:pStyle w:val="ListBullet3"/>
        <!--depth 3-->
        <w:numPr>
          <w:ilvl w:val="2"/>
          <w:numId w:val="559"/>
        </w:numPr>
      </w:pPr>
      <w:r>
        <w:t/>
      </w:r>
      <w:r>
        <w:t>242.7100</w:t>
      </w:r>
      <w:r>
        <w:t/>
      </w:r>
    </w:p>
    <w:p>
      <w:pPr>
        <w:pStyle w:val="ListBullet2"/>
        <!--depth 2-->
        <w:numPr>
          <w:ilvl w:val="1"/>
          <w:numId w:val="544"/>
        </w:numPr>
      </w:pPr>
      <w:r>
        <w:t/>
      </w:r>
      <w:r>
        <w:t>SUBPART 242.72 —CONTRACTOR MATERIAL MANAGEMENT AND ACCOUNTING SYSTEM</w:t>
      </w:r>
      <w:r>
        <w:t/>
      </w:r>
    </w:p>
    <w:p>
      <w:pPr>
        <w:pStyle w:val="ListBullet3"/>
        <!--depth 3-->
        <w:numPr>
          <w:ilvl w:val="2"/>
          <w:numId w:val="560"/>
        </w:numPr>
      </w:pPr>
      <w:r>
        <w:t/>
      </w:r>
      <w:r>
        <w:t>242.7200</w:t>
      </w:r>
      <w:r>
        <w:t/>
      </w:r>
    </w:p>
    <w:p>
      <w:pPr>
        <w:pStyle w:val="ListBullet3"/>
        <!--depth 3-->
        <w:numPr>
          <w:ilvl w:val="2"/>
          <w:numId w:val="560"/>
        </w:numPr>
      </w:pPr>
      <w:r>
        <w:t/>
      </w:r>
      <w:r>
        <w:t>242.7201</w:t>
      </w:r>
      <w:r>
        <w:t/>
      </w:r>
    </w:p>
    <w:p>
      <w:pPr>
        <w:pStyle w:val="ListBullet3"/>
        <!--depth 3-->
        <w:numPr>
          <w:ilvl w:val="2"/>
          <w:numId w:val="560"/>
        </w:numPr>
      </w:pPr>
      <w:r>
        <w:t/>
      </w:r>
      <w:r>
        <w:t>242.7202</w:t>
      </w:r>
      <w:r>
        <w:t/>
      </w:r>
    </w:p>
    <w:p>
      <w:pPr>
        <w:pStyle w:val="ListBullet3"/>
        <!--depth 3-->
        <w:numPr>
          <w:ilvl w:val="2"/>
          <w:numId w:val="560"/>
        </w:numPr>
      </w:pPr>
      <w:r>
        <w:t/>
      </w:r>
      <w:r>
        <w:t>242.7203</w:t>
      </w:r>
      <w:r>
        <w:t/>
      </w:r>
    </w:p>
    <w:p>
      <w:pPr>
        <w:pStyle w:val="ListBullet3"/>
        <!--depth 3-->
        <w:numPr>
          <w:ilvl w:val="2"/>
          <w:numId w:val="560"/>
        </w:numPr>
      </w:pPr>
      <w:r>
        <w:t/>
      </w:r>
      <w:r>
        <w:t>242.7204</w:t>
      </w:r>
      <w:r>
        <w:t/>
      </w:r>
    </w:p>
    <w:p>
      <w:pPr>
        <w:pStyle w:val="ListBullet2"/>
        <!--depth 2-->
        <w:numPr>
          <w:ilvl w:val="1"/>
          <w:numId w:val="544"/>
        </w:numPr>
      </w:pPr>
      <w:r>
        <w:t/>
      </w:r>
      <w:r>
        <w:t>SUBPART 242.73 —CONTRACTOR INSURANCE/PENSION REVIEW</w:t>
      </w:r>
      <w:r>
        <w:t/>
      </w:r>
    </w:p>
    <w:p>
      <w:pPr>
        <w:pStyle w:val="ListBullet3"/>
        <!--depth 3-->
        <w:numPr>
          <w:ilvl w:val="2"/>
          <w:numId w:val="561"/>
        </w:numPr>
      </w:pPr>
      <w:r>
        <w:t/>
      </w:r>
      <w:r>
        <w:t>242.7301</w:t>
      </w:r>
      <w:r>
        <w:t/>
      </w:r>
    </w:p>
    <w:p>
      <w:pPr>
        <w:pStyle w:val="ListBullet3"/>
        <!--depth 3-->
        <w:numPr>
          <w:ilvl w:val="2"/>
          <w:numId w:val="561"/>
        </w:numPr>
      </w:pPr>
      <w:r>
        <w:t/>
      </w:r>
      <w:r>
        <w:t>242.7302</w:t>
      </w:r>
      <w:r>
        <w:t/>
      </w:r>
    </w:p>
    <w:p>
      <w:pPr>
        <w:pStyle w:val="ListBullet3"/>
        <!--depth 3-->
        <w:numPr>
          <w:ilvl w:val="2"/>
          <w:numId w:val="561"/>
        </w:numPr>
      </w:pPr>
      <w:r>
        <w:t/>
      </w:r>
      <w:r>
        <w:t>242.7303</w:t>
      </w:r>
      <w:r>
        <w:t/>
      </w:r>
    </w:p>
    <w:p>
      <w:pPr>
        <w:pStyle w:val="ListBullet2"/>
        <!--depth 2-->
        <w:numPr>
          <w:ilvl w:val="1"/>
          <w:numId w:val="544"/>
        </w:numPr>
      </w:pPr>
      <w:r>
        <w:t/>
      </w:r>
      <w:r>
        <w:t>SUBPART 242.74 —TECHNICAL REPRESENTATION AT CONTRACTOR FACILITIES</w:t>
      </w:r>
      <w:r>
        <w:t/>
      </w:r>
    </w:p>
    <w:p>
      <w:pPr>
        <w:pStyle w:val="ListBullet3"/>
        <!--depth 3-->
        <w:numPr>
          <w:ilvl w:val="2"/>
          <w:numId w:val="562"/>
        </w:numPr>
      </w:pPr>
      <w:r>
        <w:t/>
      </w:r>
      <w:r>
        <w:t>242.7400</w:t>
      </w:r>
      <w:r>
        <w:t/>
      </w:r>
    </w:p>
    <w:p>
      <w:pPr>
        <w:pStyle w:val="ListBullet3"/>
        <!--depth 3-->
        <w:numPr>
          <w:ilvl w:val="2"/>
          <w:numId w:val="562"/>
        </w:numPr>
      </w:pPr>
      <w:r>
        <w:t/>
      </w:r>
      <w:r>
        <w:t>242.7401</w:t>
      </w:r>
      <w:r>
        <w:t/>
      </w:r>
    </w:p>
    <w:p>
      <w:pPr>
        <w:pStyle w:val="ListBullet2"/>
        <!--depth 2-->
        <w:numPr>
          <w:ilvl w:val="1"/>
          <w:numId w:val="544"/>
        </w:numPr>
      </w:pPr>
      <w:r>
        <w:t/>
      </w:r>
      <w:r>
        <w:t>SUBPART 242.75 —CONTRACTOR ACCOUNTING SYSTEMS AND RELATED CONTROLS</w:t>
      </w:r>
      <w:r>
        <w:t/>
      </w:r>
    </w:p>
    <w:p>
      <w:pPr>
        <w:pStyle w:val="ListBullet3"/>
        <!--depth 3-->
        <w:numPr>
          <w:ilvl w:val="2"/>
          <w:numId w:val="563"/>
        </w:numPr>
      </w:pPr>
      <w:r>
        <w:t/>
      </w:r>
      <w:r>
        <w:t>242.7501</w:t>
      </w:r>
      <w:r>
        <w:t/>
      </w:r>
    </w:p>
    <w:p>
      <w:pPr>
        <w:pStyle w:val="ListBullet3"/>
        <!--depth 3-->
        <w:numPr>
          <w:ilvl w:val="2"/>
          <w:numId w:val="563"/>
        </w:numPr>
      </w:pPr>
      <w:r>
        <w:t/>
      </w:r>
      <w:r>
        <w:t>242.7502</w:t>
      </w:r>
      <w:r>
        <w:t/>
      </w:r>
    </w:p>
    <w:p>
      <w:pPr>
        <w:pStyle w:val="ListBullet3"/>
        <!--depth 3-->
        <w:numPr>
          <w:ilvl w:val="2"/>
          <w:numId w:val="563"/>
        </w:numPr>
      </w:pPr>
      <w:r>
        <w:t/>
      </w:r>
      <w:r>
        <w:t>242.7503</w:t>
      </w:r>
      <w:r>
        <w:t/>
      </w:r>
    </w:p>
    <w:p>
      <w:pPr>
        <w:pStyle w:val="ListBullet"/>
        <!--depth 1-->
        <w:numPr>
          <w:ilvl w:val="0"/>
          <w:numId w:val="543"/>
        </w:numPr>
      </w:pPr>
      <w:r>
        <w:t/>
      </w:r>
      <w:r>
        <w:t>PART 243 - CONTRACT MODIFICATIONS</w:t>
      </w:r>
      <w:r>
        <w:t/>
      </w:r>
    </w:p>
    <w:p>
      <w:pPr>
        <w:pStyle w:val="ListBullet2"/>
        <!--depth 2-->
        <w:numPr>
          <w:ilvl w:val="1"/>
          <w:numId w:val="564"/>
        </w:numPr>
      </w:pPr>
      <w:r>
        <w:t/>
      </w:r>
      <w:r>
        <w:t>SUBPART 243.1 —GENERAL</w:t>
      </w:r>
      <w:r>
        <w:t/>
      </w:r>
    </w:p>
    <w:p>
      <w:pPr>
        <w:pStyle w:val="ListBullet3"/>
        <!--depth 3-->
        <w:numPr>
          <w:ilvl w:val="2"/>
          <w:numId w:val="565"/>
        </w:numPr>
      </w:pPr>
      <w:r>
        <w:t/>
      </w:r>
      <w:r>
        <w:t>243.107</w:t>
      </w:r>
      <w:r>
        <w:t/>
      </w:r>
    </w:p>
    <w:p>
      <w:pPr>
        <w:pStyle w:val="ListBullet4"/>
        <!--depth 4-->
        <w:numPr>
          <w:ilvl w:val="3"/>
          <w:numId w:val="566"/>
        </w:numPr>
      </w:pPr>
      <w:r>
        <w:t/>
      </w:r>
      <w:r>
        <w:t>243.107-70</w:t>
      </w:r>
      <w:r>
        <w:t/>
      </w:r>
    </w:p>
    <w:p>
      <w:pPr>
        <w:pStyle w:val="ListBullet3"/>
        <!--depth 3-->
        <w:numPr>
          <w:ilvl w:val="2"/>
          <w:numId w:val="565"/>
        </w:numPr>
      </w:pPr>
      <w:r>
        <w:t/>
      </w:r>
      <w:r>
        <w:t>243.170</w:t>
      </w:r>
      <w:r>
        <w:t/>
      </w:r>
    </w:p>
    <w:p>
      <w:pPr>
        <w:pStyle w:val="ListBullet3"/>
        <!--depth 3-->
        <w:numPr>
          <w:ilvl w:val="2"/>
          <w:numId w:val="565"/>
        </w:numPr>
      </w:pPr>
      <w:r>
        <w:t/>
      </w:r>
      <w:r>
        <w:t>243.171</w:t>
      </w:r>
      <w:r>
        <w:t/>
      </w:r>
    </w:p>
    <w:p>
      <w:pPr>
        <w:pStyle w:val="ListBullet3"/>
        <!--depth 3-->
        <w:numPr>
          <w:ilvl w:val="2"/>
          <w:numId w:val="565"/>
        </w:numPr>
      </w:pPr>
      <w:r>
        <w:t/>
      </w:r>
      <w:r>
        <w:t>243.172</w:t>
      </w:r>
      <w:r>
        <w:t/>
      </w:r>
    </w:p>
    <w:p>
      <w:pPr>
        <w:pStyle w:val="ListBullet2"/>
        <!--depth 2-->
        <w:numPr>
          <w:ilvl w:val="1"/>
          <w:numId w:val="564"/>
        </w:numPr>
      </w:pPr>
      <w:r>
        <w:t/>
      </w:r>
      <w:r>
        <w:t>SUBPART 243.2 —CHANGE ORDERS</w:t>
      </w:r>
      <w:r>
        <w:t/>
      </w:r>
    </w:p>
    <w:p>
      <w:pPr>
        <w:pStyle w:val="ListBullet3"/>
        <!--depth 3-->
        <w:numPr>
          <w:ilvl w:val="2"/>
          <w:numId w:val="567"/>
        </w:numPr>
      </w:pPr>
      <w:r>
        <w:t/>
      </w:r>
      <w:r>
        <w:t>243.204</w:t>
      </w:r>
      <w:r>
        <w:t/>
      </w:r>
    </w:p>
    <w:p>
      <w:pPr>
        <w:pStyle w:val="ListBullet4"/>
        <!--depth 4-->
        <w:numPr>
          <w:ilvl w:val="3"/>
          <w:numId w:val="568"/>
        </w:numPr>
      </w:pPr>
      <w:r>
        <w:t/>
      </w:r>
      <w:r>
        <w:t>243.204-70</w:t>
      </w:r>
      <w:r>
        <w:t/>
      </w:r>
    </w:p>
    <w:p>
      <w:pPr>
        <w:pStyle w:val="ListBullet5"/>
        <!--depth 5-->
        <w:numPr>
          <w:ilvl w:val="4"/>
          <w:numId w:val="569"/>
        </w:numPr>
      </w:pPr>
      <w:r>
        <w:t/>
      </w:r>
      <w:r>
        <w:t>243.204-70-1</w:t>
      </w:r>
      <w:r>
        <w:t/>
      </w:r>
    </w:p>
    <w:p>
      <w:pPr>
        <w:pStyle w:val="ListBullet5"/>
        <!--depth 5-->
        <w:numPr>
          <w:ilvl w:val="4"/>
          <w:numId w:val="569"/>
        </w:numPr>
      </w:pPr>
      <w:r>
        <w:t/>
      </w:r>
      <w:r>
        <w:t>243.204-70-2</w:t>
      </w:r>
      <w:r>
        <w:t/>
      </w:r>
    </w:p>
    <w:p>
      <w:pPr>
        <w:pStyle w:val="ListBullet5"/>
        <!--depth 5-->
        <w:numPr>
          <w:ilvl w:val="4"/>
          <w:numId w:val="569"/>
        </w:numPr>
      </w:pPr>
      <w:r>
        <w:t/>
      </w:r>
      <w:r>
        <w:t>243.204-70-3</w:t>
      </w:r>
      <w:r>
        <w:t/>
      </w:r>
    </w:p>
    <w:p>
      <w:pPr>
        <w:pStyle w:val="ListBullet5"/>
        <!--depth 5-->
        <w:numPr>
          <w:ilvl w:val="4"/>
          <w:numId w:val="569"/>
        </w:numPr>
      </w:pPr>
      <w:r>
        <w:t/>
      </w:r>
      <w:r>
        <w:t>243.204-70-4</w:t>
      </w:r>
      <w:r>
        <w:t/>
      </w:r>
    </w:p>
    <w:p>
      <w:pPr>
        <w:pStyle w:val="ListBullet5"/>
        <!--depth 5-->
        <w:numPr>
          <w:ilvl w:val="4"/>
          <w:numId w:val="569"/>
        </w:numPr>
      </w:pPr>
      <w:r>
        <w:t/>
      </w:r>
      <w:r>
        <w:t>243.204-70-5</w:t>
      </w:r>
      <w:r>
        <w:t/>
      </w:r>
    </w:p>
    <w:p>
      <w:pPr>
        <w:pStyle w:val="ListBullet5"/>
        <!--depth 5-->
        <w:numPr>
          <w:ilvl w:val="4"/>
          <w:numId w:val="569"/>
        </w:numPr>
      </w:pPr>
      <w:r>
        <w:t/>
      </w:r>
      <w:r>
        <w:t>243.204-70-6</w:t>
      </w:r>
      <w:r>
        <w:t/>
      </w:r>
    </w:p>
    <w:p>
      <w:pPr>
        <w:pStyle w:val="ListBullet5"/>
        <!--depth 5-->
        <w:numPr>
          <w:ilvl w:val="4"/>
          <w:numId w:val="569"/>
        </w:numPr>
      </w:pPr>
      <w:r>
        <w:t/>
      </w:r>
      <w:r>
        <w:t>243.204–70–7</w:t>
      </w:r>
      <w:r>
        <w:t/>
      </w:r>
    </w:p>
    <w:p>
      <w:pPr>
        <w:pStyle w:val="ListBullet4"/>
        <!--depth 4-->
        <w:numPr>
          <w:ilvl w:val="3"/>
          <w:numId w:val="568"/>
        </w:numPr>
      </w:pPr>
      <w:r>
        <w:t/>
      </w:r>
      <w:r>
        <w:t>243.204-71</w:t>
      </w:r>
      <w:r>
        <w:t/>
      </w:r>
    </w:p>
    <w:p>
      <w:pPr>
        <w:pStyle w:val="ListBullet3"/>
        <!--depth 3-->
        <w:numPr>
          <w:ilvl w:val="2"/>
          <w:numId w:val="567"/>
        </w:numPr>
      </w:pPr>
      <w:r>
        <w:t/>
      </w:r>
      <w:r>
        <w:t>243.205</w:t>
      </w:r>
      <w:r>
        <w:t/>
      </w:r>
    </w:p>
    <w:p>
      <w:pPr>
        <w:pStyle w:val="ListBullet4"/>
        <!--depth 4-->
        <w:numPr>
          <w:ilvl w:val="3"/>
          <w:numId w:val="570"/>
        </w:numPr>
      </w:pPr>
      <w:r>
        <w:t/>
      </w:r>
      <w:r>
        <w:t>243.205-70</w:t>
      </w:r>
      <w:r>
        <w:t/>
      </w:r>
    </w:p>
    <w:p>
      <w:pPr>
        <w:pStyle w:val="ListBullet4"/>
        <!--depth 4-->
        <w:numPr>
          <w:ilvl w:val="3"/>
          <w:numId w:val="570"/>
        </w:numPr>
      </w:pPr>
      <w:r>
        <w:t/>
      </w:r>
      <w:r>
        <w:t>243.205-71</w:t>
      </w:r>
      <w:r>
        <w:t/>
      </w:r>
    </w:p>
    <w:p>
      <w:pPr>
        <w:pStyle w:val="ListBullet4"/>
        <!--depth 4-->
        <w:numPr>
          <w:ilvl w:val="3"/>
          <w:numId w:val="570"/>
        </w:numPr>
      </w:pPr>
      <w:r>
        <w:t/>
      </w:r>
      <w:r>
        <w:t>243.205-72</w:t>
      </w:r>
      <w:r>
        <w:t/>
      </w:r>
    </w:p>
    <w:p>
      <w:pPr>
        <w:pStyle w:val="ListBullet"/>
        <!--depth 1-->
        <w:numPr>
          <w:ilvl w:val="0"/>
          <w:numId w:val="543"/>
        </w:numPr>
      </w:pPr>
      <w:r>
        <w:t/>
      </w:r>
      <w:r>
        <w:t>PART 244 - SUBCONTRACTING POLICIES AND PROCEDURES</w:t>
      </w:r>
      <w:r>
        <w:t/>
      </w:r>
    </w:p>
    <w:p>
      <w:pPr>
        <w:pStyle w:val="ListBullet2"/>
        <!--depth 2-->
        <w:numPr>
          <w:ilvl w:val="1"/>
          <w:numId w:val="571"/>
        </w:numPr>
      </w:pPr>
      <w:r>
        <w:t/>
      </w:r>
      <w:r>
        <w:t>SUBPART 244.1 —GENERAL</w:t>
      </w:r>
      <w:r>
        <w:t/>
      </w:r>
    </w:p>
    <w:p>
      <w:pPr>
        <w:pStyle w:val="ListBullet3"/>
        <!--depth 3-->
        <w:numPr>
          <w:ilvl w:val="2"/>
          <w:numId w:val="572"/>
        </w:numPr>
      </w:pPr>
      <w:r>
        <w:t/>
      </w:r>
      <w:r>
        <w:t>244.101</w:t>
      </w:r>
      <w:r>
        <w:t/>
      </w:r>
    </w:p>
    <w:p>
      <w:pPr>
        <w:pStyle w:val="ListBullet2"/>
        <!--depth 2-->
        <w:numPr>
          <w:ilvl w:val="1"/>
          <w:numId w:val="571"/>
        </w:numPr>
      </w:pPr>
      <w:r>
        <w:t/>
      </w:r>
      <w:r>
        <w:t>SUBPART 244.2 —CONSENT TO SUBCONTRACTS</w:t>
      </w:r>
      <w:r>
        <w:t/>
      </w:r>
    </w:p>
    <w:p>
      <w:pPr>
        <w:pStyle w:val="ListBullet3"/>
        <!--depth 3-->
        <w:numPr>
          <w:ilvl w:val="2"/>
          <w:numId w:val="573"/>
        </w:numPr>
      </w:pPr>
      <w:r>
        <w:t/>
      </w:r>
      <w:r>
        <w:t>244.201</w:t>
      </w:r>
      <w:r>
        <w:t/>
      </w:r>
    </w:p>
    <w:p>
      <w:pPr>
        <w:pStyle w:val="ListBullet4"/>
        <!--depth 4-->
        <w:numPr>
          <w:ilvl w:val="3"/>
          <w:numId w:val="574"/>
        </w:numPr>
      </w:pPr>
      <w:r>
        <w:t/>
      </w:r>
      <w:r>
        <w:t>244.201-1</w:t>
      </w:r>
      <w:r>
        <w:t/>
      </w:r>
    </w:p>
    <w:p>
      <w:pPr>
        <w:pStyle w:val="ListBullet3"/>
        <!--depth 3-->
        <w:numPr>
          <w:ilvl w:val="2"/>
          <w:numId w:val="573"/>
        </w:numPr>
      </w:pPr>
      <w:r>
        <w:t/>
      </w:r>
      <w:r>
        <w:t>244.202</w:t>
      </w:r>
      <w:r>
        <w:t/>
      </w:r>
    </w:p>
    <w:p>
      <w:pPr>
        <w:pStyle w:val="ListBullet4"/>
        <!--depth 4-->
        <w:numPr>
          <w:ilvl w:val="3"/>
          <w:numId w:val="575"/>
        </w:numPr>
      </w:pPr>
      <w:r>
        <w:t/>
      </w:r>
      <w:r>
        <w:t>244.202-2</w:t>
      </w:r>
      <w:r>
        <w:t/>
      </w:r>
    </w:p>
    <w:p>
      <w:pPr>
        <w:pStyle w:val="ListBullet2"/>
        <!--depth 2-->
        <w:numPr>
          <w:ilvl w:val="1"/>
          <w:numId w:val="571"/>
        </w:numPr>
      </w:pPr>
      <w:r>
        <w:t/>
      </w:r>
      <w:r>
        <w:t>SUBPART 244.3 —CONTRACTORS' PURCHASING SYSTEMS REVIEWS</w:t>
      </w:r>
      <w:r>
        <w:t/>
      </w:r>
    </w:p>
    <w:p>
      <w:pPr>
        <w:pStyle w:val="ListBullet3"/>
        <!--depth 3-->
        <w:numPr>
          <w:ilvl w:val="2"/>
          <w:numId w:val="576"/>
        </w:numPr>
      </w:pPr>
      <w:r>
        <w:t/>
      </w:r>
      <w:r>
        <w:t>244.301</w:t>
      </w:r>
      <w:r>
        <w:t/>
      </w:r>
    </w:p>
    <w:p>
      <w:pPr>
        <w:pStyle w:val="ListBullet3"/>
        <!--depth 3-->
        <w:numPr>
          <w:ilvl w:val="2"/>
          <w:numId w:val="576"/>
        </w:numPr>
      </w:pPr>
      <w:r>
        <w:t/>
      </w:r>
      <w:r>
        <w:t>244.302</w:t>
      </w:r>
      <w:r>
        <w:t/>
      </w:r>
    </w:p>
    <w:p>
      <w:pPr>
        <w:pStyle w:val="ListBullet3"/>
        <!--depth 3-->
        <w:numPr>
          <w:ilvl w:val="2"/>
          <w:numId w:val="576"/>
        </w:numPr>
      </w:pPr>
      <w:r>
        <w:t/>
      </w:r>
      <w:r>
        <w:t>244.303</w:t>
      </w:r>
      <w:r>
        <w:t/>
      </w:r>
    </w:p>
    <w:p>
      <w:pPr>
        <w:pStyle w:val="ListBullet3"/>
        <!--depth 3-->
        <w:numPr>
          <w:ilvl w:val="2"/>
          <w:numId w:val="576"/>
        </w:numPr>
      </w:pPr>
      <w:r>
        <w:t/>
      </w:r>
      <w:r>
        <w:t>244.305</w:t>
      </w:r>
      <w:r>
        <w:t/>
      </w:r>
    </w:p>
    <w:p>
      <w:pPr>
        <w:pStyle w:val="ListBullet4"/>
        <!--depth 4-->
        <w:numPr>
          <w:ilvl w:val="3"/>
          <w:numId w:val="577"/>
        </w:numPr>
      </w:pPr>
      <w:r>
        <w:t/>
      </w:r>
      <w:r>
        <w:t>244.305-70</w:t>
      </w:r>
      <w:r>
        <w:t/>
      </w:r>
    </w:p>
    <w:p>
      <w:pPr>
        <w:pStyle w:val="ListBullet4"/>
        <!--depth 4-->
        <w:numPr>
          <w:ilvl w:val="3"/>
          <w:numId w:val="577"/>
        </w:numPr>
      </w:pPr>
      <w:r>
        <w:t/>
      </w:r>
      <w:r>
        <w:t>244.305-71</w:t>
      </w:r>
      <w:r>
        <w:t/>
      </w:r>
    </w:p>
    <w:p>
      <w:pPr>
        <w:pStyle w:val="ListBullet2"/>
        <!--depth 2-->
        <w:numPr>
          <w:ilvl w:val="1"/>
          <w:numId w:val="571"/>
        </w:numPr>
      </w:pPr>
      <w:r>
        <w:t/>
      </w:r>
      <w:r>
        <w:t>SUBPART 244.4 —SUBCONTRACTS FOR COMMERCIAL ITEMS AND COMMERCIAL COMPONENTS</w:t>
      </w:r>
      <w:r>
        <w:t/>
      </w:r>
    </w:p>
    <w:p>
      <w:pPr>
        <w:pStyle w:val="ListBullet3"/>
        <!--depth 3-->
        <w:numPr>
          <w:ilvl w:val="2"/>
          <w:numId w:val="578"/>
        </w:numPr>
      </w:pPr>
      <w:r>
        <w:t/>
      </w:r>
      <w:r>
        <w:t>244.402</w:t>
      </w:r>
      <w:r>
        <w:t/>
      </w:r>
    </w:p>
    <w:p>
      <w:pPr>
        <w:pStyle w:val="ListBullet3"/>
        <!--depth 3-->
        <w:numPr>
          <w:ilvl w:val="2"/>
          <w:numId w:val="578"/>
        </w:numPr>
      </w:pPr>
      <w:r>
        <w:t/>
      </w:r>
      <w:r>
        <w:t>244.403</w:t>
      </w:r>
      <w:r>
        <w:t/>
      </w:r>
    </w:p>
    <w:p>
      <w:pPr>
        <w:pStyle w:val="ListBullet"/>
        <!--depth 1-->
        <w:numPr>
          <w:ilvl w:val="0"/>
          <w:numId w:val="543"/>
        </w:numPr>
      </w:pPr>
      <w:r>
        <w:t/>
      </w:r>
      <w:r>
        <w:t>PART 245 - GOVERNMENT PROPERTY</w:t>
      </w:r>
      <w:r>
        <w:t/>
      </w:r>
    </w:p>
    <w:p>
      <w:pPr>
        <w:pStyle w:val="ListBullet2"/>
        <!--depth 2-->
        <w:numPr>
          <w:ilvl w:val="1"/>
          <w:numId w:val="579"/>
        </w:numPr>
      </w:pPr>
      <w:r>
        <w:t/>
      </w:r>
      <w:r>
        <w:t>SUBPART 245.1 —GENERAL</w:t>
      </w:r>
      <w:r>
        <w:t/>
      </w:r>
    </w:p>
    <w:p>
      <w:pPr>
        <w:pStyle w:val="ListBullet3"/>
        <!--depth 3-->
        <w:numPr>
          <w:ilvl w:val="2"/>
          <w:numId w:val="580"/>
        </w:numPr>
      </w:pPr>
      <w:r>
        <w:t/>
      </w:r>
      <w:r>
        <w:t>245.101</w:t>
      </w:r>
      <w:r>
        <w:t/>
      </w:r>
    </w:p>
    <w:p>
      <w:pPr>
        <w:pStyle w:val="ListBullet3"/>
        <!--depth 3-->
        <w:numPr>
          <w:ilvl w:val="2"/>
          <w:numId w:val="580"/>
        </w:numPr>
      </w:pPr>
      <w:r>
        <w:t/>
      </w:r>
      <w:r>
        <w:t>245.102</w:t>
      </w:r>
      <w:r>
        <w:t/>
      </w:r>
    </w:p>
    <w:p>
      <w:pPr>
        <w:pStyle w:val="ListBullet3"/>
        <!--depth 3-->
        <w:numPr>
          <w:ilvl w:val="2"/>
          <w:numId w:val="580"/>
        </w:numPr>
      </w:pPr>
      <w:r>
        <w:t/>
      </w:r>
      <w:r>
        <w:t>245.103</w:t>
      </w:r>
      <w:r>
        <w:t/>
      </w:r>
    </w:p>
    <w:p>
      <w:pPr>
        <w:pStyle w:val="ListBullet4"/>
        <!--depth 4-->
        <w:numPr>
          <w:ilvl w:val="3"/>
          <w:numId w:val="581"/>
        </w:numPr>
      </w:pPr>
      <w:r>
        <w:t/>
      </w:r>
      <w:r>
        <w:t>245.103-70</w:t>
      </w:r>
      <w:r>
        <w:t/>
      </w:r>
    </w:p>
    <w:p>
      <w:pPr>
        <w:pStyle w:val="ListBullet4"/>
        <!--depth 4-->
        <w:numPr>
          <w:ilvl w:val="3"/>
          <w:numId w:val="581"/>
        </w:numPr>
      </w:pPr>
      <w:r>
        <w:t/>
      </w:r>
      <w:r>
        <w:t>245.103-71</w:t>
      </w:r>
      <w:r>
        <w:t/>
      </w:r>
    </w:p>
    <w:p>
      <w:pPr>
        <w:pStyle w:val="ListBullet4"/>
        <!--depth 4-->
        <w:numPr>
          <w:ilvl w:val="3"/>
          <w:numId w:val="581"/>
        </w:numPr>
      </w:pPr>
      <w:r>
        <w:t/>
      </w:r>
      <w:r>
        <w:t>245.103-72</w:t>
      </w:r>
      <w:r>
        <w:t/>
      </w:r>
    </w:p>
    <w:p>
      <w:pPr>
        <w:pStyle w:val="ListBullet4"/>
        <!--depth 4-->
        <w:numPr>
          <w:ilvl w:val="3"/>
          <w:numId w:val="581"/>
        </w:numPr>
      </w:pPr>
      <w:r>
        <w:t/>
      </w:r>
      <w:r>
        <w:t>245.103-73</w:t>
      </w:r>
      <w:r>
        <w:t/>
      </w:r>
    </w:p>
    <w:p>
      <w:pPr>
        <w:pStyle w:val="ListBullet4"/>
        <!--depth 4-->
        <w:numPr>
          <w:ilvl w:val="3"/>
          <w:numId w:val="581"/>
        </w:numPr>
      </w:pPr>
      <w:r>
        <w:t/>
      </w:r>
      <w:r>
        <w:t>245.103-74</w:t>
      </w:r>
      <w:r>
        <w:t/>
      </w:r>
    </w:p>
    <w:p>
      <w:pPr>
        <w:pStyle w:val="ListBullet3"/>
        <!--depth 3-->
        <w:numPr>
          <w:ilvl w:val="2"/>
          <w:numId w:val="580"/>
        </w:numPr>
      </w:pPr>
      <w:r>
        <w:t/>
      </w:r>
      <w:r>
        <w:t>245.104</w:t>
      </w:r>
      <w:r>
        <w:t/>
      </w:r>
    </w:p>
    <w:p>
      <w:pPr>
        <w:pStyle w:val="ListBullet3"/>
        <!--depth 3-->
        <w:numPr>
          <w:ilvl w:val="2"/>
          <w:numId w:val="580"/>
        </w:numPr>
      </w:pPr>
      <w:r>
        <w:t/>
      </w:r>
      <w:r>
        <w:t>245.105</w:t>
      </w:r>
      <w:r>
        <w:t/>
      </w:r>
    </w:p>
    <w:p>
      <w:pPr>
        <w:pStyle w:val="ListBullet3"/>
        <!--depth 3-->
        <w:numPr>
          <w:ilvl w:val="2"/>
          <w:numId w:val="580"/>
        </w:numPr>
      </w:pPr>
      <w:r>
        <w:t/>
      </w:r>
      <w:r>
        <w:t>245.107</w:t>
      </w:r>
      <w:r>
        <w:t/>
      </w:r>
    </w:p>
    <w:p>
      <w:pPr>
        <w:pStyle w:val="ListBullet2"/>
        <!--depth 2-->
        <w:numPr>
          <w:ilvl w:val="1"/>
          <w:numId w:val="579"/>
        </w:numPr>
      </w:pPr>
      <w:r>
        <w:t/>
      </w:r>
      <w:r>
        <w:t>SUBPART 245.2 — SOLICITATION AND EVALUATION PROCEDURES</w:t>
      </w:r>
      <w:r>
        <w:t/>
      </w:r>
    </w:p>
    <w:p>
      <w:pPr>
        <w:pStyle w:val="ListBullet3"/>
        <!--depth 3-->
        <w:numPr>
          <w:ilvl w:val="2"/>
          <w:numId w:val="582"/>
        </w:numPr>
      </w:pPr>
      <w:r>
        <w:t/>
      </w:r>
      <w:r>
        <w:t>245.201</w:t>
      </w:r>
      <w:r>
        <w:t/>
      </w:r>
    </w:p>
    <w:p>
      <w:pPr>
        <w:pStyle w:val="ListBullet4"/>
        <!--depth 4-->
        <w:numPr>
          <w:ilvl w:val="3"/>
          <w:numId w:val="583"/>
        </w:numPr>
      </w:pPr>
      <w:r>
        <w:t/>
      </w:r>
      <w:r>
        <w:t>245.201-70</w:t>
      </w:r>
      <w:r>
        <w:t/>
      </w:r>
    </w:p>
    <w:p>
      <w:pPr>
        <w:pStyle w:val="ListBullet4"/>
        <!--depth 4-->
        <w:numPr>
          <w:ilvl w:val="3"/>
          <w:numId w:val="583"/>
        </w:numPr>
      </w:pPr>
      <w:r>
        <w:t/>
      </w:r>
      <w:r>
        <w:t>245.201-71</w:t>
      </w:r>
      <w:r>
        <w:t/>
      </w:r>
    </w:p>
    <w:p>
      <w:pPr>
        <w:pStyle w:val="ListBullet2"/>
        <!--depth 2-->
        <w:numPr>
          <w:ilvl w:val="1"/>
          <w:numId w:val="579"/>
        </w:numPr>
      </w:pPr>
      <w:r>
        <w:t/>
      </w:r>
      <w:r>
        <w:t>SUBPART 245.3 —AUTHORIZING THE USE AND RENTAL OF GOVERNMENT PROPERTY</w:t>
      </w:r>
      <w:r>
        <w:t/>
      </w:r>
    </w:p>
    <w:p>
      <w:pPr>
        <w:pStyle w:val="ListBullet3"/>
        <!--depth 3-->
        <w:numPr>
          <w:ilvl w:val="2"/>
          <w:numId w:val="584"/>
        </w:numPr>
      </w:pPr>
      <w:r>
        <w:t/>
      </w:r>
      <w:r>
        <w:t>245.302</w:t>
      </w:r>
      <w:r>
        <w:t/>
      </w:r>
    </w:p>
    <w:p>
      <w:pPr>
        <w:pStyle w:val="ListBullet2"/>
        <!--depth 2-->
        <w:numPr>
          <w:ilvl w:val="1"/>
          <w:numId w:val="579"/>
        </w:numPr>
      </w:pPr>
      <w:r>
        <w:t/>
      </w:r>
      <w:r>
        <w:t>SUBPART 245.4 —TITLE TO GOVERNMENT PROPERTY</w:t>
      </w:r>
      <w:r>
        <w:t/>
      </w:r>
    </w:p>
    <w:p>
      <w:pPr>
        <w:pStyle w:val="ListBullet3"/>
        <!--depth 3-->
        <w:numPr>
          <w:ilvl w:val="2"/>
          <w:numId w:val="585"/>
        </w:numPr>
      </w:pPr>
      <w:r>
        <w:t/>
      </w:r>
      <w:r>
        <w:t>245.402</w:t>
      </w:r>
      <w:r>
        <w:t/>
      </w:r>
    </w:p>
    <w:p>
      <w:pPr>
        <w:pStyle w:val="ListBullet4"/>
        <!--depth 4-->
        <w:numPr>
          <w:ilvl w:val="3"/>
          <w:numId w:val="586"/>
        </w:numPr>
      </w:pPr>
      <w:r>
        <w:t/>
      </w:r>
      <w:r>
        <w:t>245.402-70</w:t>
      </w:r>
      <w:r>
        <w:t/>
      </w:r>
    </w:p>
    <w:p>
      <w:pPr>
        <w:pStyle w:val="ListBullet4"/>
        <!--depth 4-->
        <w:numPr>
          <w:ilvl w:val="3"/>
          <w:numId w:val="586"/>
        </w:numPr>
      </w:pPr>
      <w:r>
        <w:t/>
      </w:r>
      <w:r>
        <w:t>245.402-71</w:t>
      </w:r>
      <w:r>
        <w:t/>
      </w:r>
    </w:p>
    <w:p>
      <w:pPr>
        <w:pStyle w:val="ListBullet2"/>
        <!--depth 2-->
        <w:numPr>
          <w:ilvl w:val="1"/>
          <w:numId w:val="579"/>
        </w:numPr>
      </w:pPr>
      <w:r>
        <w:t/>
      </w:r>
      <w:r>
        <w:t>SUBPART 245.5 —SUPPORT GOVERNMENT PROPERTY ADMINISTRATION</w:t>
      </w:r>
      <w:r>
        <w:t/>
      </w:r>
    </w:p>
    <w:p>
      <w:pPr>
        <w:pStyle w:val="ListBullet3"/>
        <!--depth 3-->
        <w:numPr>
          <w:ilvl w:val="2"/>
          <w:numId w:val="587"/>
        </w:numPr>
      </w:pPr>
      <w:r>
        <w:t/>
      </w:r>
      <w:r>
        <w:t>245.570</w:t>
      </w:r>
      <w:r>
        <w:t/>
      </w:r>
    </w:p>
    <w:p>
      <w:pPr>
        <w:pStyle w:val="ListBullet2"/>
        <!--depth 2-->
        <w:numPr>
          <w:ilvl w:val="1"/>
          <w:numId w:val="579"/>
        </w:numPr>
      </w:pPr>
      <w:r>
        <w:t/>
      </w:r>
      <w:r>
        <w:t xml:space="preserve">SUBPART 245.6 —REPORTING, REUTILIZATION, AND DISPOSAL </w:t>
      </w:r>
      <w:r>
        <w:t/>
      </w:r>
    </w:p>
    <w:p>
      <w:pPr>
        <w:pStyle w:val="ListBullet3"/>
        <!--depth 3-->
        <w:numPr>
          <w:ilvl w:val="2"/>
          <w:numId w:val="588"/>
        </w:numPr>
      </w:pPr>
      <w:r>
        <w:t/>
      </w:r>
      <w:r>
        <w:t>245.602</w:t>
      </w:r>
      <w:r>
        <w:t/>
      </w:r>
    </w:p>
    <w:p>
      <w:pPr>
        <w:pStyle w:val="ListBullet4"/>
        <!--depth 4-->
        <w:numPr>
          <w:ilvl w:val="3"/>
          <w:numId w:val="589"/>
        </w:numPr>
      </w:pPr>
      <w:r>
        <w:t/>
      </w:r>
      <w:r>
        <w:t>245.602-1</w:t>
      </w:r>
      <w:r>
        <w:t/>
      </w:r>
    </w:p>
    <w:p>
      <w:pPr>
        <w:pStyle w:val="ListBullet4"/>
        <!--depth 4-->
        <w:numPr>
          <w:ilvl w:val="3"/>
          <w:numId w:val="589"/>
        </w:numPr>
      </w:pPr>
      <w:r>
        <w:t/>
      </w:r>
      <w:r>
        <w:t>245.602-3</w:t>
      </w:r>
      <w:r>
        <w:t/>
      </w:r>
    </w:p>
    <w:p>
      <w:pPr>
        <w:pStyle w:val="ListBullet4"/>
        <!--depth 4-->
        <w:numPr>
          <w:ilvl w:val="3"/>
          <w:numId w:val="589"/>
        </w:numPr>
      </w:pPr>
      <w:r>
        <w:t/>
      </w:r>
      <w:r>
        <w:t>245.602-70</w:t>
      </w:r>
      <w:r>
        <w:t/>
      </w:r>
    </w:p>
    <w:p>
      <w:pPr>
        <w:pStyle w:val="ListBullet3"/>
        <!--depth 3-->
        <w:numPr>
          <w:ilvl w:val="2"/>
          <w:numId w:val="588"/>
        </w:numPr>
      </w:pPr>
      <w:r>
        <w:t/>
      </w:r>
      <w:r>
        <w:t>245.604</w:t>
      </w:r>
      <w:r>
        <w:t/>
      </w:r>
    </w:p>
    <w:p>
      <w:pPr>
        <w:pStyle w:val="ListBullet4"/>
        <!--depth 4-->
        <w:numPr>
          <w:ilvl w:val="3"/>
          <w:numId w:val="590"/>
        </w:numPr>
      </w:pPr>
      <w:r>
        <w:t/>
      </w:r>
      <w:r>
        <w:t>245.604-1</w:t>
      </w:r>
      <w:r>
        <w:t/>
      </w:r>
    </w:p>
    <w:p>
      <w:pPr>
        <w:pStyle w:val="ListBullet2"/>
        <!--depth 2-->
        <w:numPr>
          <w:ilvl w:val="1"/>
          <w:numId w:val="579"/>
        </w:numPr>
      </w:pPr>
      <w:r>
        <w:t/>
      </w:r>
      <w:r>
        <w:t>SUBPART 245.70 —PLANT CLEARANCE FORMS</w:t>
      </w:r>
      <w:r>
        <w:t/>
      </w:r>
    </w:p>
    <w:p>
      <w:pPr>
        <w:pStyle w:val="ListBullet3"/>
        <!--depth 3-->
        <w:numPr>
          <w:ilvl w:val="2"/>
          <w:numId w:val="591"/>
        </w:numPr>
      </w:pPr>
      <w:r>
        <w:t/>
      </w:r>
      <w:r>
        <w:t>245.7001</w:t>
      </w:r>
      <w:r>
        <w:t/>
      </w:r>
    </w:p>
    <w:p>
      <w:pPr>
        <w:pStyle w:val="ListBullet4"/>
        <!--depth 4-->
        <w:numPr>
          <w:ilvl w:val="3"/>
          <w:numId w:val="592"/>
        </w:numPr>
      </w:pPr>
      <w:r>
        <w:t/>
      </w:r>
      <w:r>
        <w:t>245.7001-1</w:t>
      </w:r>
      <w:r>
        <w:t/>
      </w:r>
    </w:p>
    <w:p>
      <w:pPr>
        <w:pStyle w:val="ListBullet4"/>
        <!--depth 4-->
        <w:numPr>
          <w:ilvl w:val="3"/>
          <w:numId w:val="592"/>
        </w:numPr>
      </w:pPr>
      <w:r>
        <w:t/>
      </w:r>
      <w:r>
        <w:t>245.7001-2</w:t>
      </w:r>
      <w:r>
        <w:t/>
      </w:r>
    </w:p>
    <w:p>
      <w:pPr>
        <w:pStyle w:val="ListBullet4"/>
        <!--depth 4-->
        <w:numPr>
          <w:ilvl w:val="3"/>
          <w:numId w:val="592"/>
        </w:numPr>
      </w:pPr>
      <w:r>
        <w:t/>
      </w:r>
      <w:r>
        <w:t>245.7001-3</w:t>
      </w:r>
      <w:r>
        <w:t/>
      </w:r>
    </w:p>
    <w:p>
      <w:pPr>
        <w:pStyle w:val="ListBullet4"/>
        <!--depth 4-->
        <w:numPr>
          <w:ilvl w:val="3"/>
          <w:numId w:val="592"/>
        </w:numPr>
      </w:pPr>
      <w:r>
        <w:t/>
      </w:r>
      <w:r>
        <w:t>245.7001-4</w:t>
      </w:r>
      <w:r>
        <w:t/>
      </w:r>
    </w:p>
    <w:p>
      <w:pPr>
        <w:pStyle w:val="ListBullet4"/>
        <!--depth 4-->
        <w:numPr>
          <w:ilvl w:val="3"/>
          <w:numId w:val="592"/>
        </w:numPr>
      </w:pPr>
      <w:r>
        <w:t/>
      </w:r>
      <w:r>
        <w:t>245.7001-5</w:t>
      </w:r>
      <w:r>
        <w:t/>
      </w:r>
    </w:p>
    <w:p>
      <w:pPr>
        <w:pStyle w:val="ListBullet4"/>
        <!--depth 4-->
        <w:numPr>
          <w:ilvl w:val="3"/>
          <w:numId w:val="592"/>
        </w:numPr>
      </w:pPr>
      <w:r>
        <w:t/>
      </w:r>
      <w:r>
        <w:t>245.7001-6</w:t>
      </w:r>
      <w:r>
        <w:t/>
      </w:r>
    </w:p>
    <w:p>
      <w:pPr>
        <w:pStyle w:val="ListBullet2"/>
        <!--depth 2-->
        <w:numPr>
          <w:ilvl w:val="1"/>
          <w:numId w:val="579"/>
        </w:numPr>
      </w:pPr>
      <w:r>
        <w:t/>
      </w:r>
      <w:r>
        <w:t>SUBPART 245.71 —PLANT CLEARANCE FORMS</w:t>
      </w:r>
      <w:r>
        <w:t/>
      </w:r>
    </w:p>
    <w:p>
      <w:pPr>
        <w:pStyle w:val="ListBullet2"/>
        <!--depth 2-->
        <w:numPr>
          <w:ilvl w:val="1"/>
          <w:numId w:val="579"/>
        </w:numPr>
      </w:pPr>
      <w:r>
        <w:t/>
      </w:r>
      <w:r>
        <w:t>SUBPART 245.72 —SPECIAL INSTRUCTIONS</w:t>
      </w:r>
      <w:r>
        <w:t/>
      </w:r>
    </w:p>
    <w:p>
      <w:pPr>
        <w:pStyle w:val="ListBullet2"/>
        <!--depth 2-->
        <w:numPr>
          <w:ilvl w:val="1"/>
          <w:numId w:val="579"/>
        </w:numPr>
      </w:pPr>
      <w:r>
        <w:t/>
      </w:r>
      <w:r>
        <w:t>SUBPART 245.73 —SALE OF SURPLUS CONTRACTOR INVENTORY</w:t>
      </w:r>
      <w:r>
        <w:t/>
      </w:r>
    </w:p>
    <w:p>
      <w:pPr>
        <w:pStyle w:val="ListBullet"/>
        <!--depth 1-->
        <w:numPr>
          <w:ilvl w:val="0"/>
          <w:numId w:val="543"/>
        </w:numPr>
      </w:pPr>
      <w:r>
        <w:t/>
      </w:r>
      <w:r>
        <w:t>PART 246 - QUALITY ASSURANCE</w:t>
      </w:r>
      <w:r>
        <w:t/>
      </w:r>
    </w:p>
    <w:p>
      <w:pPr>
        <w:pStyle w:val="ListBullet2"/>
        <!--depth 2-->
        <w:numPr>
          <w:ilvl w:val="1"/>
          <w:numId w:val="593"/>
        </w:numPr>
      </w:pPr>
      <w:r>
        <w:t/>
      </w:r>
      <w:r>
        <w:t>SUBPART 246.1 —GENERAL</w:t>
      </w:r>
      <w:r>
        <w:t/>
      </w:r>
    </w:p>
    <w:p>
      <w:pPr>
        <w:pStyle w:val="ListBullet3"/>
        <!--depth 3-->
        <w:numPr>
          <w:ilvl w:val="2"/>
          <w:numId w:val="594"/>
        </w:numPr>
      </w:pPr>
      <w:r>
        <w:t/>
      </w:r>
      <w:r>
        <w:t>246.101</w:t>
      </w:r>
      <w:r>
        <w:t/>
      </w:r>
    </w:p>
    <w:p>
      <w:pPr>
        <w:pStyle w:val="ListBullet3"/>
        <!--depth 3-->
        <w:numPr>
          <w:ilvl w:val="2"/>
          <w:numId w:val="594"/>
        </w:numPr>
      </w:pPr>
      <w:r>
        <w:t/>
      </w:r>
      <w:r>
        <w:t>246.102</w:t>
      </w:r>
      <w:r>
        <w:t/>
      </w:r>
    </w:p>
    <w:p>
      <w:pPr>
        <w:pStyle w:val="ListBullet3"/>
        <!--depth 3-->
        <w:numPr>
          <w:ilvl w:val="2"/>
          <w:numId w:val="594"/>
        </w:numPr>
      </w:pPr>
      <w:r>
        <w:t/>
      </w:r>
      <w:r>
        <w:t>246.103</w:t>
      </w:r>
      <w:r>
        <w:t/>
      </w:r>
    </w:p>
    <w:p>
      <w:pPr>
        <w:pStyle w:val="ListBullet2"/>
        <!--depth 2-->
        <w:numPr>
          <w:ilvl w:val="1"/>
          <w:numId w:val="593"/>
        </w:numPr>
      </w:pPr>
      <w:r>
        <w:t/>
      </w:r>
      <w:r>
        <w:t>SUBPART 246.2 —CONTRACT QUALITY REQUIREMENTS</w:t>
      </w:r>
      <w:r>
        <w:t/>
      </w:r>
    </w:p>
    <w:p>
      <w:pPr>
        <w:pStyle w:val="ListBullet3"/>
        <!--depth 3-->
        <w:numPr>
          <w:ilvl w:val="2"/>
          <w:numId w:val="595"/>
        </w:numPr>
      </w:pPr>
      <w:r>
        <w:t/>
      </w:r>
      <w:r>
        <w:t>246.202</w:t>
      </w:r>
      <w:r>
        <w:t/>
      </w:r>
    </w:p>
    <w:p>
      <w:pPr>
        <w:pStyle w:val="ListBullet4"/>
        <!--depth 4-->
        <w:numPr>
          <w:ilvl w:val="3"/>
          <w:numId w:val="596"/>
        </w:numPr>
      </w:pPr>
      <w:r>
        <w:t/>
      </w:r>
      <w:r>
        <w:t>246.202-4</w:t>
      </w:r>
      <w:r>
        <w:t/>
      </w:r>
    </w:p>
    <w:p>
      <w:pPr>
        <w:pStyle w:val="ListBullet3"/>
        <!--depth 3-->
        <w:numPr>
          <w:ilvl w:val="2"/>
          <w:numId w:val="595"/>
        </w:numPr>
      </w:pPr>
      <w:r>
        <w:t/>
      </w:r>
      <w:r>
        <w:t>246.270</w:t>
      </w:r>
      <w:r>
        <w:t/>
      </w:r>
    </w:p>
    <w:p>
      <w:pPr>
        <w:pStyle w:val="ListBullet4"/>
        <!--depth 4-->
        <w:numPr>
          <w:ilvl w:val="3"/>
          <w:numId w:val="597"/>
        </w:numPr>
      </w:pPr>
      <w:r>
        <w:t/>
      </w:r>
      <w:r>
        <w:t>246.270-1</w:t>
      </w:r>
      <w:r>
        <w:t/>
      </w:r>
    </w:p>
    <w:p>
      <w:pPr>
        <w:pStyle w:val="ListBullet4"/>
        <!--depth 4-->
        <w:numPr>
          <w:ilvl w:val="3"/>
          <w:numId w:val="597"/>
        </w:numPr>
      </w:pPr>
      <w:r>
        <w:t/>
      </w:r>
      <w:r>
        <w:t>246.270-2</w:t>
      </w:r>
      <w:r>
        <w:t/>
      </w:r>
    </w:p>
    <w:p>
      <w:pPr>
        <w:pStyle w:val="ListBullet4"/>
        <!--depth 4-->
        <w:numPr>
          <w:ilvl w:val="3"/>
          <w:numId w:val="597"/>
        </w:numPr>
      </w:pPr>
      <w:r>
        <w:t/>
      </w:r>
      <w:r>
        <w:t>246.270-3</w:t>
      </w:r>
      <w:r>
        <w:t/>
      </w:r>
    </w:p>
    <w:p>
      <w:pPr>
        <w:pStyle w:val="ListBullet4"/>
        <!--depth 4-->
        <w:numPr>
          <w:ilvl w:val="3"/>
          <w:numId w:val="597"/>
        </w:numPr>
      </w:pPr>
      <w:r>
        <w:t/>
      </w:r>
      <w:r>
        <w:t>246.270-4</w:t>
      </w:r>
      <w:r>
        <w:t/>
      </w:r>
    </w:p>
    <w:p>
      <w:pPr>
        <w:pStyle w:val="ListBullet2"/>
        <!--depth 2-->
        <w:numPr>
          <w:ilvl w:val="1"/>
          <w:numId w:val="593"/>
        </w:numPr>
      </w:pPr>
      <w:r>
        <w:t/>
      </w:r>
      <w:r>
        <w:t>SUBPART 246.3 —CONTRACT CLAUSES</w:t>
      </w:r>
      <w:r>
        <w:t/>
      </w:r>
    </w:p>
    <w:p>
      <w:pPr>
        <w:pStyle w:val="ListBullet3"/>
        <!--depth 3-->
        <w:numPr>
          <w:ilvl w:val="2"/>
          <w:numId w:val="598"/>
        </w:numPr>
      </w:pPr>
      <w:r>
        <w:t/>
      </w:r>
      <w:r>
        <w:t>246.370</w:t>
      </w:r>
      <w:r>
        <w:t/>
      </w:r>
    </w:p>
    <w:p>
      <w:pPr>
        <w:pStyle w:val="ListBullet2"/>
        <!--depth 2-->
        <w:numPr>
          <w:ilvl w:val="1"/>
          <w:numId w:val="593"/>
        </w:numPr>
      </w:pPr>
      <w:r>
        <w:t/>
      </w:r>
      <w:r>
        <w:t>SUBPART 246.4 —GOVERNMENT CONTRACT QUALITY ASSURANCE</w:t>
      </w:r>
      <w:r>
        <w:t/>
      </w:r>
    </w:p>
    <w:p>
      <w:pPr>
        <w:pStyle w:val="ListBullet3"/>
        <!--depth 3-->
        <w:numPr>
          <w:ilvl w:val="2"/>
          <w:numId w:val="599"/>
        </w:numPr>
      </w:pPr>
      <w:r>
        <w:t/>
      </w:r>
      <w:r>
        <w:t>246.401</w:t>
      </w:r>
      <w:r>
        <w:t/>
      </w:r>
    </w:p>
    <w:p>
      <w:pPr>
        <w:pStyle w:val="ListBullet3"/>
        <!--depth 3-->
        <w:numPr>
          <w:ilvl w:val="2"/>
          <w:numId w:val="599"/>
        </w:numPr>
      </w:pPr>
      <w:r>
        <w:t/>
      </w:r>
      <w:r>
        <w:t>246.402</w:t>
      </w:r>
      <w:r>
        <w:t/>
      </w:r>
    </w:p>
    <w:p>
      <w:pPr>
        <w:pStyle w:val="ListBullet3"/>
        <!--depth 3-->
        <w:numPr>
          <w:ilvl w:val="2"/>
          <w:numId w:val="599"/>
        </w:numPr>
      </w:pPr>
      <w:r>
        <w:t/>
      </w:r>
      <w:r>
        <w:t>246.404</w:t>
      </w:r>
      <w:r>
        <w:t/>
      </w:r>
    </w:p>
    <w:p>
      <w:pPr>
        <w:pStyle w:val="ListBullet3"/>
        <!--depth 3-->
        <w:numPr>
          <w:ilvl w:val="2"/>
          <w:numId w:val="599"/>
        </w:numPr>
      </w:pPr>
      <w:r>
        <w:t/>
      </w:r>
      <w:r>
        <w:t>246.406</w:t>
      </w:r>
      <w:r>
        <w:t/>
      </w:r>
    </w:p>
    <w:p>
      <w:pPr>
        <w:pStyle w:val="ListBullet3"/>
        <!--depth 3-->
        <w:numPr>
          <w:ilvl w:val="2"/>
          <w:numId w:val="599"/>
        </w:numPr>
      </w:pPr>
      <w:r>
        <w:t/>
      </w:r>
      <w:r>
        <w:t>246.407</w:t>
      </w:r>
      <w:r>
        <w:t/>
      </w:r>
    </w:p>
    <w:p>
      <w:pPr>
        <w:pStyle w:val="ListBullet3"/>
        <!--depth 3-->
        <w:numPr>
          <w:ilvl w:val="2"/>
          <w:numId w:val="599"/>
        </w:numPr>
      </w:pPr>
      <w:r>
        <w:t/>
      </w:r>
      <w:r>
        <w:t>246.408</w:t>
      </w:r>
      <w:r>
        <w:t/>
      </w:r>
    </w:p>
    <w:p>
      <w:pPr>
        <w:pStyle w:val="ListBullet4"/>
        <!--depth 4-->
        <w:numPr>
          <w:ilvl w:val="3"/>
          <w:numId w:val="600"/>
        </w:numPr>
      </w:pPr>
      <w:r>
        <w:t/>
      </w:r>
      <w:r>
        <w:t>246.408-70</w:t>
      </w:r>
      <w:r>
        <w:t/>
      </w:r>
    </w:p>
    <w:p>
      <w:pPr>
        <w:pStyle w:val="ListBullet4"/>
        <!--depth 4-->
        <w:numPr>
          <w:ilvl w:val="3"/>
          <w:numId w:val="600"/>
        </w:numPr>
      </w:pPr>
      <w:r>
        <w:t/>
      </w:r>
      <w:r>
        <w:t>246.408-71</w:t>
      </w:r>
      <w:r>
        <w:t/>
      </w:r>
    </w:p>
    <w:p>
      <w:pPr>
        <w:pStyle w:val="ListBullet3"/>
        <!--depth 3-->
        <w:numPr>
          <w:ilvl w:val="2"/>
          <w:numId w:val="599"/>
        </w:numPr>
      </w:pPr>
      <w:r>
        <w:t/>
      </w:r>
      <w:r>
        <w:t>246.470</w:t>
      </w:r>
      <w:r>
        <w:t/>
      </w:r>
    </w:p>
    <w:p>
      <w:pPr>
        <w:pStyle w:val="ListBullet4"/>
        <!--depth 4-->
        <w:numPr>
          <w:ilvl w:val="3"/>
          <w:numId w:val="601"/>
        </w:numPr>
      </w:pPr>
      <w:r>
        <w:t/>
      </w:r>
      <w:r>
        <w:t>246.470-1</w:t>
      </w:r>
      <w:r>
        <w:t/>
      </w:r>
    </w:p>
    <w:p>
      <w:pPr>
        <w:pStyle w:val="ListBullet4"/>
        <!--depth 4-->
        <w:numPr>
          <w:ilvl w:val="3"/>
          <w:numId w:val="601"/>
        </w:numPr>
      </w:pPr>
      <w:r>
        <w:t/>
      </w:r>
      <w:r>
        <w:t>246.470-2</w:t>
      </w:r>
      <w:r>
        <w:t/>
      </w:r>
    </w:p>
    <w:p>
      <w:pPr>
        <w:pStyle w:val="ListBullet3"/>
        <!--depth 3-->
        <w:numPr>
          <w:ilvl w:val="2"/>
          <w:numId w:val="599"/>
        </w:numPr>
      </w:pPr>
      <w:r>
        <w:t/>
      </w:r>
      <w:r>
        <w:t>246.471</w:t>
      </w:r>
      <w:r>
        <w:t/>
      </w:r>
    </w:p>
    <w:p>
      <w:pPr>
        <w:pStyle w:val="ListBullet3"/>
        <!--depth 3-->
        <w:numPr>
          <w:ilvl w:val="2"/>
          <w:numId w:val="599"/>
        </w:numPr>
      </w:pPr>
      <w:r>
        <w:t/>
      </w:r>
      <w:r>
        <w:t>246.472</w:t>
      </w:r>
      <w:r>
        <w:t/>
      </w:r>
    </w:p>
    <w:p>
      <w:pPr>
        <w:pStyle w:val="ListBullet2"/>
        <!--depth 2-->
        <w:numPr>
          <w:ilvl w:val="1"/>
          <w:numId w:val="593"/>
        </w:numPr>
      </w:pPr>
      <w:r>
        <w:t/>
      </w:r>
      <w:r>
        <w:t>SUBPART 246.5 —ACCEPTANCE</w:t>
      </w:r>
      <w:r>
        <w:t/>
      </w:r>
    </w:p>
    <w:p>
      <w:pPr>
        <w:pStyle w:val="ListBullet3"/>
        <!--depth 3-->
        <w:numPr>
          <w:ilvl w:val="2"/>
          <w:numId w:val="602"/>
        </w:numPr>
      </w:pPr>
      <w:r>
        <w:t/>
      </w:r>
      <w:r>
        <w:t>246.504</w:t>
      </w:r>
      <w:r>
        <w:t/>
      </w:r>
    </w:p>
    <w:p>
      <w:pPr>
        <w:pStyle w:val="ListBullet2"/>
        <!--depth 2-->
        <w:numPr>
          <w:ilvl w:val="1"/>
          <w:numId w:val="593"/>
        </w:numPr>
      </w:pPr>
      <w:r>
        <w:t/>
      </w:r>
      <w:r>
        <w:t>SUBPART 246.6 —MATERIAL INSPECTION AND RECEIVING REPORTS</w:t>
      </w:r>
      <w:r>
        <w:t/>
      </w:r>
    </w:p>
    <w:p>
      <w:pPr>
        <w:pStyle w:val="ListBullet3"/>
        <!--depth 3-->
        <w:numPr>
          <w:ilvl w:val="2"/>
          <w:numId w:val="603"/>
        </w:numPr>
      </w:pPr>
      <w:r>
        <w:t/>
      </w:r>
      <w:r>
        <w:t>246.601</w:t>
      </w:r>
      <w:r>
        <w:t/>
      </w:r>
    </w:p>
    <w:p>
      <w:pPr>
        <w:pStyle w:val="ListBullet2"/>
        <!--depth 2-->
        <w:numPr>
          <w:ilvl w:val="1"/>
          <w:numId w:val="593"/>
        </w:numPr>
      </w:pPr>
      <w:r>
        <w:t/>
      </w:r>
      <w:r>
        <w:t>SUBPART 246.7 —WARRANTIES</w:t>
      </w:r>
      <w:r>
        <w:t/>
      </w:r>
    </w:p>
    <w:p>
      <w:pPr>
        <w:pStyle w:val="ListBullet3"/>
        <!--depth 3-->
        <w:numPr>
          <w:ilvl w:val="2"/>
          <w:numId w:val="604"/>
        </w:numPr>
      </w:pPr>
      <w:r>
        <w:t/>
      </w:r>
      <w:r>
        <w:t>246.702</w:t>
      </w:r>
      <w:r>
        <w:t/>
      </w:r>
    </w:p>
    <w:p>
      <w:pPr>
        <w:pStyle w:val="ListBullet4"/>
        <!--depth 4-->
        <w:numPr>
          <w:ilvl w:val="3"/>
          <w:numId w:val="605"/>
        </w:numPr>
      </w:pPr>
      <w:r>
        <w:t/>
      </w:r>
      <w:r>
        <w:t>246.702-70</w:t>
      </w:r>
      <w:r>
        <w:t/>
      </w:r>
    </w:p>
    <w:p>
      <w:pPr>
        <w:pStyle w:val="ListBullet3"/>
        <!--depth 3-->
        <w:numPr>
          <w:ilvl w:val="2"/>
          <w:numId w:val="604"/>
        </w:numPr>
      </w:pPr>
      <w:r>
        <w:t/>
      </w:r>
      <w:r>
        <w:t>246.704</w:t>
      </w:r>
      <w:r>
        <w:t/>
      </w:r>
    </w:p>
    <w:p>
      <w:pPr>
        <w:pStyle w:val="ListBullet3"/>
        <!--depth 3-->
        <w:numPr>
          <w:ilvl w:val="2"/>
          <w:numId w:val="604"/>
        </w:numPr>
      </w:pPr>
      <w:r>
        <w:t/>
      </w:r>
      <w:r>
        <w:t>246.705</w:t>
      </w:r>
      <w:r>
        <w:t/>
      </w:r>
    </w:p>
    <w:p>
      <w:pPr>
        <w:pStyle w:val="ListBullet3"/>
        <!--depth 3-->
        <w:numPr>
          <w:ilvl w:val="2"/>
          <w:numId w:val="604"/>
        </w:numPr>
      </w:pPr>
      <w:r>
        <w:t/>
      </w:r>
      <w:r>
        <w:t>246.706</w:t>
      </w:r>
      <w:r>
        <w:t/>
      </w:r>
    </w:p>
    <w:p>
      <w:pPr>
        <w:pStyle w:val="ListBullet3"/>
        <!--depth 3-->
        <w:numPr>
          <w:ilvl w:val="2"/>
          <w:numId w:val="604"/>
        </w:numPr>
      </w:pPr>
      <w:r>
        <w:t/>
      </w:r>
      <w:r>
        <w:t>246.708</w:t>
      </w:r>
      <w:r>
        <w:t/>
      </w:r>
    </w:p>
    <w:p>
      <w:pPr>
        <w:pStyle w:val="ListBullet3"/>
        <!--depth 3-->
        <w:numPr>
          <w:ilvl w:val="2"/>
          <w:numId w:val="604"/>
        </w:numPr>
      </w:pPr>
      <w:r>
        <w:t/>
      </w:r>
      <w:r>
        <w:t>246.710</w:t>
      </w:r>
      <w:r>
        <w:t/>
      </w:r>
    </w:p>
    <w:p>
      <w:pPr>
        <w:pStyle w:val="ListBullet4"/>
        <!--depth 4-->
        <w:numPr>
          <w:ilvl w:val="3"/>
          <w:numId w:val="606"/>
        </w:numPr>
      </w:pPr>
      <w:r>
        <w:t/>
      </w:r>
      <w:r>
        <w:t>246.710-70</w:t>
      </w:r>
      <w:r>
        <w:t/>
      </w:r>
    </w:p>
    <w:p>
      <w:pPr>
        <w:pStyle w:val="ListBullet2"/>
        <!--depth 2-->
        <w:numPr>
          <w:ilvl w:val="1"/>
          <w:numId w:val="593"/>
        </w:numPr>
      </w:pPr>
      <w:r>
        <w:t/>
      </w:r>
      <w:r>
        <w:t>SUBPART 246.8 —CONTRACTOR LIABILITY FOR LOSS OF OR DAMAGE TO PROPERTY OF THE GOVERNMENT</w:t>
      </w:r>
      <w:r>
        <w:t/>
      </w:r>
    </w:p>
    <w:p>
      <w:pPr>
        <w:pStyle w:val="ListBullet3"/>
        <!--depth 3-->
        <w:numPr>
          <w:ilvl w:val="2"/>
          <w:numId w:val="607"/>
        </w:numPr>
      </w:pPr>
      <w:r>
        <w:t/>
      </w:r>
      <w:r>
        <w:t>246.870</w:t>
      </w:r>
      <w:r>
        <w:t/>
      </w:r>
    </w:p>
    <w:p>
      <w:pPr>
        <w:pStyle w:val="ListBullet4"/>
        <!--depth 4-->
        <w:numPr>
          <w:ilvl w:val="3"/>
          <w:numId w:val="608"/>
        </w:numPr>
      </w:pPr>
      <w:r>
        <w:t/>
      </w:r>
      <w:r>
        <w:t>246.870-0</w:t>
      </w:r>
      <w:r>
        <w:t/>
      </w:r>
    </w:p>
    <w:p>
      <w:pPr>
        <w:pStyle w:val="ListBullet4"/>
        <!--depth 4-->
        <w:numPr>
          <w:ilvl w:val="3"/>
          <w:numId w:val="608"/>
        </w:numPr>
      </w:pPr>
      <w:r>
        <w:t/>
      </w:r>
      <w:r>
        <w:t>246.870-1</w:t>
      </w:r>
      <w:r>
        <w:t/>
      </w:r>
    </w:p>
    <w:p>
      <w:pPr>
        <w:pStyle w:val="ListBullet4"/>
        <!--depth 4-->
        <w:numPr>
          <w:ilvl w:val="3"/>
          <w:numId w:val="608"/>
        </w:numPr>
      </w:pPr>
      <w:r>
        <w:t/>
      </w:r>
      <w:r>
        <w:t>246.870-2</w:t>
      </w:r>
      <w:r>
        <w:t/>
      </w:r>
    </w:p>
    <w:p>
      <w:pPr>
        <w:pStyle w:val="ListBullet4"/>
        <!--depth 4-->
        <w:numPr>
          <w:ilvl w:val="3"/>
          <w:numId w:val="608"/>
        </w:numPr>
      </w:pPr>
      <w:r>
        <w:t/>
      </w:r>
      <w:r>
        <w:t>246.870-3</w:t>
      </w:r>
      <w:r>
        <w:t/>
      </w:r>
    </w:p>
    <w:p>
      <w:pPr>
        <w:pStyle w:val="ListBullet"/>
        <!--depth 1-->
        <w:numPr>
          <w:ilvl w:val="0"/>
          <w:numId w:val="543"/>
        </w:numPr>
      </w:pPr>
      <w:r>
        <w:t/>
      </w:r>
      <w:r>
        <w:t xml:space="preserve">PART 247 - TRANSPORTATION </w:t>
      </w:r>
      <w:r>
        <w:t/>
      </w:r>
    </w:p>
    <w:p>
      <w:pPr>
        <w:pStyle w:val="ListBullet2"/>
        <!--depth 2-->
        <w:numPr>
          <w:ilvl w:val="1"/>
          <w:numId w:val="609"/>
        </w:numPr>
      </w:pPr>
      <w:r>
        <w:t/>
      </w:r>
      <w:r>
        <w:t>247.001</w:t>
      </w:r>
      <w:r>
        <w:t/>
      </w:r>
    </w:p>
    <w:p>
      <w:pPr>
        <w:pStyle w:val="ListBullet2"/>
        <!--depth 2-->
        <w:numPr>
          <w:ilvl w:val="1"/>
          <w:numId w:val="609"/>
        </w:numPr>
      </w:pPr>
      <w:r>
        <w:t/>
      </w:r>
      <w:r>
        <w:t>SUBPART 247.1 —GENERAL</w:t>
      </w:r>
      <w:r>
        <w:t/>
      </w:r>
    </w:p>
    <w:p>
      <w:pPr>
        <w:pStyle w:val="ListBullet3"/>
        <!--depth 3-->
        <w:numPr>
          <w:ilvl w:val="2"/>
          <w:numId w:val="610"/>
        </w:numPr>
      </w:pPr>
      <w:r>
        <w:t/>
      </w:r>
      <w:r>
        <w:t>247.101</w:t>
      </w:r>
      <w:r>
        <w:t/>
      </w:r>
    </w:p>
    <w:p>
      <w:pPr>
        <w:pStyle w:val="ListBullet2"/>
        <!--depth 2-->
        <w:numPr>
          <w:ilvl w:val="1"/>
          <w:numId w:val="609"/>
        </w:numPr>
      </w:pPr>
      <w:r>
        <w:t/>
      </w:r>
      <w:r>
        <w:t>SUBPART 247.2 —CONTRACTS FOR TRANSPORTATION OR FOR TRANSPORTATION-RELATED SERVICES</w:t>
      </w:r>
      <w:r>
        <w:t/>
      </w:r>
    </w:p>
    <w:p>
      <w:pPr>
        <w:pStyle w:val="ListBullet3"/>
        <!--depth 3-->
        <w:numPr>
          <w:ilvl w:val="2"/>
          <w:numId w:val="611"/>
        </w:numPr>
      </w:pPr>
      <w:r>
        <w:t/>
      </w:r>
      <w:r>
        <w:t>247.200</w:t>
      </w:r>
      <w:r>
        <w:t/>
      </w:r>
    </w:p>
    <w:p>
      <w:pPr>
        <w:pStyle w:val="ListBullet3"/>
        <!--depth 3-->
        <w:numPr>
          <w:ilvl w:val="2"/>
          <w:numId w:val="611"/>
        </w:numPr>
      </w:pPr>
      <w:r>
        <w:t/>
      </w:r>
      <w:r>
        <w:t>247.206</w:t>
      </w:r>
      <w:r>
        <w:t/>
      </w:r>
    </w:p>
    <w:p>
      <w:pPr>
        <w:pStyle w:val="ListBullet3"/>
        <!--depth 3-->
        <w:numPr>
          <w:ilvl w:val="2"/>
          <w:numId w:val="611"/>
        </w:numPr>
      </w:pPr>
      <w:r>
        <w:t/>
      </w:r>
      <w:r>
        <w:t>247.207</w:t>
      </w:r>
      <w:r>
        <w:t/>
      </w:r>
    </w:p>
    <w:p>
      <w:pPr>
        <w:pStyle w:val="ListBullet3"/>
        <!--depth 3-->
        <w:numPr>
          <w:ilvl w:val="2"/>
          <w:numId w:val="611"/>
        </w:numPr>
      </w:pPr>
      <w:r>
        <w:t/>
      </w:r>
      <w:r>
        <w:t>247.270</w:t>
      </w:r>
      <w:r>
        <w:t/>
      </w:r>
    </w:p>
    <w:p>
      <w:pPr>
        <w:pStyle w:val="ListBullet4"/>
        <!--depth 4-->
        <w:numPr>
          <w:ilvl w:val="3"/>
          <w:numId w:val="612"/>
        </w:numPr>
      </w:pPr>
      <w:r>
        <w:t/>
      </w:r>
      <w:r>
        <w:t>247.270-1</w:t>
      </w:r>
      <w:r>
        <w:t/>
      </w:r>
    </w:p>
    <w:p>
      <w:pPr>
        <w:pStyle w:val="ListBullet4"/>
        <!--depth 4-->
        <w:numPr>
          <w:ilvl w:val="3"/>
          <w:numId w:val="612"/>
        </w:numPr>
      </w:pPr>
      <w:r>
        <w:t/>
      </w:r>
      <w:r>
        <w:t>247.270-2</w:t>
      </w:r>
      <w:r>
        <w:t/>
      </w:r>
    </w:p>
    <w:p>
      <w:pPr>
        <w:pStyle w:val="ListBullet4"/>
        <!--depth 4-->
        <w:numPr>
          <w:ilvl w:val="3"/>
          <w:numId w:val="612"/>
        </w:numPr>
      </w:pPr>
      <w:r>
        <w:t/>
      </w:r>
      <w:r>
        <w:t>247.270-3</w:t>
      </w:r>
      <w:r>
        <w:t/>
      </w:r>
    </w:p>
    <w:p>
      <w:pPr>
        <w:pStyle w:val="ListBullet4"/>
        <!--depth 4-->
        <w:numPr>
          <w:ilvl w:val="3"/>
          <w:numId w:val="612"/>
        </w:numPr>
      </w:pPr>
      <w:r>
        <w:t/>
      </w:r>
      <w:r>
        <w:t>247.270-4</w:t>
      </w:r>
      <w:r>
        <w:t/>
      </w:r>
    </w:p>
    <w:p>
      <w:pPr>
        <w:pStyle w:val="ListBullet3"/>
        <!--depth 3-->
        <w:numPr>
          <w:ilvl w:val="2"/>
          <w:numId w:val="611"/>
        </w:numPr>
      </w:pPr>
      <w:r>
        <w:t/>
      </w:r>
      <w:r>
        <w:t>247.271</w:t>
      </w:r>
      <w:r>
        <w:t/>
      </w:r>
    </w:p>
    <w:p>
      <w:pPr>
        <w:pStyle w:val="ListBullet4"/>
        <!--depth 4-->
        <w:numPr>
          <w:ilvl w:val="3"/>
          <w:numId w:val="613"/>
        </w:numPr>
      </w:pPr>
      <w:r>
        <w:t/>
      </w:r>
      <w:r>
        <w:t>247.271-1</w:t>
      </w:r>
      <w:r>
        <w:t/>
      </w:r>
    </w:p>
    <w:p>
      <w:pPr>
        <w:pStyle w:val="ListBullet4"/>
        <!--depth 4-->
        <w:numPr>
          <w:ilvl w:val="3"/>
          <w:numId w:val="613"/>
        </w:numPr>
      </w:pPr>
      <w:r>
        <w:t/>
      </w:r>
      <w:r>
        <w:t>247.271-2</w:t>
      </w:r>
      <w:r>
        <w:t/>
      </w:r>
    </w:p>
    <w:p>
      <w:pPr>
        <w:pStyle w:val="ListBullet4"/>
        <!--depth 4-->
        <w:numPr>
          <w:ilvl w:val="3"/>
          <w:numId w:val="613"/>
        </w:numPr>
      </w:pPr>
      <w:r>
        <w:t/>
      </w:r>
      <w:r>
        <w:t>247.271-3</w:t>
      </w:r>
      <w:r>
        <w:t/>
      </w:r>
    </w:p>
    <w:p>
      <w:pPr>
        <w:pStyle w:val="ListBullet2"/>
        <!--depth 2-->
        <w:numPr>
          <w:ilvl w:val="1"/>
          <w:numId w:val="609"/>
        </w:numPr>
      </w:pPr>
      <w:r>
        <w:t/>
      </w:r>
      <w:r>
        <w:t>SUBPART 247.3 —TRANSPORTATION IN SUPPLY CONTRACTS</w:t>
      </w:r>
      <w:r>
        <w:t/>
      </w:r>
    </w:p>
    <w:p>
      <w:pPr>
        <w:pStyle w:val="ListBullet3"/>
        <!--depth 3-->
        <w:numPr>
          <w:ilvl w:val="2"/>
          <w:numId w:val="614"/>
        </w:numPr>
      </w:pPr>
      <w:r>
        <w:t/>
      </w:r>
      <w:r>
        <w:t>247.301</w:t>
      </w:r>
      <w:r>
        <w:t/>
      </w:r>
    </w:p>
    <w:p>
      <w:pPr>
        <w:pStyle w:val="ListBullet4"/>
        <!--depth 4-->
        <w:numPr>
          <w:ilvl w:val="3"/>
          <w:numId w:val="615"/>
        </w:numPr>
      </w:pPr>
      <w:r>
        <w:t/>
      </w:r>
      <w:r>
        <w:t>247.301-70</w:t>
      </w:r>
      <w:r>
        <w:t/>
      </w:r>
    </w:p>
    <w:p>
      <w:pPr>
        <w:pStyle w:val="ListBullet4"/>
        <!--depth 4-->
        <w:numPr>
          <w:ilvl w:val="3"/>
          <w:numId w:val="615"/>
        </w:numPr>
      </w:pPr>
      <w:r>
        <w:t/>
      </w:r>
      <w:r>
        <w:t>247.301-71</w:t>
      </w:r>
      <w:r>
        <w:t/>
      </w:r>
    </w:p>
    <w:p>
      <w:pPr>
        <w:pStyle w:val="ListBullet3"/>
        <!--depth 3-->
        <w:numPr>
          <w:ilvl w:val="2"/>
          <w:numId w:val="614"/>
        </w:numPr>
      </w:pPr>
      <w:r>
        <w:t/>
      </w:r>
      <w:r>
        <w:t>247.305</w:t>
      </w:r>
      <w:r>
        <w:t/>
      </w:r>
    </w:p>
    <w:p>
      <w:pPr>
        <w:pStyle w:val="ListBullet4"/>
        <!--depth 4-->
        <w:numPr>
          <w:ilvl w:val="3"/>
          <w:numId w:val="616"/>
        </w:numPr>
      </w:pPr>
      <w:r>
        <w:t/>
      </w:r>
      <w:r>
        <w:t>247.305-10</w:t>
      </w:r>
      <w:r>
        <w:t/>
      </w:r>
    </w:p>
    <w:p>
      <w:pPr>
        <w:pStyle w:val="ListBullet3"/>
        <!--depth 3-->
        <w:numPr>
          <w:ilvl w:val="2"/>
          <w:numId w:val="614"/>
        </w:numPr>
      </w:pPr>
      <w:r>
        <w:t/>
      </w:r>
      <w:r>
        <w:t>247.370</w:t>
      </w:r>
      <w:r>
        <w:t/>
      </w:r>
    </w:p>
    <w:p>
      <w:pPr>
        <w:pStyle w:val="ListBullet3"/>
        <!--depth 3-->
        <w:numPr>
          <w:ilvl w:val="2"/>
          <w:numId w:val="614"/>
        </w:numPr>
      </w:pPr>
      <w:r>
        <w:t/>
      </w:r>
      <w:r>
        <w:t>247.371</w:t>
      </w:r>
      <w:r>
        <w:t/>
      </w:r>
    </w:p>
    <w:p>
      <w:pPr>
        <w:pStyle w:val="ListBullet3"/>
        <!--depth 3-->
        <w:numPr>
          <w:ilvl w:val="2"/>
          <w:numId w:val="614"/>
        </w:numPr>
      </w:pPr>
      <w:r>
        <w:t/>
      </w:r>
      <w:r>
        <w:t>247.372</w:t>
      </w:r>
      <w:r>
        <w:t/>
      </w:r>
    </w:p>
    <w:p>
      <w:pPr>
        <w:pStyle w:val="ListBullet2"/>
        <!--depth 2-->
        <w:numPr>
          <w:ilvl w:val="1"/>
          <w:numId w:val="609"/>
        </w:numPr>
      </w:pPr>
      <w:r>
        <w:t/>
      </w:r>
      <w:r>
        <w:t>SUBPART 247.5 —OCEAN TRANSPORTATION BY U.S.-FLAG VESSELS</w:t>
      </w:r>
      <w:r>
        <w:t/>
      </w:r>
    </w:p>
    <w:p>
      <w:pPr>
        <w:pStyle w:val="ListBullet3"/>
        <!--depth 3-->
        <w:numPr>
          <w:ilvl w:val="2"/>
          <w:numId w:val="617"/>
        </w:numPr>
      </w:pPr>
      <w:r>
        <w:t/>
      </w:r>
      <w:r>
        <w:t>247.570</w:t>
      </w:r>
      <w:r>
        <w:t/>
      </w:r>
    </w:p>
    <w:p>
      <w:pPr>
        <w:pStyle w:val="ListBullet3"/>
        <!--depth 3-->
        <w:numPr>
          <w:ilvl w:val="2"/>
          <w:numId w:val="617"/>
        </w:numPr>
      </w:pPr>
      <w:r>
        <w:t/>
      </w:r>
      <w:r>
        <w:t>247.571</w:t>
      </w:r>
      <w:r>
        <w:t/>
      </w:r>
    </w:p>
    <w:p>
      <w:pPr>
        <w:pStyle w:val="ListBullet3"/>
        <!--depth 3-->
        <w:numPr>
          <w:ilvl w:val="2"/>
          <w:numId w:val="617"/>
        </w:numPr>
      </w:pPr>
      <w:r>
        <w:t/>
      </w:r>
      <w:r>
        <w:t>247.572</w:t>
      </w:r>
      <w:r>
        <w:t/>
      </w:r>
    </w:p>
    <w:p>
      <w:pPr>
        <w:pStyle w:val="ListBullet3"/>
        <!--depth 3-->
        <w:numPr>
          <w:ilvl w:val="2"/>
          <w:numId w:val="617"/>
        </w:numPr>
      </w:pPr>
      <w:r>
        <w:t/>
      </w:r>
      <w:r>
        <w:t>247.573</w:t>
      </w:r>
      <w:r>
        <w:t/>
      </w:r>
    </w:p>
    <w:p>
      <w:pPr>
        <w:pStyle w:val="ListBullet3"/>
        <!--depth 3-->
        <w:numPr>
          <w:ilvl w:val="2"/>
          <w:numId w:val="617"/>
        </w:numPr>
      </w:pPr>
      <w:r>
        <w:t/>
      </w:r>
      <w:r>
        <w:t>247.574</w:t>
      </w:r>
      <w:r>
        <w:t/>
      </w:r>
    </w:p>
    <w:p>
      <w:pPr>
        <w:pStyle w:val="ListBullet"/>
        <!--depth 1-->
        <w:numPr>
          <w:ilvl w:val="0"/>
          <w:numId w:val="543"/>
        </w:numPr>
      </w:pPr>
      <w:r>
        <w:t/>
      </w:r>
      <w:r>
        <w:t>PART 248 - RESERVED</w:t>
      </w:r>
      <w:r>
        <w:t/>
      </w:r>
    </w:p>
    <w:p>
      <w:pPr>
        <w:pStyle w:val="ListBullet2"/>
        <!--depth 2-->
        <w:numPr>
          <w:ilvl w:val="1"/>
          <w:numId w:val="618"/>
        </w:numPr>
      </w:pPr>
      <w:r>
        <w:t/>
      </w:r>
      <w:r>
        <w:t>SUBPART 248.2 —(REMOVED)</w:t>
      </w:r>
      <w:r>
        <w:t/>
      </w:r>
    </w:p>
    <w:p>
      <w:pPr>
        <w:pStyle w:val="ListBullet"/>
        <!--depth 1-->
        <w:numPr>
          <w:ilvl w:val="0"/>
          <w:numId w:val="543"/>
        </w:numPr>
      </w:pPr>
      <w:r>
        <w:t/>
      </w:r>
      <w:r>
        <w:t>PART 249 - TERMINATION OF CONTRACTS</w:t>
      </w:r>
      <w:r>
        <w:t/>
      </w:r>
    </w:p>
    <w:p>
      <w:pPr>
        <w:pStyle w:val="ListBullet2"/>
        <!--depth 2-->
        <w:numPr>
          <w:ilvl w:val="1"/>
          <w:numId w:val="619"/>
        </w:numPr>
      </w:pPr>
      <w:r>
        <w:t/>
      </w:r>
      <w:r>
        <w:t>SUBPART 249.1 —GENERAL PRINCIPLES</w:t>
      </w:r>
      <w:r>
        <w:t/>
      </w:r>
    </w:p>
    <w:p>
      <w:pPr>
        <w:pStyle w:val="ListBullet3"/>
        <!--depth 3-->
        <w:numPr>
          <w:ilvl w:val="2"/>
          <w:numId w:val="620"/>
        </w:numPr>
      </w:pPr>
      <w:r>
        <w:t/>
      </w:r>
      <w:r>
        <w:t>249.105</w:t>
      </w:r>
      <w:r>
        <w:t/>
      </w:r>
    </w:p>
    <w:p>
      <w:pPr>
        <w:pStyle w:val="ListBullet4"/>
        <!--depth 4-->
        <w:numPr>
          <w:ilvl w:val="3"/>
          <w:numId w:val="621"/>
        </w:numPr>
      </w:pPr>
      <w:r>
        <w:t/>
      </w:r>
      <w:r>
        <w:t>249.105-1</w:t>
      </w:r>
      <w:r>
        <w:t/>
      </w:r>
    </w:p>
    <w:p>
      <w:pPr>
        <w:pStyle w:val="ListBullet4"/>
        <!--depth 4-->
        <w:numPr>
          <w:ilvl w:val="3"/>
          <w:numId w:val="621"/>
        </w:numPr>
      </w:pPr>
      <w:r>
        <w:t/>
      </w:r>
      <w:r>
        <w:t>249.105-2</w:t>
      </w:r>
      <w:r>
        <w:t/>
      </w:r>
    </w:p>
    <w:p>
      <w:pPr>
        <w:pStyle w:val="ListBullet3"/>
        <!--depth 3-->
        <w:numPr>
          <w:ilvl w:val="2"/>
          <w:numId w:val="620"/>
        </w:numPr>
      </w:pPr>
      <w:r>
        <w:t/>
      </w:r>
      <w:r>
        <w:t>249.109</w:t>
      </w:r>
      <w:r>
        <w:t/>
      </w:r>
    </w:p>
    <w:p>
      <w:pPr>
        <w:pStyle w:val="ListBullet4"/>
        <!--depth 4-->
        <w:numPr>
          <w:ilvl w:val="3"/>
          <w:numId w:val="622"/>
        </w:numPr>
      </w:pPr>
      <w:r>
        <w:t/>
      </w:r>
      <w:r>
        <w:t>249.109-7</w:t>
      </w:r>
      <w:r>
        <w:t/>
      </w:r>
    </w:p>
    <w:p>
      <w:pPr>
        <w:pStyle w:val="ListBullet4"/>
        <!--depth 4-->
        <w:numPr>
          <w:ilvl w:val="3"/>
          <w:numId w:val="622"/>
        </w:numPr>
      </w:pPr>
      <w:r>
        <w:t/>
      </w:r>
      <w:r>
        <w:t>249.109-70</w:t>
      </w:r>
      <w:r>
        <w:t/>
      </w:r>
    </w:p>
    <w:p>
      <w:pPr>
        <w:pStyle w:val="ListBullet3"/>
        <!--depth 3-->
        <w:numPr>
          <w:ilvl w:val="2"/>
          <w:numId w:val="620"/>
        </w:numPr>
      </w:pPr>
      <w:r>
        <w:t/>
      </w:r>
      <w:r>
        <w:t>249.110</w:t>
      </w:r>
      <w:r>
        <w:t/>
      </w:r>
    </w:p>
    <w:p>
      <w:pPr>
        <w:pStyle w:val="ListBullet2"/>
        <!--depth 2-->
        <w:numPr>
          <w:ilvl w:val="1"/>
          <w:numId w:val="619"/>
        </w:numPr>
      </w:pPr>
      <w:r>
        <w:t/>
      </w:r>
      <w:r>
        <w:t>SUBPART 249.5 —CONTRACT TERMINATION CLAUSES</w:t>
      </w:r>
      <w:r>
        <w:t/>
      </w:r>
    </w:p>
    <w:p>
      <w:pPr>
        <w:pStyle w:val="ListBullet3"/>
        <!--depth 3-->
        <w:numPr>
          <w:ilvl w:val="2"/>
          <w:numId w:val="623"/>
        </w:numPr>
      </w:pPr>
      <w:r>
        <w:t/>
      </w:r>
      <w:r>
        <w:t>249.501</w:t>
      </w:r>
      <w:r>
        <w:t/>
      </w:r>
    </w:p>
    <w:p>
      <w:pPr>
        <w:pStyle w:val="ListBullet4"/>
        <!--depth 4-->
        <w:numPr>
          <w:ilvl w:val="3"/>
          <w:numId w:val="624"/>
        </w:numPr>
      </w:pPr>
      <w:r>
        <w:t/>
      </w:r>
      <w:r>
        <w:t>249.501-70</w:t>
      </w:r>
      <w:r>
        <w:t/>
      </w:r>
    </w:p>
    <w:p>
      <w:pPr>
        <w:pStyle w:val="ListBullet2"/>
        <!--depth 2-->
        <w:numPr>
          <w:ilvl w:val="1"/>
          <w:numId w:val="619"/>
        </w:numPr>
      </w:pPr>
      <w:r>
        <w:t/>
      </w:r>
      <w:r>
        <w:t>SUBPART 249.70 —SPECIAL TERMINATION REQUIREMENTS</w:t>
      </w:r>
      <w:r>
        <w:t/>
      </w:r>
    </w:p>
    <w:p>
      <w:pPr>
        <w:pStyle w:val="ListBullet3"/>
        <!--depth 3-->
        <w:numPr>
          <w:ilvl w:val="2"/>
          <w:numId w:val="625"/>
        </w:numPr>
      </w:pPr>
      <w:r>
        <w:t/>
      </w:r>
      <w:r>
        <w:t>249.7000</w:t>
      </w:r>
      <w:r>
        <w:t/>
      </w:r>
    </w:p>
    <w:p>
      <w:pPr>
        <w:pStyle w:val="ListBullet3"/>
        <!--depth 3-->
        <w:numPr>
          <w:ilvl w:val="2"/>
          <w:numId w:val="625"/>
        </w:numPr>
      </w:pPr>
      <w:r>
        <w:t/>
      </w:r>
      <w:r>
        <w:t>249.7001</w:t>
      </w:r>
      <w:r>
        <w:t/>
      </w:r>
    </w:p>
    <w:p>
      <w:pPr>
        <w:pStyle w:val="ListBullet3"/>
        <!--depth 3-->
        <w:numPr>
          <w:ilvl w:val="2"/>
          <w:numId w:val="625"/>
        </w:numPr>
      </w:pPr>
      <w:r>
        <w:t/>
      </w:r>
      <w:r>
        <w:t>249.7002</w:t>
      </w:r>
      <w:r>
        <w:t/>
      </w:r>
    </w:p>
    <w:p>
      <w:pPr>
        <w:pStyle w:val="ListBullet3"/>
        <!--depth 3-->
        <w:numPr>
          <w:ilvl w:val="2"/>
          <w:numId w:val="625"/>
        </w:numPr>
      </w:pPr>
      <w:r>
        <w:t/>
      </w:r>
      <w:r>
        <w:t>249.7003</w:t>
      </w:r>
      <w:r>
        <w:t/>
      </w:r>
    </w:p>
    <w:p>
      <w:pPr>
        <w:pStyle w:val="ListBullet3"/>
        <!--depth 3-->
        <w:numPr>
          <w:ilvl w:val="2"/>
          <w:numId w:val="625"/>
        </w:numPr>
      </w:pPr>
      <w:r>
        <w:t/>
      </w:r>
      <w:r>
        <w:t>249.7004</w:t>
      </w:r>
      <w:r>
        <w:t/>
      </w:r>
    </w:p>
    <w:p>
      <w:pPr>
        <w:pStyle w:val="ListBullet"/>
        <!--depth 1-->
        <w:numPr>
          <w:ilvl w:val="0"/>
          <w:numId w:val="543"/>
        </w:numPr>
      </w:pPr>
      <w:r>
        <w:t/>
      </w:r>
      <w:r>
        <w:t>PART 250 - EXTRAORDINARY CONTRACTUAL ACTIONS</w:t>
      </w:r>
      <w:r>
        <w:t/>
      </w:r>
    </w:p>
    <w:p>
      <w:pPr>
        <w:pStyle w:val="ListBullet2"/>
        <!--depth 2-->
        <w:numPr>
          <w:ilvl w:val="1"/>
          <w:numId w:val="626"/>
        </w:numPr>
      </w:pPr>
      <w:r>
        <w:t/>
      </w:r>
      <w:r>
        <w:t>SUBPART 250.0</w:t>
      </w:r>
      <w:r>
        <w:t/>
      </w:r>
    </w:p>
    <w:p>
      <w:pPr>
        <w:pStyle w:val="ListBullet2"/>
        <!--depth 2-->
        <w:numPr>
          <w:ilvl w:val="1"/>
          <w:numId w:val="626"/>
        </w:numPr>
      </w:pPr>
      <w:r>
        <w:t/>
      </w:r>
      <w:r>
        <w:t>SUBPART 250.1 —EXTRAORDINARY CONTRACTUAL ACTIONS</w:t>
      </w:r>
      <w:r>
        <w:t/>
      </w:r>
    </w:p>
    <w:p>
      <w:pPr>
        <w:pStyle w:val="ListBullet3"/>
        <!--depth 3-->
        <w:numPr>
          <w:ilvl w:val="2"/>
          <w:numId w:val="627"/>
        </w:numPr>
      </w:pPr>
      <w:r>
        <w:t/>
      </w:r>
      <w:r>
        <w:t>250.100</w:t>
      </w:r>
      <w:r>
        <w:t/>
      </w:r>
    </w:p>
    <w:p>
      <w:pPr>
        <w:pStyle w:val="ListBullet3"/>
        <!--depth 3-->
        <w:numPr>
          <w:ilvl w:val="2"/>
          <w:numId w:val="627"/>
        </w:numPr>
      </w:pPr>
      <w:r>
        <w:t/>
      </w:r>
      <w:r>
        <w:t>250.101</w:t>
      </w:r>
      <w:r>
        <w:t/>
      </w:r>
    </w:p>
    <w:p>
      <w:pPr>
        <w:pStyle w:val="ListBullet4"/>
        <!--depth 4-->
        <w:numPr>
          <w:ilvl w:val="3"/>
          <w:numId w:val="628"/>
        </w:numPr>
      </w:pPr>
      <w:r>
        <w:t/>
      </w:r>
      <w:r>
        <w:t>250.101-2</w:t>
      </w:r>
      <w:r>
        <w:t/>
      </w:r>
    </w:p>
    <w:p>
      <w:pPr>
        <w:pStyle w:val="ListBullet5"/>
        <!--depth 5-->
        <w:numPr>
          <w:ilvl w:val="4"/>
          <w:numId w:val="629"/>
        </w:numPr>
      </w:pPr>
      <w:r>
        <w:t/>
      </w:r>
      <w:r>
        <w:t>250.101-2-70</w:t>
      </w:r>
      <w:r>
        <w:t/>
      </w:r>
    </w:p>
    <w:p>
      <w:pPr>
        <w:pStyle w:val="ListBullet4"/>
        <!--depth 4-->
        <w:numPr>
          <w:ilvl w:val="3"/>
          <w:numId w:val="628"/>
        </w:numPr>
      </w:pPr>
      <w:r>
        <w:t/>
      </w:r>
      <w:r>
        <w:t>250.101-3</w:t>
      </w:r>
      <w:r>
        <w:t/>
      </w:r>
    </w:p>
    <w:p>
      <w:pPr>
        <w:pStyle w:val="ListBullet3"/>
        <!--depth 3-->
        <w:numPr>
          <w:ilvl w:val="2"/>
          <w:numId w:val="627"/>
        </w:numPr>
      </w:pPr>
      <w:r>
        <w:t/>
      </w:r>
      <w:r>
        <w:t>250.102</w:t>
      </w:r>
      <w:r>
        <w:t/>
      </w:r>
    </w:p>
    <w:p>
      <w:pPr>
        <w:pStyle w:val="ListBullet4"/>
        <!--depth 4-->
        <w:numPr>
          <w:ilvl w:val="3"/>
          <w:numId w:val="630"/>
        </w:numPr>
      </w:pPr>
      <w:r>
        <w:t/>
      </w:r>
      <w:r>
        <w:t>250.102-1</w:t>
      </w:r>
      <w:r>
        <w:t/>
      </w:r>
    </w:p>
    <w:p>
      <w:pPr>
        <w:pStyle w:val="ListBullet5"/>
        <!--depth 5-->
        <w:numPr>
          <w:ilvl w:val="4"/>
          <w:numId w:val="631"/>
        </w:numPr>
      </w:pPr>
      <w:r>
        <w:t/>
      </w:r>
      <w:r>
        <w:t>250.102-1-70</w:t>
      </w:r>
      <w:r>
        <w:t/>
      </w:r>
    </w:p>
    <w:p>
      <w:pPr>
        <w:pStyle w:val="ListBullet4"/>
        <!--depth 4-->
        <w:numPr>
          <w:ilvl w:val="3"/>
          <w:numId w:val="630"/>
        </w:numPr>
      </w:pPr>
      <w:r>
        <w:t/>
      </w:r>
      <w:r>
        <w:t>250.102-2</w:t>
      </w:r>
      <w:r>
        <w:t/>
      </w:r>
    </w:p>
    <w:p>
      <w:pPr>
        <w:pStyle w:val="ListBullet3"/>
        <!--depth 3-->
        <w:numPr>
          <w:ilvl w:val="2"/>
          <w:numId w:val="627"/>
        </w:numPr>
      </w:pPr>
      <w:r>
        <w:t/>
      </w:r>
      <w:r>
        <w:t>250.103</w:t>
      </w:r>
      <w:r>
        <w:t/>
      </w:r>
    </w:p>
    <w:p>
      <w:pPr>
        <w:pStyle w:val="ListBullet4"/>
        <!--depth 4-->
        <w:numPr>
          <w:ilvl w:val="3"/>
          <w:numId w:val="632"/>
        </w:numPr>
      </w:pPr>
      <w:r>
        <w:t/>
      </w:r>
      <w:r>
        <w:t>250.103-3</w:t>
      </w:r>
      <w:r>
        <w:t/>
      </w:r>
    </w:p>
    <w:p>
      <w:pPr>
        <w:pStyle w:val="ListBullet4"/>
        <!--depth 4-->
        <w:numPr>
          <w:ilvl w:val="3"/>
          <w:numId w:val="632"/>
        </w:numPr>
      </w:pPr>
      <w:r>
        <w:t/>
      </w:r>
      <w:r>
        <w:t>250.103-5</w:t>
      </w:r>
      <w:r>
        <w:t/>
      </w:r>
    </w:p>
    <w:p>
      <w:pPr>
        <w:pStyle w:val="ListBullet4"/>
        <!--depth 4-->
        <w:numPr>
          <w:ilvl w:val="3"/>
          <w:numId w:val="632"/>
        </w:numPr>
      </w:pPr>
      <w:r>
        <w:t/>
      </w:r>
      <w:r>
        <w:t>250.103-6</w:t>
      </w:r>
      <w:r>
        <w:t/>
      </w:r>
    </w:p>
    <w:p>
      <w:pPr>
        <w:pStyle w:val="ListBullet3"/>
        <!--depth 3-->
        <w:numPr>
          <w:ilvl w:val="2"/>
          <w:numId w:val="627"/>
        </w:numPr>
      </w:pPr>
      <w:r>
        <w:t/>
      </w:r>
      <w:r>
        <w:t>250.104</w:t>
      </w:r>
      <w:r>
        <w:t/>
      </w:r>
    </w:p>
    <w:p>
      <w:pPr>
        <w:pStyle w:val="ListBullet4"/>
        <!--depth 4-->
        <w:numPr>
          <w:ilvl w:val="3"/>
          <w:numId w:val="633"/>
        </w:numPr>
      </w:pPr>
      <w:r>
        <w:t/>
      </w:r>
      <w:r>
        <w:t>250.104-3</w:t>
      </w:r>
      <w:r>
        <w:t/>
      </w:r>
    </w:p>
    <w:p>
      <w:pPr>
        <w:pStyle w:val="ListBullet5"/>
        <!--depth 5-->
        <w:numPr>
          <w:ilvl w:val="4"/>
          <w:numId w:val="634"/>
        </w:numPr>
      </w:pPr>
      <w:r>
        <w:t/>
      </w:r>
      <w:r>
        <w:t>250.104-3-70</w:t>
      </w:r>
      <w:r>
        <w:t/>
      </w:r>
    </w:p>
    <w:p>
      <w:pPr>
        <w:pStyle w:val="ListBullet2"/>
        <!--depth 2-->
        <w:numPr>
          <w:ilvl w:val="1"/>
          <w:numId w:val="626"/>
        </w:numPr>
      </w:pPr>
      <w:r>
        <w:t/>
      </w:r>
      <w:r>
        <w:t>SUBPART 250.2 DELETED (NO DFARS TEXT)</w:t>
      </w:r>
      <w:r>
        <w:t/>
      </w:r>
    </w:p>
    <w:p>
      <w:pPr>
        <w:pStyle w:val="ListBullet2"/>
        <!--depth 2-->
        <w:numPr>
          <w:ilvl w:val="1"/>
          <w:numId w:val="626"/>
        </w:numPr>
      </w:pPr>
      <w:r>
        <w:t/>
      </w:r>
      <w:r>
        <w:t>SUBPART 250.3 DELETED (NO DFARS TEXT)</w:t>
      </w:r>
      <w:r>
        <w:t/>
      </w:r>
    </w:p>
    <w:p>
      <w:pPr>
        <w:pStyle w:val="ListBullet2"/>
        <!--depth 2-->
        <w:numPr>
          <w:ilvl w:val="1"/>
          <w:numId w:val="626"/>
        </w:numPr>
      </w:pPr>
      <w:r>
        <w:t/>
      </w:r>
      <w:r>
        <w:t>SUBPART 250.4 DELETED (NO DFARS TEXT)</w:t>
      </w:r>
      <w:r>
        <w:t/>
      </w:r>
    </w:p>
    <w:p>
      <w:pPr>
        <w:pStyle w:val="ListBullet"/>
        <!--depth 1-->
        <w:numPr>
          <w:ilvl w:val="0"/>
          <w:numId w:val="543"/>
        </w:numPr>
      </w:pPr>
      <w:r>
        <w:t/>
      </w:r>
      <w:r>
        <w:t>PART 251 - USE OF GOVERNMENT SOURCES BY CONTRACTORS</w:t>
      </w:r>
      <w:r>
        <w:t/>
      </w:r>
    </w:p>
    <w:p>
      <w:pPr>
        <w:pStyle w:val="ListBullet2"/>
        <!--depth 2-->
        <w:numPr>
          <w:ilvl w:val="1"/>
          <w:numId w:val="635"/>
        </w:numPr>
      </w:pPr>
      <w:r>
        <w:t/>
      </w:r>
      <w:r>
        <w:t>SUBPART 251.1 —CONTRACTOR USE OF GOVERNMENT SUPPLY SOURCES</w:t>
      </w:r>
      <w:r>
        <w:t/>
      </w:r>
    </w:p>
    <w:p>
      <w:pPr>
        <w:pStyle w:val="ListBullet3"/>
        <!--depth 3-->
        <w:numPr>
          <w:ilvl w:val="2"/>
          <w:numId w:val="636"/>
        </w:numPr>
      </w:pPr>
      <w:r>
        <w:t/>
      </w:r>
      <w:r>
        <w:t>251.101</w:t>
      </w:r>
      <w:r>
        <w:t/>
      </w:r>
    </w:p>
    <w:p>
      <w:pPr>
        <w:pStyle w:val="ListBullet3"/>
        <!--depth 3-->
        <w:numPr>
          <w:ilvl w:val="2"/>
          <w:numId w:val="636"/>
        </w:numPr>
      </w:pPr>
      <w:r>
        <w:t/>
      </w:r>
      <w:r>
        <w:t>251.102</w:t>
      </w:r>
      <w:r>
        <w:t/>
      </w:r>
    </w:p>
    <w:p>
      <w:pPr>
        <w:pStyle w:val="ListBullet3"/>
        <!--depth 3-->
        <w:numPr>
          <w:ilvl w:val="2"/>
          <w:numId w:val="636"/>
        </w:numPr>
      </w:pPr>
      <w:r>
        <w:t/>
      </w:r>
      <w:r>
        <w:t>251.107</w:t>
      </w:r>
      <w:r>
        <w:t/>
      </w:r>
    </w:p>
    <w:p>
      <w:pPr>
        <w:pStyle w:val="ListBullet2"/>
        <!--depth 2-->
        <w:numPr>
          <w:ilvl w:val="1"/>
          <w:numId w:val="635"/>
        </w:numPr>
      </w:pPr>
      <w:r>
        <w:t/>
      </w:r>
      <w:r>
        <w:t xml:space="preserve">SUBPART 251.2 —CONTRACTOR USE OF INTERAGENCY FLEET MANAGEMENT SYSTEM (IFMS)  </w:t>
      </w:r>
      <w:r>
        <w:t/>
      </w:r>
    </w:p>
    <w:p>
      <w:pPr>
        <w:pStyle w:val="ListBullet3"/>
        <!--depth 3-->
        <w:numPr>
          <w:ilvl w:val="2"/>
          <w:numId w:val="637"/>
        </w:numPr>
      </w:pPr>
      <w:r>
        <w:t/>
      </w:r>
      <w:r>
        <w:t>251.202</w:t>
      </w:r>
      <w:r>
        <w:t/>
      </w:r>
    </w:p>
    <w:p>
      <w:pPr>
        <w:pStyle w:val="ListBullet3"/>
        <!--depth 3-->
        <w:numPr>
          <w:ilvl w:val="2"/>
          <w:numId w:val="637"/>
        </w:numPr>
      </w:pPr>
      <w:r>
        <w:t/>
      </w:r>
      <w:r>
        <w:t>251.205</w:t>
      </w:r>
      <w:r>
        <w:t/>
      </w:r>
    </w:p>
    <!--Topic unique_3740-->
    <w:p>
      <w:pPr>
        <w:pStyle w:val="Heading3"/>
      </w:pPr>
      <w:bookmarkStart w:id="3164" w:name="_Refd19e77375"/>
      <w:bookmarkStart w:id="3165" w:name="_Tocd19e77375"/>
      <w:r>
        <w:t>PART 242 - CONTRACT ADMINISTRATION</w:t>
      </w:r>
      <w:bookmarkEnd w:id="3164"/>
      <w:bookmarkEnd w:id="3165"/>
    </w:p>
    <w:p>
      <w:pPr>
        <w:pStyle w:val="ListBullet"/>
        <!--depth 1-->
        <w:numPr>
          <w:ilvl w:val="0"/>
          <w:numId w:val="638"/>
        </w:numPr>
      </w:pPr>
      <w:r>
        <w:t/>
      </w:r>
      <w:r>
        <w:t>242.002 Interagency agreements.</w:t>
      </w:r>
      <w:r>
        <w:t/>
      </w:r>
    </w:p>
    <w:p>
      <w:pPr>
        <w:pStyle w:val="ListBullet"/>
        <!--depth 1-->
        <w:numPr>
          <w:ilvl w:val="0"/>
          <w:numId w:val="638"/>
        </w:numPr>
      </w:pPr>
      <w:r>
        <w:t/>
      </w:r>
      <w:r>
        <w:t>SUBPART 242.1 —(REMOVED)</w:t>
      </w:r>
      <w:r>
        <w:t/>
      </w:r>
    </w:p>
    <w:p>
      <w:pPr>
        <w:pStyle w:val="ListBullet"/>
        <!--depth 1-->
        <w:numPr>
          <w:ilvl w:val="0"/>
          <w:numId w:val="638"/>
        </w:numPr>
      </w:pPr>
      <w:r>
        <w:t/>
      </w:r>
      <w:r>
        <w:t>SUBPART 242.2 —CONTRACT ADMINISTRATION SERVICES</w:t>
      </w:r>
      <w:r>
        <w:t/>
      </w:r>
    </w:p>
    <w:p>
      <w:pPr>
        <w:pStyle w:val="ListBullet2"/>
        <!--depth 2-->
        <w:numPr>
          <w:ilvl w:val="1"/>
          <w:numId w:val="639"/>
        </w:numPr>
      </w:pPr>
      <w:r>
        <w:t/>
      </w:r>
      <w:r>
        <w:t>242.200 RESERVED</w:t>
      </w:r>
      <w:r>
        <w:t/>
      </w:r>
    </w:p>
    <w:p>
      <w:pPr>
        <w:pStyle w:val="ListBullet3"/>
        <!--depth 3-->
        <w:numPr>
          <w:ilvl w:val="2"/>
          <w:numId w:val="640"/>
        </w:numPr>
      </w:pPr>
      <w:r>
        <w:t/>
      </w:r>
      <w:r>
        <w:t>242.200-70 Scope of subpart.</w:t>
      </w:r>
      <w:r>
        <w:t/>
      </w:r>
    </w:p>
    <w:p>
      <w:pPr>
        <w:pStyle w:val="ListBullet2"/>
        <!--depth 2-->
        <w:numPr>
          <w:ilvl w:val="1"/>
          <w:numId w:val="639"/>
        </w:numPr>
      </w:pPr>
      <w:r>
        <w:t/>
      </w:r>
      <w:r>
        <w:t>242.202 Assignment of contract administration.</w:t>
      </w:r>
      <w:r>
        <w:t/>
      </w:r>
    </w:p>
    <w:p>
      <w:pPr>
        <w:pStyle w:val="ListBullet"/>
        <!--depth 1-->
        <w:numPr>
          <w:ilvl w:val="0"/>
          <w:numId w:val="638"/>
        </w:numPr>
      </w:pPr>
      <w:r>
        <w:t/>
      </w:r>
      <w:r>
        <w:t>SUBPART 242.3 —CONTRACT ADMINISTRATION OFFICE FUNCTIONS</w:t>
      </w:r>
      <w:r>
        <w:t/>
      </w:r>
    </w:p>
    <w:p>
      <w:pPr>
        <w:pStyle w:val="ListBullet2"/>
        <!--depth 2-->
        <w:numPr>
          <w:ilvl w:val="1"/>
          <w:numId w:val="641"/>
        </w:numPr>
      </w:pPr>
      <w:r>
        <w:t/>
      </w:r>
      <w:r>
        <w:t>242.301 General.</w:t>
      </w:r>
      <w:r>
        <w:t/>
      </w:r>
    </w:p>
    <w:p>
      <w:pPr>
        <w:pStyle w:val="ListBullet2"/>
        <!--depth 2-->
        <w:numPr>
          <w:ilvl w:val="1"/>
          <w:numId w:val="641"/>
        </w:numPr>
      </w:pPr>
      <w:r>
        <w:t/>
      </w:r>
      <w:r>
        <w:t>242.302 Contract administration functions.</w:t>
      </w:r>
      <w:r>
        <w:t/>
      </w:r>
    </w:p>
    <w:p>
      <w:pPr>
        <w:pStyle w:val="ListBullet"/>
        <!--depth 1-->
        <w:numPr>
          <w:ilvl w:val="0"/>
          <w:numId w:val="638"/>
        </w:numPr>
      </w:pPr>
      <w:r>
        <w:t/>
      </w:r>
      <w:r>
        <w:t>SUBPART 242.4</w:t>
      </w:r>
      <w:r>
        <w:t/>
      </w:r>
    </w:p>
    <w:p>
      <w:pPr>
        <w:pStyle w:val="ListBullet"/>
        <!--depth 1-->
        <w:numPr>
          <w:ilvl w:val="0"/>
          <w:numId w:val="638"/>
        </w:numPr>
      </w:pPr>
      <w:r>
        <w:t/>
      </w:r>
      <w:r>
        <w:t>SUBPART 242.5 —POSTAWARD ORIENTATION</w:t>
      </w:r>
      <w:r>
        <w:t/>
      </w:r>
    </w:p>
    <w:p>
      <w:pPr>
        <w:pStyle w:val="ListBullet2"/>
        <!--depth 2-->
        <w:numPr>
          <w:ilvl w:val="1"/>
          <w:numId w:val="642"/>
        </w:numPr>
      </w:pPr>
      <w:r>
        <w:t/>
      </w:r>
      <w:r>
        <w:t>242.503 Postaward conferences.</w:t>
      </w:r>
      <w:r>
        <w:t/>
      </w:r>
    </w:p>
    <w:p>
      <w:pPr>
        <w:pStyle w:val="ListBullet3"/>
        <!--depth 3-->
        <w:numPr>
          <w:ilvl w:val="2"/>
          <w:numId w:val="643"/>
        </w:numPr>
      </w:pPr>
      <w:r>
        <w:t/>
      </w:r>
      <w:r>
        <w:t>242.503-2 Postaward conference procedure.</w:t>
      </w:r>
      <w:r>
        <w:t/>
      </w:r>
    </w:p>
    <w:p>
      <w:pPr>
        <w:pStyle w:val="ListBullet"/>
        <!--depth 1-->
        <w:numPr>
          <w:ilvl w:val="0"/>
          <w:numId w:val="638"/>
        </w:numPr>
      </w:pPr>
      <w:r>
        <w:t/>
      </w:r>
      <w:r>
        <w:t>SUBPART 242.6 —CORPORATE ADMINISTRATIVE CONTRACTING OFFICER</w:t>
      </w:r>
      <w:r>
        <w:t/>
      </w:r>
    </w:p>
    <w:p>
      <w:pPr>
        <w:pStyle w:val="ListBullet2"/>
        <!--depth 2-->
        <w:numPr>
          <w:ilvl w:val="1"/>
          <w:numId w:val="644"/>
        </w:numPr>
      </w:pPr>
      <w:r>
        <w:t/>
      </w:r>
      <w:r>
        <w:t>242.602 Assignment and location.</w:t>
      </w:r>
      <w:r>
        <w:t/>
      </w:r>
    </w:p>
    <w:p>
      <w:pPr>
        <w:pStyle w:val="ListBullet"/>
        <!--depth 1-->
        <w:numPr>
          <w:ilvl w:val="0"/>
          <w:numId w:val="638"/>
        </w:numPr>
      </w:pPr>
      <w:r>
        <w:t/>
      </w:r>
      <w:r>
        <w:t>SUBPART 242.7 —INDIRECT COST RATES</w:t>
      </w:r>
      <w:r>
        <w:t/>
      </w:r>
    </w:p>
    <w:p>
      <w:pPr>
        <w:pStyle w:val="ListBullet2"/>
        <!--depth 2-->
        <w:numPr>
          <w:ilvl w:val="1"/>
          <w:numId w:val="645"/>
        </w:numPr>
      </w:pPr>
      <w:r>
        <w:t/>
      </w:r>
      <w:r>
        <w:t>242.705 Final indirect cost rates.</w:t>
      </w:r>
      <w:r>
        <w:t/>
      </w:r>
    </w:p>
    <w:p>
      <w:pPr>
        <w:pStyle w:val="ListBullet3"/>
        <!--depth 3-->
        <w:numPr>
          <w:ilvl w:val="2"/>
          <w:numId w:val="646"/>
        </w:numPr>
      </w:pPr>
      <w:r>
        <w:t/>
      </w:r>
      <w:r>
        <w:t>242.705-1 Contracting officer determination procedure.</w:t>
      </w:r>
      <w:r>
        <w:t/>
      </w:r>
    </w:p>
    <w:p>
      <w:pPr>
        <w:pStyle w:val="ListBullet3"/>
        <!--depth 3-->
        <w:numPr>
          <w:ilvl w:val="2"/>
          <w:numId w:val="646"/>
        </w:numPr>
      </w:pPr>
      <w:r>
        <w:t/>
      </w:r>
      <w:r>
        <w:t>242.705-2 Auditor determination procedure.</w:t>
      </w:r>
      <w:r>
        <w:t/>
      </w:r>
    </w:p>
    <w:p>
      <w:pPr>
        <w:pStyle w:val="ListBullet2"/>
        <!--depth 2-->
        <w:numPr>
          <w:ilvl w:val="1"/>
          <w:numId w:val="645"/>
        </w:numPr>
      </w:pPr>
      <w:r>
        <w:t/>
      </w:r>
      <w:r>
        <w:t>242.770 Reserved.</w:t>
      </w:r>
      <w:r>
        <w:t/>
      </w:r>
    </w:p>
    <w:p>
      <w:pPr>
        <w:pStyle w:val="ListBullet2"/>
        <!--depth 2-->
        <w:numPr>
          <w:ilvl w:val="1"/>
          <w:numId w:val="645"/>
        </w:numPr>
      </w:pPr>
      <w:r>
        <w:t/>
      </w:r>
      <w:r>
        <w:t>242.771 Independent research and development and bid and proposal costs.</w:t>
      </w:r>
      <w:r>
        <w:t/>
      </w:r>
    </w:p>
    <w:p>
      <w:pPr>
        <w:pStyle w:val="ListBullet3"/>
        <!--depth 3-->
        <w:numPr>
          <w:ilvl w:val="2"/>
          <w:numId w:val="647"/>
        </w:numPr>
      </w:pPr>
      <w:r>
        <w:t/>
      </w:r>
      <w:r>
        <w:t>242.771-1 Scope.</w:t>
      </w:r>
      <w:r>
        <w:t/>
      </w:r>
    </w:p>
    <w:p>
      <w:pPr>
        <w:pStyle w:val="ListBullet3"/>
        <!--depth 3-->
        <w:numPr>
          <w:ilvl w:val="2"/>
          <w:numId w:val="647"/>
        </w:numPr>
      </w:pPr>
      <w:r>
        <w:t/>
      </w:r>
      <w:r>
        <w:t>242.771-2 Policy.</w:t>
      </w:r>
      <w:r>
        <w:t/>
      </w:r>
    </w:p>
    <w:p>
      <w:pPr>
        <w:pStyle w:val="ListBullet3"/>
        <!--depth 3-->
        <w:numPr>
          <w:ilvl w:val="2"/>
          <w:numId w:val="647"/>
        </w:numPr>
      </w:pPr>
      <w:r>
        <w:t/>
      </w:r>
      <w:r>
        <w:t>242.771-3 Responsibilities.</w:t>
      </w:r>
      <w:r>
        <w:t/>
      </w:r>
    </w:p>
    <w:p>
      <w:pPr>
        <w:pStyle w:val="ListBullet"/>
        <!--depth 1-->
        <w:numPr>
          <w:ilvl w:val="0"/>
          <w:numId w:val="638"/>
        </w:numPr>
      </w:pPr>
      <w:r>
        <w:t/>
      </w:r>
      <w:r>
        <w:t>SUBPART 242.8 —DISALLOWANCE OF COSTS</w:t>
      </w:r>
      <w:r>
        <w:t/>
      </w:r>
    </w:p>
    <w:p>
      <w:pPr>
        <w:pStyle w:val="ListBullet2"/>
        <!--depth 2-->
        <w:numPr>
          <w:ilvl w:val="1"/>
          <w:numId w:val="648"/>
        </w:numPr>
      </w:pPr>
      <w:r>
        <w:t/>
      </w:r>
      <w:r>
        <w:t>242.803 Disallowing costs after incurrence.</w:t>
      </w:r>
      <w:r>
        <w:t/>
      </w:r>
    </w:p>
    <w:p>
      <w:pPr>
        <w:pStyle w:val="ListBullet"/>
        <!--depth 1-->
        <w:numPr>
          <w:ilvl w:val="0"/>
          <w:numId w:val="638"/>
        </w:numPr>
      </w:pPr>
      <w:r>
        <w:t/>
      </w:r>
      <w:r>
        <w:t>SUBPART 242.11 —PRODUCTION SURVEILLANCE AND REPORTING</w:t>
      </w:r>
      <w:r>
        <w:t/>
      </w:r>
    </w:p>
    <w:p>
      <w:pPr>
        <w:pStyle w:val="ListBullet2"/>
        <!--depth 2-->
        <w:numPr>
          <w:ilvl w:val="1"/>
          <w:numId w:val="649"/>
        </w:numPr>
      </w:pPr>
      <w:r>
        <w:t/>
      </w:r>
      <w:r>
        <w:t>242.1104 Surveillance requirements.</w:t>
      </w:r>
      <w:r>
        <w:t/>
      </w:r>
    </w:p>
    <w:p>
      <w:pPr>
        <w:pStyle w:val="ListBullet2"/>
        <!--depth 2-->
        <w:numPr>
          <w:ilvl w:val="1"/>
          <w:numId w:val="649"/>
        </w:numPr>
      </w:pPr>
      <w:r>
        <w:t/>
      </w:r>
      <w:r>
        <w:t>242.1105 Assignment of criticality designator.</w:t>
      </w:r>
      <w:r>
        <w:t/>
      </w:r>
    </w:p>
    <w:p>
      <w:pPr>
        <w:pStyle w:val="ListBullet2"/>
        <!--depth 2-->
        <w:numPr>
          <w:ilvl w:val="1"/>
          <w:numId w:val="649"/>
        </w:numPr>
      </w:pPr>
      <w:r>
        <w:t/>
      </w:r>
      <w:r>
        <w:t>242.1106 Reporting requirements.</w:t>
      </w:r>
      <w:r>
        <w:t/>
      </w:r>
    </w:p>
    <w:p>
      <w:pPr>
        <w:pStyle w:val="ListBullet2"/>
        <!--depth 2-->
        <w:numPr>
          <w:ilvl w:val="1"/>
          <w:numId w:val="649"/>
        </w:numPr>
      </w:pPr>
      <w:r>
        <w:t/>
      </w:r>
      <w:r>
        <w:t>242.1107 Contract clause.</w:t>
      </w:r>
      <w:r>
        <w:t/>
      </w:r>
    </w:p>
    <w:p>
      <w:pPr>
        <w:pStyle w:val="ListBullet"/>
        <!--depth 1-->
        <w:numPr>
          <w:ilvl w:val="0"/>
          <w:numId w:val="638"/>
        </w:numPr>
      </w:pPr>
      <w:r>
        <w:t/>
      </w:r>
      <w:r>
        <w:t>SUBPART 242.12 —NOVATION AND CHANGE-OF-NAME AGREEMENTS</w:t>
      </w:r>
      <w:r>
        <w:t/>
      </w:r>
    </w:p>
    <w:p>
      <w:pPr>
        <w:pStyle w:val="ListBullet2"/>
        <!--depth 2-->
        <w:numPr>
          <w:ilvl w:val="1"/>
          <w:numId w:val="650"/>
        </w:numPr>
      </w:pPr>
      <w:r>
        <w:t/>
      </w:r>
      <w:r>
        <w:t>242.1203 Processing agreements.</w:t>
      </w:r>
      <w:r>
        <w:t/>
      </w:r>
    </w:p>
    <w:p>
      <w:pPr>
        <w:pStyle w:val="ListBullet2"/>
        <!--depth 2-->
        <w:numPr>
          <w:ilvl w:val="1"/>
          <w:numId w:val="650"/>
        </w:numPr>
      </w:pPr>
      <w:r>
        <w:t/>
      </w:r>
      <w:r>
        <w:t xml:space="preserve">242.1204 Applicability of novation agreements. </w:t>
      </w:r>
      <w:r>
        <w:t/>
      </w:r>
    </w:p>
    <w:p>
      <w:pPr>
        <w:pStyle w:val="ListBullet"/>
        <!--depth 1-->
        <w:numPr>
          <w:ilvl w:val="0"/>
          <w:numId w:val="638"/>
        </w:numPr>
      </w:pPr>
      <w:r>
        <w:t/>
      </w:r>
      <w:r>
        <w:t>SUBPART 242.14 —TRAFFIC AND TRANSPORTATION MANAGEMENT</w:t>
      </w:r>
      <w:r>
        <w:t/>
      </w:r>
    </w:p>
    <w:p>
      <w:pPr>
        <w:pStyle w:val="ListBullet"/>
        <!--depth 1-->
        <w:numPr>
          <w:ilvl w:val="0"/>
          <w:numId w:val="638"/>
        </w:numPr>
      </w:pPr>
      <w:r>
        <w:t/>
      </w:r>
      <w:r>
        <w:t>SUBPART 242.15 —CONTRACTOR PERFORMANCE INFORMATION</w:t>
      </w:r>
      <w:r>
        <w:t/>
      </w:r>
    </w:p>
    <w:p>
      <w:pPr>
        <w:pStyle w:val="ListBullet2"/>
        <!--depth 2-->
        <w:numPr>
          <w:ilvl w:val="1"/>
          <w:numId w:val="651"/>
        </w:numPr>
      </w:pPr>
      <w:r>
        <w:t/>
      </w:r>
      <w:r>
        <w:t>242.1502 Policy.</w:t>
      </w:r>
      <w:r>
        <w:t/>
      </w:r>
    </w:p>
    <w:p>
      <w:pPr>
        <w:pStyle w:val="ListBullet"/>
        <!--depth 1-->
        <w:numPr>
          <w:ilvl w:val="0"/>
          <w:numId w:val="638"/>
        </w:numPr>
      </w:pPr>
      <w:r>
        <w:t/>
      </w:r>
      <w:r>
        <w:t>SUBPART 242.70 — CONTRACTOR BUSINESS SYSTEMS</w:t>
      </w:r>
      <w:r>
        <w:t/>
      </w:r>
    </w:p>
    <w:p>
      <w:pPr>
        <w:pStyle w:val="ListBullet2"/>
        <!--depth 2-->
        <w:numPr>
          <w:ilvl w:val="1"/>
          <w:numId w:val="652"/>
        </w:numPr>
      </w:pPr>
      <w:r>
        <w:t/>
      </w:r>
      <w:r>
        <w:t>242.7000 Contractor business system deficiencies.</w:t>
      </w:r>
      <w:r>
        <w:t/>
      </w:r>
    </w:p>
    <w:p>
      <w:pPr>
        <w:pStyle w:val="ListBullet2"/>
        <!--depth 2-->
        <w:numPr>
          <w:ilvl w:val="1"/>
          <w:numId w:val="652"/>
        </w:numPr>
      </w:pPr>
      <w:r>
        <w:t/>
      </w:r>
      <w:r>
        <w:t>242.7001 Contract clause.</w:t>
      </w:r>
      <w:r>
        <w:t/>
      </w:r>
    </w:p>
    <w:p>
      <w:pPr>
        <w:pStyle w:val="ListBullet"/>
        <!--depth 1-->
        <w:numPr>
          <w:ilvl w:val="0"/>
          <w:numId w:val="638"/>
        </w:numPr>
      </w:pPr>
      <w:r>
        <w:t/>
      </w:r>
      <w:r>
        <w:t>SUBPART 242.71 —VOLUNTARY REFUNDS</w:t>
      </w:r>
      <w:r>
        <w:t/>
      </w:r>
    </w:p>
    <w:p>
      <w:pPr>
        <w:pStyle w:val="ListBullet2"/>
        <!--depth 2-->
        <w:numPr>
          <w:ilvl w:val="1"/>
          <w:numId w:val="653"/>
        </w:numPr>
      </w:pPr>
      <w:r>
        <w:t/>
      </w:r>
      <w:r>
        <w:t>242.7100 General.</w:t>
      </w:r>
      <w:r>
        <w:t/>
      </w:r>
    </w:p>
    <w:p>
      <w:pPr>
        <w:pStyle w:val="ListBullet"/>
        <!--depth 1-->
        <w:numPr>
          <w:ilvl w:val="0"/>
          <w:numId w:val="638"/>
        </w:numPr>
      </w:pPr>
      <w:r>
        <w:t/>
      </w:r>
      <w:r>
        <w:t>SUBPART 242.72 —CONTRACTOR MATERIAL MANAGEMENT AND ACCOUNTING SYSTEM</w:t>
      </w:r>
      <w:r>
        <w:t/>
      </w:r>
    </w:p>
    <w:p>
      <w:pPr>
        <w:pStyle w:val="ListBullet2"/>
        <!--depth 2-->
        <w:numPr>
          <w:ilvl w:val="1"/>
          <w:numId w:val="654"/>
        </w:numPr>
      </w:pPr>
      <w:r>
        <w:t/>
      </w:r>
      <w:r>
        <w:t>242.7200 Scope of subpart.</w:t>
      </w:r>
      <w:r>
        <w:t/>
      </w:r>
    </w:p>
    <w:p>
      <w:pPr>
        <w:pStyle w:val="ListBullet2"/>
        <!--depth 2-->
        <w:numPr>
          <w:ilvl w:val="1"/>
          <w:numId w:val="654"/>
        </w:numPr>
      </w:pPr>
      <w:r>
        <w:t/>
      </w:r>
      <w:r>
        <w:t>242.7201 Definitions.</w:t>
      </w:r>
      <w:r>
        <w:t/>
      </w:r>
    </w:p>
    <w:p>
      <w:pPr>
        <w:pStyle w:val="ListBullet2"/>
        <!--depth 2-->
        <w:numPr>
          <w:ilvl w:val="1"/>
          <w:numId w:val="654"/>
        </w:numPr>
      </w:pPr>
      <w:r>
        <w:t/>
      </w:r>
      <w:r>
        <w:t>242.7202 Policy.</w:t>
      </w:r>
      <w:r>
        <w:t/>
      </w:r>
    </w:p>
    <w:p>
      <w:pPr>
        <w:pStyle w:val="ListBullet2"/>
        <!--depth 2-->
        <w:numPr>
          <w:ilvl w:val="1"/>
          <w:numId w:val="654"/>
        </w:numPr>
      </w:pPr>
      <w:r>
        <w:t/>
      </w:r>
      <w:r>
        <w:t>242.7203 Review procedures.</w:t>
      </w:r>
      <w:r>
        <w:t/>
      </w:r>
    </w:p>
    <w:p>
      <w:pPr>
        <w:pStyle w:val="ListBullet2"/>
        <!--depth 2-->
        <w:numPr>
          <w:ilvl w:val="1"/>
          <w:numId w:val="654"/>
        </w:numPr>
      </w:pPr>
      <w:r>
        <w:t/>
      </w:r>
      <w:r>
        <w:t>242.7204 Contract clause.</w:t>
      </w:r>
      <w:r>
        <w:t/>
      </w:r>
    </w:p>
    <w:p>
      <w:pPr>
        <w:pStyle w:val="ListBullet"/>
        <!--depth 1-->
        <w:numPr>
          <w:ilvl w:val="0"/>
          <w:numId w:val="638"/>
        </w:numPr>
      </w:pPr>
      <w:r>
        <w:t/>
      </w:r>
      <w:r>
        <w:t>SUBPART 242.73 —CONTRACTOR INSURANCE/PENSION REVIEW</w:t>
      </w:r>
      <w:r>
        <w:t/>
      </w:r>
    </w:p>
    <w:p>
      <w:pPr>
        <w:pStyle w:val="ListBullet2"/>
        <!--depth 2-->
        <w:numPr>
          <w:ilvl w:val="1"/>
          <w:numId w:val="655"/>
        </w:numPr>
      </w:pPr>
      <w:r>
        <w:t/>
      </w:r>
      <w:r>
        <w:t>242.7301 General.</w:t>
      </w:r>
      <w:r>
        <w:t/>
      </w:r>
    </w:p>
    <w:p>
      <w:pPr>
        <w:pStyle w:val="ListBullet2"/>
        <!--depth 2-->
        <w:numPr>
          <w:ilvl w:val="1"/>
          <w:numId w:val="655"/>
        </w:numPr>
      </w:pPr>
      <w:r>
        <w:t/>
      </w:r>
      <w:r>
        <w:t>242.7302 Requirements.</w:t>
      </w:r>
      <w:r>
        <w:t/>
      </w:r>
    </w:p>
    <w:p>
      <w:pPr>
        <w:pStyle w:val="ListBullet2"/>
        <!--depth 2-->
        <w:numPr>
          <w:ilvl w:val="1"/>
          <w:numId w:val="655"/>
        </w:numPr>
      </w:pPr>
      <w:r>
        <w:t/>
      </w:r>
      <w:r>
        <w:t>242.7303 Responsibilities.</w:t>
      </w:r>
      <w:r>
        <w:t/>
      </w:r>
    </w:p>
    <w:p>
      <w:pPr>
        <w:pStyle w:val="ListBullet"/>
        <!--depth 1-->
        <w:numPr>
          <w:ilvl w:val="0"/>
          <w:numId w:val="638"/>
        </w:numPr>
      </w:pPr>
      <w:r>
        <w:t/>
      </w:r>
      <w:r>
        <w:t>SUBPART 242.74 —TECHNICAL REPRESENTATION AT CONTRACTOR FACILITIES</w:t>
      </w:r>
      <w:r>
        <w:t/>
      </w:r>
    </w:p>
    <w:p>
      <w:pPr>
        <w:pStyle w:val="ListBullet2"/>
        <!--depth 2-->
        <w:numPr>
          <w:ilvl w:val="1"/>
          <w:numId w:val="656"/>
        </w:numPr>
      </w:pPr>
      <w:r>
        <w:t/>
      </w:r>
      <w:r>
        <w:t>242.7400 General.</w:t>
      </w:r>
      <w:r>
        <w:t/>
      </w:r>
    </w:p>
    <w:p>
      <w:pPr>
        <w:pStyle w:val="ListBullet2"/>
        <!--depth 2-->
        <w:numPr>
          <w:ilvl w:val="1"/>
          <w:numId w:val="656"/>
        </w:numPr>
      </w:pPr>
      <w:r>
        <w:t/>
      </w:r>
      <w:r>
        <w:t>242.7401 Procedures.</w:t>
      </w:r>
      <w:r>
        <w:t/>
      </w:r>
    </w:p>
    <w:p>
      <w:pPr>
        <w:pStyle w:val="ListBullet"/>
        <!--depth 1-->
        <w:numPr>
          <w:ilvl w:val="0"/>
          <w:numId w:val="638"/>
        </w:numPr>
      </w:pPr>
      <w:r>
        <w:t/>
      </w:r>
      <w:r>
        <w:t>SUBPART 242.75 —CONTRACTOR ACCOUNTING SYSTEMS AND RELATED CONTROLS</w:t>
      </w:r>
      <w:r>
        <w:t/>
      </w:r>
    </w:p>
    <w:p>
      <w:pPr>
        <w:pStyle w:val="ListBullet2"/>
        <!--depth 2-->
        <w:numPr>
          <w:ilvl w:val="1"/>
          <w:numId w:val="657"/>
        </w:numPr>
      </w:pPr>
      <w:r>
        <w:t/>
      </w:r>
      <w:r>
        <w:t>242.7501 Definitions.</w:t>
      </w:r>
      <w:r>
        <w:t/>
      </w:r>
    </w:p>
    <w:p>
      <w:pPr>
        <w:pStyle w:val="ListBullet2"/>
        <!--depth 2-->
        <w:numPr>
          <w:ilvl w:val="1"/>
          <w:numId w:val="657"/>
        </w:numPr>
      </w:pPr>
      <w:r>
        <w:t/>
      </w:r>
      <w:r>
        <w:t>242.7502 Policy.</w:t>
      </w:r>
      <w:r>
        <w:t/>
      </w:r>
    </w:p>
    <w:p>
      <w:pPr>
        <w:pStyle w:val="ListBullet2"/>
        <!--depth 2-->
        <w:numPr>
          <w:ilvl w:val="1"/>
          <w:numId w:val="657"/>
        </w:numPr>
      </w:pPr>
      <w:r>
        <w:t/>
      </w:r>
      <w:r>
        <w:t xml:space="preserve">242.7503 Contract clause. </w:t>
      </w:r>
      <w:r>
        <w:t/>
      </w:r>
    </w:p>
    <!--Topic unique_3741-->
    <w:p>
      <w:pPr>
        <w:pStyle w:val="Heading4"/>
      </w:pPr>
      <w:bookmarkStart w:id="3166" w:name="_Refd19e77897"/>
      <w:bookmarkStart w:id="3167" w:name="_Tocd19e77897"/>
      <w:r>
        <w:t/>
      </w:r>
      <w:r>
        <w:t>242.002</w:t>
      </w:r>
      <w:r>
        <w:t xml:space="preserve"> Interagency agreements.</w:t>
      </w:r>
      <w:bookmarkEnd w:id="3166"/>
      <w:bookmarkEnd w:id="3167"/>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PGI 242.002</w:t>
      </w:r>
      <w:r>
        <w:t xml:space="preserve"> (S-70)(iii).</w:t>
      </w:r>
    </w:p>
    <!--Topic unique_3742-->
    <w:p>
      <w:pPr>
        <w:pStyle w:val="Heading4"/>
      </w:pPr>
      <w:bookmarkStart w:id="3168" w:name="_Refd19e77932"/>
      <w:bookmarkStart w:id="3169" w:name="_Tocd19e77932"/>
      <w:r>
        <w:t/>
      </w:r>
      <w:r>
        <w:t>SUBPART 242.1</w:t>
      </w:r>
      <w:r>
        <w:t xml:space="preserve"> —(REMOVED)</w:t>
      </w:r>
      <w:bookmarkEnd w:id="3168"/>
      <w:bookmarkEnd w:id="3169"/>
    </w:p>
    <w:p>
      <w:pPr>
        <w:pStyle w:val="BodyText"/>
      </w:pPr>
      <w:r>
        <w:t>(November 09, 1999)</w:t>
      </w:r>
    </w:p>
    <!--Topic unique_3743-->
    <w:p>
      <w:pPr>
        <w:pStyle w:val="Heading4"/>
      </w:pPr>
      <w:bookmarkStart w:id="3170" w:name="_Refd19e77947"/>
      <w:bookmarkStart w:id="3171" w:name="_Tocd19e77947"/>
      <w:r>
        <w:t/>
      </w:r>
      <w:r>
        <w:t>SUBPART 242.2</w:t>
      </w:r>
      <w:r>
        <w:t xml:space="preserve"> —CONTRACT ADMINISTRATION SERVICES</w:t>
      </w:r>
      <w:bookmarkEnd w:id="3170"/>
      <w:bookmarkEnd w:id="3171"/>
    </w:p>
    <!--Topic unique_3744-->
    <w:p>
      <w:pPr>
        <w:pStyle w:val="Heading5"/>
      </w:pPr>
      <w:bookmarkStart w:id="3172" w:name="_Refd19e77955"/>
      <w:bookmarkStart w:id="3173" w:name="_Tocd19e77955"/>
      <w:r>
        <w:t/>
      </w:r>
      <w:r>
        <w:t>242.200</w:t>
      </w:r>
      <w:r>
        <w:t xml:space="preserve"> RESERVED</w:t>
      </w:r>
      <w:bookmarkEnd w:id="3172"/>
      <w:bookmarkEnd w:id="3173"/>
    </w:p>
    <!--Topic unique_3745-->
    <w:p>
      <w:pPr>
        <w:pStyle w:val="Heading6"/>
      </w:pPr>
      <w:bookmarkStart w:id="3174" w:name="_Refd19e77963"/>
      <w:bookmarkStart w:id="3175" w:name="_Tocd19e77963"/>
      <w:r>
        <w:t/>
      </w:r>
      <w:r>
        <w:t>242.200-70</w:t>
      </w:r>
      <w:r>
        <w:t xml:space="preserve"> Scope of subpart.</w:t>
      </w:r>
      <w:bookmarkEnd w:id="3174"/>
      <w:bookmarkEnd w:id="3175"/>
    </w:p>
    <w:p>
      <w:pPr>
        <w:pStyle w:val="BodyText"/>
      </w:pPr>
      <w:r>
        <w:t xml:space="preserve">This subpart does not address the contract administration role of a contracting officer's representative (see </w:t>
      </w:r>
      <w:r>
        <w:t>201.602</w:t>
      </w:r>
      <w:r>
        <w:t xml:space="preserve"> ).</w:t>
      </w:r>
    </w:p>
    <!--Topic unique_3746-->
    <w:p>
      <w:pPr>
        <w:pStyle w:val="Heading5"/>
      </w:pPr>
      <w:bookmarkStart w:id="3176" w:name="_Refd19e77982"/>
      <w:bookmarkStart w:id="3177" w:name="_Tocd19e77982"/>
      <w:r>
        <w:t/>
      </w:r>
      <w:r>
        <w:t>242.202</w:t>
      </w:r>
      <w:r>
        <w:t xml:space="preserve"> Assignment of contract administration.</w:t>
      </w:r>
      <w:bookmarkEnd w:id="3176"/>
      <w:bookmarkEnd w:id="3177"/>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 xml:space="preserve">(e)(1)(A) In special circumstances, a contract administration office may request support from a component not listed in the Federal Directory of Contract Administration Services Components (available via the Internet at </w:t>
      </w:r>
      <w:hyperlink r:id="rIdHyperlink123">
        <w:r>
          <w:t>https://piee.eb.mil/pcm/xhtml/unauth/index.xhtml</w:t>
        </w:r>
      </w:hyperlink>
      <w:r>
        <w:t xml:space="preserve"> ).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47-->
    <w:p>
      <w:pPr>
        <w:pStyle w:val="Heading4"/>
      </w:pPr>
      <w:bookmarkStart w:id="3178" w:name="_Refd19e78063"/>
      <w:bookmarkStart w:id="3179" w:name="_Tocd19e78063"/>
      <w:r>
        <w:t/>
      </w:r>
      <w:r>
        <w:t>SUBPART 242.3</w:t>
      </w:r>
      <w:r>
        <w:t xml:space="preserve"> —CONTRACT ADMINISTRATION OFFICE FUNCTIONS</w:t>
      </w:r>
      <w:bookmarkEnd w:id="3178"/>
      <w:bookmarkEnd w:id="3179"/>
    </w:p>
    <!--Topic unique_3748-->
    <w:p>
      <w:pPr>
        <w:pStyle w:val="Heading5"/>
      </w:pPr>
      <w:bookmarkStart w:id="3180" w:name="_Refd19e78071"/>
      <w:bookmarkStart w:id="3181" w:name="_Tocd19e78071"/>
      <w:r>
        <w:t/>
      </w:r>
      <w:r>
        <w:t>242.301</w:t>
      </w:r>
      <w:r>
        <w:t xml:space="preserve"> General.</w:t>
      </w:r>
      <w:bookmarkEnd w:id="3180"/>
      <w:bookmarkEnd w:id="3181"/>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49-->
    <w:p>
      <w:pPr>
        <w:pStyle w:val="Heading5"/>
      </w:pPr>
      <w:bookmarkStart w:id="3182" w:name="_Refd19e78086"/>
      <w:bookmarkStart w:id="3183" w:name="_Tocd19e78086"/>
      <w:r>
        <w:t/>
      </w:r>
      <w:r>
        <w:t>242.302</w:t>
      </w:r>
      <w:r>
        <w:t xml:space="preserve"> Contract administration functions.</w:t>
      </w:r>
      <w:bookmarkEnd w:id="3182"/>
      <w:bookmarkEnd w:id="3183"/>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PGI 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PGI 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PGI 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50-->
    <w:p>
      <w:pPr>
        <w:pStyle w:val="Heading4"/>
      </w:pPr>
      <w:bookmarkStart w:id="3184" w:name="_Refd19e78170"/>
      <w:bookmarkStart w:id="3185" w:name="_Tocd19e78170"/>
      <w:r>
        <w:t/>
      </w:r>
      <w:r>
        <w:t>SUBPART 242.4</w:t>
      </w:r>
      <w:r>
        <w:t/>
      </w:r>
      <w:bookmarkEnd w:id="3184"/>
      <w:bookmarkEnd w:id="3185"/>
    </w:p>
    <!--Topic unique_3751-->
    <w:p>
      <w:pPr>
        <w:pStyle w:val="Heading4"/>
      </w:pPr>
      <w:bookmarkStart w:id="3186" w:name="_Refd19e78186"/>
      <w:bookmarkStart w:id="3187" w:name="_Tocd19e78186"/>
      <w:r>
        <w:t/>
      </w:r>
      <w:r>
        <w:t>SUBPART 242.5</w:t>
      </w:r>
      <w:r>
        <w:t xml:space="preserve"> —POSTAWARD ORIENTATION</w:t>
      </w:r>
      <w:bookmarkEnd w:id="3186"/>
      <w:bookmarkEnd w:id="3187"/>
    </w:p>
    <!--Topic unique_3752-->
    <w:p>
      <w:pPr>
        <w:pStyle w:val="Heading5"/>
      </w:pPr>
      <w:bookmarkStart w:id="3188" w:name="_Refd19e78194"/>
      <w:bookmarkStart w:id="3189" w:name="_Tocd19e78194"/>
      <w:r>
        <w:t/>
      </w:r>
      <w:r>
        <w:t>242.503</w:t>
      </w:r>
      <w:r>
        <w:t xml:space="preserve"> Postaward conferences.</w:t>
      </w:r>
      <w:bookmarkEnd w:id="3188"/>
      <w:bookmarkEnd w:id="3189"/>
    </w:p>
    <!--Topic unique_3753-->
    <w:p>
      <w:pPr>
        <w:pStyle w:val="Heading6"/>
      </w:pPr>
      <w:bookmarkStart w:id="3190" w:name="_Refd19e78202"/>
      <w:bookmarkStart w:id="3191" w:name="_Tocd19e78202"/>
      <w:r>
        <w:t/>
      </w:r>
      <w:r>
        <w:t>242.503-2</w:t>
      </w:r>
      <w:r>
        <w:t xml:space="preserve"> Postaward conference procedure.</w:t>
      </w:r>
      <w:bookmarkEnd w:id="3190"/>
      <w:bookmarkEnd w:id="3191"/>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54-->
    <w:p>
      <w:pPr>
        <w:pStyle w:val="Heading4"/>
      </w:pPr>
      <w:bookmarkStart w:id="3192" w:name="_Refd19e78224"/>
      <w:bookmarkStart w:id="3193" w:name="_Tocd19e78224"/>
      <w:r>
        <w:t/>
      </w:r>
      <w:r>
        <w:t>SUBPART 242.6</w:t>
      </w:r>
      <w:r>
        <w:t xml:space="preserve"> —CORPORATE ADMINISTRATIVE CONTRACTING OFFICER</w:t>
      </w:r>
      <w:bookmarkEnd w:id="3192"/>
      <w:bookmarkEnd w:id="3193"/>
    </w:p>
    <!--Topic unique_3755-->
    <w:p>
      <w:pPr>
        <w:pStyle w:val="Heading5"/>
      </w:pPr>
      <w:bookmarkStart w:id="3194" w:name="_Refd19e78232"/>
      <w:bookmarkStart w:id="3195" w:name="_Tocd19e78232"/>
      <w:r>
        <w:t/>
      </w:r>
      <w:r>
        <w:t>242.602</w:t>
      </w:r>
      <w:r>
        <w:t xml:space="preserve"> Assignment and location.</w:t>
      </w:r>
      <w:bookmarkEnd w:id="3194"/>
      <w:bookmarkEnd w:id="3195"/>
    </w:p>
    <w:p>
      <w:pPr>
        <w:pStyle w:val="BodyText"/>
      </w:pPr>
      <w:r>
        <w:t>(c)(2) If the agencies cannot agree, refer the matter to the Director of Defense Procurement and Acquisition Policy.</w:t>
      </w:r>
    </w:p>
    <!--Topic unique_3756-->
    <w:p>
      <w:pPr>
        <w:pStyle w:val="Heading4"/>
      </w:pPr>
      <w:bookmarkStart w:id="3196" w:name="_Refd19e78247"/>
      <w:bookmarkStart w:id="3197" w:name="_Tocd19e78247"/>
      <w:r>
        <w:t/>
      </w:r>
      <w:r>
        <w:t>SUBPART 242.7</w:t>
      </w:r>
      <w:r>
        <w:t xml:space="preserve"> —INDIRECT COST RATES</w:t>
      </w:r>
      <w:bookmarkEnd w:id="3196"/>
      <w:bookmarkEnd w:id="3197"/>
    </w:p>
    <!--Topic unique_3757-->
    <w:p>
      <w:pPr>
        <w:pStyle w:val="Heading5"/>
      </w:pPr>
      <w:bookmarkStart w:id="3198" w:name="_Refd19e78255"/>
      <w:bookmarkStart w:id="3199" w:name="_Tocd19e78255"/>
      <w:r>
        <w:t/>
      </w:r>
      <w:r>
        <w:t>242.705</w:t>
      </w:r>
      <w:r>
        <w:t xml:space="preserve"> Final indirect cost rates.</w:t>
      </w:r>
      <w:bookmarkEnd w:id="3198"/>
      <w:bookmarkEnd w:id="3199"/>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58-->
    <w:p>
      <w:pPr>
        <w:pStyle w:val="Heading6"/>
      </w:pPr>
      <w:bookmarkStart w:id="3200" w:name="_Refd19e78267"/>
      <w:bookmarkStart w:id="3201" w:name="_Tocd19e78267"/>
      <w:r>
        <w:t/>
      </w:r>
      <w:r>
        <w:t>242.705-1</w:t>
      </w:r>
      <w:r>
        <w:t xml:space="preserve"> Contracting officer determination procedure.</w:t>
      </w:r>
      <w:bookmarkEnd w:id="3200"/>
      <w:bookmarkEnd w:id="3201"/>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PGI 242.705-1</w:t>
      </w:r>
      <w:r>
        <w:t xml:space="preserve"> (a)(1) when negotiations are conducted on a coordinated basis.</w:t>
      </w:r>
    </w:p>
    <!--Topic unique_3759-->
    <w:p>
      <w:pPr>
        <w:pStyle w:val="Heading6"/>
      </w:pPr>
      <w:bookmarkStart w:id="3202" w:name="_Refd19e78291"/>
      <w:bookmarkStart w:id="3203" w:name="_Tocd19e78291"/>
      <w:r>
        <w:t/>
      </w:r>
      <w:r>
        <w:t>242.705-2</w:t>
      </w:r>
      <w:r>
        <w:t xml:space="preserve"> Auditor determination procedure.</w:t>
      </w:r>
      <w:bookmarkEnd w:id="3202"/>
      <w:bookmarkEnd w:id="3203"/>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60-->
    <w:p>
      <w:pPr>
        <w:pStyle w:val="Heading5"/>
      </w:pPr>
      <w:bookmarkStart w:id="3204" w:name="_Refd19e78311"/>
      <w:bookmarkStart w:id="3205" w:name="_Tocd19e78311"/>
      <w:r>
        <w:t/>
      </w:r>
      <w:r>
        <w:t>242.770</w:t>
      </w:r>
      <w:r>
        <w:t xml:space="preserve"> Reserved.</w:t>
      </w:r>
      <w:bookmarkEnd w:id="3204"/>
      <w:bookmarkEnd w:id="3205"/>
    </w:p>
    <!--Topic unique_3761-->
    <w:p>
      <w:pPr>
        <w:pStyle w:val="Heading5"/>
      </w:pPr>
      <w:bookmarkStart w:id="3206" w:name="_Refd19e78322"/>
      <w:bookmarkStart w:id="3207" w:name="_Tocd19e78322"/>
      <w:r>
        <w:t/>
      </w:r>
      <w:r>
        <w:t>242.771</w:t>
      </w:r>
      <w:r>
        <w:t xml:space="preserve"> Independent research and development and bid and proposal costs.</w:t>
      </w:r>
      <w:bookmarkEnd w:id="3206"/>
      <w:bookmarkEnd w:id="3207"/>
    </w:p>
    <!--Topic unique_3762-->
    <w:p>
      <w:pPr>
        <w:pStyle w:val="Heading6"/>
      </w:pPr>
      <w:bookmarkStart w:id="3208" w:name="_Refd19e78330"/>
      <w:bookmarkStart w:id="3209" w:name="_Tocd19e78330"/>
      <w:r>
        <w:t/>
      </w:r>
      <w:r>
        <w:t>242.771-1</w:t>
      </w:r>
      <w:r>
        <w:t xml:space="preserve"> Scope.</w:t>
      </w:r>
      <w:bookmarkEnd w:id="3208"/>
      <w:bookmarkEnd w:id="3209"/>
    </w:p>
    <w:p>
      <w:pPr>
        <w:pStyle w:val="BodyText"/>
      </w:pPr>
      <w:r>
        <w:t>This section implements 10 U.S.C. 2372, Independent research and development and bid and proposal costs: payments to contractors.</w:t>
      </w:r>
    </w:p>
    <!--Topic unique_3763-->
    <w:p>
      <w:pPr>
        <w:pStyle w:val="Heading6"/>
      </w:pPr>
      <w:bookmarkStart w:id="3210" w:name="_Refd19e78345"/>
      <w:bookmarkStart w:id="3211" w:name="_Tocd19e78345"/>
      <w:r>
        <w:t/>
      </w:r>
      <w:r>
        <w:t>242.771-2</w:t>
      </w:r>
      <w:r>
        <w:t xml:space="preserve"> Policy.</w:t>
      </w:r>
      <w:bookmarkEnd w:id="3210"/>
      <w:bookmarkEnd w:id="3211"/>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23-->
    <w:p>
      <w:pPr>
        <w:pStyle w:val="Heading6"/>
      </w:pPr>
      <w:bookmarkStart w:id="3212" w:name="_Refd19e78364"/>
      <w:bookmarkStart w:id="3213" w:name="_Tocd19e78364"/>
      <w:r>
        <w:t/>
      </w:r>
      <w:r>
        <w:t>242.771-3</w:t>
      </w:r>
      <w:r>
        <w:t xml:space="preserve"> Responsibilities.</w:t>
      </w:r>
      <w:bookmarkEnd w:id="3212"/>
      <w:bookmarkEnd w:id="3213"/>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64-->
    <w:p>
      <w:pPr>
        <w:pStyle w:val="Heading4"/>
      </w:pPr>
      <w:bookmarkStart w:id="3214" w:name="_Refd19e78403"/>
      <w:bookmarkStart w:id="3215" w:name="_Tocd19e78403"/>
      <w:r>
        <w:t/>
      </w:r>
      <w:r>
        <w:t>SUBPART 242.8</w:t>
      </w:r>
      <w:r>
        <w:t xml:space="preserve"> —DISALLOWANCE OF COSTS</w:t>
      </w:r>
      <w:bookmarkEnd w:id="3214"/>
      <w:bookmarkEnd w:id="3215"/>
    </w:p>
    <!--Topic unique_3765-->
    <w:p>
      <w:pPr>
        <w:pStyle w:val="Heading5"/>
      </w:pPr>
      <w:bookmarkStart w:id="3216" w:name="_Refd19e78411"/>
      <w:bookmarkStart w:id="3217" w:name="_Tocd19e78411"/>
      <w:r>
        <w:t/>
      </w:r>
      <w:r>
        <w:t>242.803</w:t>
      </w:r>
      <w:r>
        <w:t xml:space="preserve"> Disallowing costs after incurrence.</w:t>
      </w:r>
      <w:bookmarkEnd w:id="3216"/>
      <w:bookmarkEnd w:id="3217"/>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66-->
    <w:p>
      <w:pPr>
        <w:pStyle w:val="Heading4"/>
      </w:pPr>
      <w:bookmarkStart w:id="3218" w:name="_Refd19e78454"/>
      <w:bookmarkStart w:id="3219" w:name="_Tocd19e78454"/>
      <w:r>
        <w:t/>
      </w:r>
      <w:r>
        <w:t>SUBPART 242.11</w:t>
      </w:r>
      <w:r>
        <w:t xml:space="preserve"> —PRODUCTION SURVEILLANCE AND REPORTING</w:t>
      </w:r>
      <w:bookmarkEnd w:id="3218"/>
      <w:bookmarkEnd w:id="3219"/>
    </w:p>
    <!--Topic unique_3767-->
    <w:p>
      <w:pPr>
        <w:pStyle w:val="Heading5"/>
      </w:pPr>
      <w:bookmarkStart w:id="3220" w:name="_Refd19e78462"/>
      <w:bookmarkStart w:id="3221" w:name="_Tocd19e78462"/>
      <w:r>
        <w:t/>
      </w:r>
      <w:r>
        <w:t>242.1104</w:t>
      </w:r>
      <w:r>
        <w:t xml:space="preserve"> Surveillance requirements.</w:t>
      </w:r>
      <w:bookmarkEnd w:id="3220"/>
      <w:bookmarkEnd w:id="3221"/>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68-->
    <w:p>
      <w:pPr>
        <w:pStyle w:val="Heading5"/>
      </w:pPr>
      <w:bookmarkStart w:id="3222" w:name="_Refd19e78491"/>
      <w:bookmarkStart w:id="3223" w:name="_Tocd19e78491"/>
      <w:r>
        <w:t/>
      </w:r>
      <w:r>
        <w:t>242.1105</w:t>
      </w:r>
      <w:r>
        <w:t xml:space="preserve"> Assignment of criticality designator.</w:t>
      </w:r>
      <w:bookmarkEnd w:id="3222"/>
      <w:bookmarkEnd w:id="3223"/>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69-->
    <w:p>
      <w:pPr>
        <w:pStyle w:val="Heading5"/>
      </w:pPr>
      <w:bookmarkStart w:id="3224" w:name="_Refd19e78512"/>
      <w:bookmarkStart w:id="3225" w:name="_Tocd19e78512"/>
      <w:r>
        <w:t/>
      </w:r>
      <w:r>
        <w:t>242.1106</w:t>
      </w:r>
      <w:r>
        <w:t xml:space="preserve"> Reporting requirements.</w:t>
      </w:r>
      <w:bookmarkEnd w:id="3224"/>
      <w:bookmarkEnd w:id="3225"/>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70-->
    <w:p>
      <w:pPr>
        <w:pStyle w:val="Heading5"/>
      </w:pPr>
      <w:bookmarkStart w:id="3226" w:name="_Refd19e78531"/>
      <w:bookmarkStart w:id="3227" w:name="_Tocd19e78531"/>
      <w:r>
        <w:t/>
      </w:r>
      <w:r>
        <w:t>242.1107</w:t>
      </w:r>
      <w:r>
        <w:t xml:space="preserve"> Contract clause.</w:t>
      </w:r>
      <w:bookmarkEnd w:id="3226"/>
      <w:bookmarkEnd w:id="3227"/>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71-->
    <w:p>
      <w:pPr>
        <w:pStyle w:val="Heading4"/>
      </w:pPr>
      <w:bookmarkStart w:id="3228" w:name="_Refd19e78566"/>
      <w:bookmarkStart w:id="3229" w:name="_Tocd19e78566"/>
      <w:r>
        <w:t/>
      </w:r>
      <w:r>
        <w:t>SUBPART 242.12</w:t>
      </w:r>
      <w:r>
        <w:t xml:space="preserve"> —NOVATION AND CHANGE-OF-NAME AGREEMENTS</w:t>
      </w:r>
      <w:bookmarkEnd w:id="3228"/>
      <w:bookmarkEnd w:id="3229"/>
    </w:p>
    <!--Topic unique_3772-->
    <w:p>
      <w:pPr>
        <w:pStyle w:val="Heading5"/>
      </w:pPr>
      <w:bookmarkStart w:id="3230" w:name="_Refd19e78574"/>
      <w:bookmarkStart w:id="3231" w:name="_Tocd19e78574"/>
      <w:r>
        <w:t/>
      </w:r>
      <w:r>
        <w:t>242.1203</w:t>
      </w:r>
      <w:r>
        <w:t xml:space="preserve"> Processing agreements.</w:t>
      </w:r>
      <w:bookmarkEnd w:id="3230"/>
      <w:bookmarkEnd w:id="3231"/>
    </w:p>
    <w:p>
      <w:pPr>
        <w:pStyle w:val="BodyText"/>
      </w:pPr>
      <w:r>
        <w:t xml:space="preserve">The responsible contracting officer shall process and execute novation and change-of-name agreements in accordance with the procedures at PGI </w:t>
      </w:r>
      <w:r>
        <w:t>PGI 242.1203</w:t>
      </w:r>
      <w:r>
        <w:t xml:space="preserve"> .</w:t>
      </w:r>
    </w:p>
    <!--Topic unique_3773-->
    <w:p>
      <w:pPr>
        <w:pStyle w:val="Heading5"/>
      </w:pPr>
      <w:bookmarkStart w:id="3232" w:name="_Refd19e78593"/>
      <w:bookmarkStart w:id="3233" w:name="_Tocd19e78593"/>
      <w:r>
        <w:t/>
      </w:r>
      <w:r>
        <w:t>242.1204</w:t>
      </w:r>
      <w:r>
        <w:t xml:space="preserve"> Applicability of novation agreements.</w:t>
      </w:r>
      <w:bookmarkEnd w:id="3232"/>
      <w:bookmarkEnd w:id="3233"/>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74-->
    <w:p>
      <w:pPr>
        <w:pStyle w:val="Heading4"/>
      </w:pPr>
      <w:bookmarkStart w:id="3234" w:name="_Refd19e78620"/>
      <w:bookmarkStart w:id="3235" w:name="_Tocd19e78620"/>
      <w:r>
        <w:t/>
      </w:r>
      <w:r>
        <w:t>SUBPART 242.14</w:t>
      </w:r>
      <w:r>
        <w:t xml:space="preserve"> —TRAFFIC AND TRANSPORTATION MANAGEMENT</w:t>
      </w:r>
      <w:bookmarkEnd w:id="3234"/>
      <w:bookmarkEnd w:id="3235"/>
    </w:p>
    <!--Topic unique_3775-->
    <w:p>
      <w:pPr>
        <w:pStyle w:val="Heading4"/>
      </w:pPr>
      <w:bookmarkStart w:id="3236" w:name="_Refd19e78636"/>
      <w:bookmarkStart w:id="3237" w:name="_Tocd19e78636"/>
      <w:r>
        <w:t/>
      </w:r>
      <w:r>
        <w:t>SUBPART 242.15</w:t>
      </w:r>
      <w:r>
        <w:t xml:space="preserve"> —CONTRACTOR PERFORMANCE INFORMATION</w:t>
      </w:r>
      <w:bookmarkEnd w:id="3236"/>
      <w:bookmarkEnd w:id="3237"/>
    </w:p>
    <!--Topic unique_3776-->
    <w:p>
      <w:pPr>
        <w:pStyle w:val="Heading5"/>
      </w:pPr>
      <w:bookmarkStart w:id="3238" w:name="_Refd19e78644"/>
      <w:bookmarkStart w:id="3239" w:name="_Tocd19e78644"/>
      <w:r>
        <w:t/>
      </w:r>
      <w:r>
        <w:t>242.1502</w:t>
      </w:r>
      <w:r>
        <w:t xml:space="preserve"> Policy.</w:t>
      </w:r>
      <w:bookmarkEnd w:id="3238"/>
      <w:bookmarkEnd w:id="3239"/>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77-->
    <w:p>
      <w:pPr>
        <w:pStyle w:val="Heading4"/>
      </w:pPr>
      <w:bookmarkStart w:id="3240" w:name="_Refd19e78665"/>
      <w:bookmarkStart w:id="3241" w:name="_Tocd19e78665"/>
      <w:r>
        <w:t/>
      </w:r>
      <w:r>
        <w:t>SUBPART 242.70</w:t>
      </w:r>
      <w:r>
        <w:t xml:space="preserve"> — CONTRACTOR BUSINESS SYSTEMS</w:t>
      </w:r>
      <w:bookmarkEnd w:id="3240"/>
      <w:bookmarkEnd w:id="3241"/>
    </w:p>
    <!--Topic unique_3778-->
    <w:p>
      <w:pPr>
        <w:pStyle w:val="Heading5"/>
      </w:pPr>
      <w:bookmarkStart w:id="3242" w:name="_Refd19e78673"/>
      <w:bookmarkStart w:id="3243" w:name="_Tocd19e78673"/>
      <w:r>
        <w:t/>
      </w:r>
      <w:r>
        <w:t>242.7000</w:t>
      </w:r>
      <w:r>
        <w:t xml:space="preserve"> Contractor business system deficiencies.</w:t>
      </w:r>
      <w:bookmarkEnd w:id="3242"/>
      <w:bookmarkEnd w:id="3243"/>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PGI 242.7000</w:t>
      </w:r>
      <w:r>
        <w:t xml:space="preserve"> .</w:t>
      </w:r>
    </w:p>
    <!--Topic unique_3779-->
    <w:p>
      <w:pPr>
        <w:pStyle w:val="Heading5"/>
      </w:pPr>
      <w:bookmarkStart w:id="3244" w:name="_Refd19e78785"/>
      <w:bookmarkStart w:id="3245" w:name="_Tocd19e78785"/>
      <w:r>
        <w:t/>
      </w:r>
      <w:r>
        <w:t>242.7001</w:t>
      </w:r>
      <w:r>
        <w:t xml:space="preserve"> Contract clause.</w:t>
      </w:r>
      <w:bookmarkEnd w:id="3244"/>
      <w:bookmarkEnd w:id="3245"/>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80-->
    <w:p>
      <w:pPr>
        <w:pStyle w:val="Heading4"/>
      </w:pPr>
      <w:bookmarkStart w:id="3246" w:name="_Refd19e78848"/>
      <w:bookmarkStart w:id="3247" w:name="_Tocd19e78848"/>
      <w:r>
        <w:t/>
      </w:r>
      <w:r>
        <w:t>SUBPART 242.71</w:t>
      </w:r>
      <w:r>
        <w:t xml:space="preserve"> —VOLUNTARY REFUNDS</w:t>
      </w:r>
      <w:bookmarkEnd w:id="3246"/>
      <w:bookmarkEnd w:id="3247"/>
    </w:p>
    <!--Topic unique_1324-->
    <w:p>
      <w:pPr>
        <w:pStyle w:val="Heading5"/>
      </w:pPr>
      <w:bookmarkStart w:id="3248" w:name="_Refd19e78856"/>
      <w:bookmarkStart w:id="3249" w:name="_Tocd19e78856"/>
      <w:r>
        <w:t/>
      </w:r>
      <w:r>
        <w:t>242.7100</w:t>
      </w:r>
      <w:r>
        <w:t xml:space="preserve"> General.</w:t>
      </w:r>
      <w:bookmarkEnd w:id="3248"/>
      <w:bookmarkEnd w:id="3249"/>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PGI 242.7100</w:t>
      </w:r>
      <w:r>
        <w:t xml:space="preserve"> for voluntary refunds.</w:t>
      </w:r>
    </w:p>
    <!--Topic unique_3781-->
    <w:p>
      <w:pPr>
        <w:pStyle w:val="Heading4"/>
      </w:pPr>
      <w:bookmarkStart w:id="3250" w:name="_Refd19e78875"/>
      <w:bookmarkStart w:id="3251" w:name="_Tocd19e78875"/>
      <w:r>
        <w:t/>
      </w:r>
      <w:r>
        <w:t>SUBPART 242.72</w:t>
      </w:r>
      <w:r>
        <w:t xml:space="preserve"> —CONTRACTOR MATERIAL MANAGEMENT AND ACCOUNTING SYSTEM</w:t>
      </w:r>
      <w:bookmarkEnd w:id="3250"/>
      <w:bookmarkEnd w:id="3251"/>
    </w:p>
    <!--Topic unique_3782-->
    <w:p>
      <w:pPr>
        <w:pStyle w:val="Heading5"/>
      </w:pPr>
      <w:bookmarkStart w:id="3252" w:name="_Refd19e78883"/>
      <w:bookmarkStart w:id="3253" w:name="_Tocd19e78883"/>
      <w:r>
        <w:t/>
      </w:r>
      <w:r>
        <w:t>242.7200</w:t>
      </w:r>
      <w:r>
        <w:t xml:space="preserve"> Scope of subpart.</w:t>
      </w:r>
      <w:bookmarkEnd w:id="3252"/>
      <w:bookmarkEnd w:id="3253"/>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83-->
    <w:p>
      <w:pPr>
        <w:pStyle w:val="Heading5"/>
      </w:pPr>
      <w:bookmarkStart w:id="3254" w:name="_Refd19e78908"/>
      <w:bookmarkStart w:id="3255" w:name="_Tocd19e78908"/>
      <w:r>
        <w:t/>
      </w:r>
      <w:r>
        <w:t>242.7201</w:t>
      </w:r>
      <w:r>
        <w:t xml:space="preserve"> Definitions.</w:t>
      </w:r>
      <w:bookmarkEnd w:id="3254"/>
      <w:bookmarkEnd w:id="3255"/>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84-->
    <w:p>
      <w:pPr>
        <w:pStyle w:val="Heading5"/>
      </w:pPr>
      <w:bookmarkStart w:id="3256" w:name="_Refd19e78929"/>
      <w:bookmarkStart w:id="3257" w:name="_Tocd19e78929"/>
      <w:r>
        <w:t/>
      </w:r>
      <w:r>
        <w:t>242.7202</w:t>
      </w:r>
      <w:r>
        <w:t xml:space="preserve"> Policy.</w:t>
      </w:r>
      <w:bookmarkEnd w:id="3256"/>
      <w:bookmarkEnd w:id="3257"/>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85-->
    <w:p>
      <w:pPr>
        <w:pStyle w:val="Heading5"/>
      </w:pPr>
      <w:bookmarkStart w:id="3258" w:name="_Refd19e78966"/>
      <w:bookmarkStart w:id="3259" w:name="_Tocd19e78966"/>
      <w:r>
        <w:t/>
      </w:r>
      <w:r>
        <w:t>242.7203</w:t>
      </w:r>
      <w:r>
        <w:t xml:space="preserve"> Review procedures.</w:t>
      </w:r>
      <w:bookmarkEnd w:id="3258"/>
      <w:bookmarkEnd w:id="3259"/>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86-->
    <w:p>
      <w:pPr>
        <w:pStyle w:val="Heading5"/>
      </w:pPr>
      <w:bookmarkStart w:id="3260" w:name="_Refd19e79073"/>
      <w:bookmarkStart w:id="3261" w:name="_Tocd19e79073"/>
      <w:r>
        <w:t/>
      </w:r>
      <w:r>
        <w:t>242.7204</w:t>
      </w:r>
      <w:r>
        <w:t xml:space="preserve"> Contract clause.</w:t>
      </w:r>
      <w:bookmarkEnd w:id="3260"/>
      <w:bookmarkEnd w:id="3261"/>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87-->
    <w:p>
      <w:pPr>
        <w:pStyle w:val="Heading4"/>
      </w:pPr>
      <w:bookmarkStart w:id="3262" w:name="_Refd19e79100"/>
      <w:bookmarkStart w:id="3263" w:name="_Tocd19e79100"/>
      <w:r>
        <w:t/>
      </w:r>
      <w:r>
        <w:t>SUBPART 242.73</w:t>
      </w:r>
      <w:r>
        <w:t xml:space="preserve"> —CONTRACTOR INSURANCE/PENSION REVIEW</w:t>
      </w:r>
      <w:bookmarkEnd w:id="3262"/>
      <w:bookmarkEnd w:id="3263"/>
    </w:p>
    <!--Topic unique_3788-->
    <w:p>
      <w:pPr>
        <w:pStyle w:val="Heading5"/>
      </w:pPr>
      <w:bookmarkStart w:id="3264" w:name="_Refd19e79108"/>
      <w:bookmarkStart w:id="3265" w:name="_Tocd19e79108"/>
      <w:r>
        <w:t/>
      </w:r>
      <w:r>
        <w:t>242.7301</w:t>
      </w:r>
      <w:r>
        <w:t xml:space="preserve"> General.</w:t>
      </w:r>
      <w:bookmarkEnd w:id="3264"/>
      <w:bookmarkEnd w:id="3265"/>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89-->
    <w:p>
      <w:pPr>
        <w:pStyle w:val="Heading5"/>
      </w:pPr>
      <w:bookmarkStart w:id="3266" w:name="_Refd19e79139"/>
      <w:bookmarkStart w:id="3267" w:name="_Tocd19e79139"/>
      <w:r>
        <w:t/>
      </w:r>
      <w:r>
        <w:t>242.7302</w:t>
      </w:r>
      <w:r>
        <w:t xml:space="preserve"> Requirements.</w:t>
      </w:r>
      <w:bookmarkEnd w:id="3266"/>
      <w:bookmarkEnd w:id="3267"/>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90-->
    <w:p>
      <w:pPr>
        <w:pStyle w:val="Heading5"/>
      </w:pPr>
      <w:bookmarkStart w:id="3268" w:name="_Refd19e79178"/>
      <w:bookmarkStart w:id="3269" w:name="_Tocd19e79178"/>
      <w:r>
        <w:t/>
      </w:r>
      <w:r>
        <w:t>242.7303</w:t>
      </w:r>
      <w:r>
        <w:t xml:space="preserve"> Responsibilities.</w:t>
      </w:r>
      <w:bookmarkEnd w:id="3268"/>
      <w:bookmarkEnd w:id="3269"/>
    </w:p>
    <w:p>
      <w:pPr>
        <w:pStyle w:val="BodyText"/>
      </w:pPr>
      <w:r>
        <w:t xml:space="preserve">Follow the procedures at PGI </w:t>
      </w:r>
      <w:r>
        <w:t>PGI 242.7303</w:t>
      </w:r>
      <w:r>
        <w:t xml:space="preserve"> when conducting a CIPR.</w:t>
      </w:r>
    </w:p>
    <!--Topic unique_3791-->
    <w:p>
      <w:pPr>
        <w:pStyle w:val="Heading4"/>
      </w:pPr>
      <w:bookmarkStart w:id="3270" w:name="_Refd19e79198"/>
      <w:bookmarkStart w:id="3271" w:name="_Tocd19e79198"/>
      <w:r>
        <w:t/>
      </w:r>
      <w:r>
        <w:t>SUBPART 242.74</w:t>
      </w:r>
      <w:r>
        <w:t xml:space="preserve"> —TECHNICAL REPRESENTATION AT CONTRACTOR FACILITIES</w:t>
      </w:r>
      <w:bookmarkEnd w:id="3270"/>
      <w:bookmarkEnd w:id="3271"/>
    </w:p>
    <!--Topic unique_3792-->
    <w:p>
      <w:pPr>
        <w:pStyle w:val="Heading5"/>
      </w:pPr>
      <w:bookmarkStart w:id="3272" w:name="_Refd19e79206"/>
      <w:bookmarkStart w:id="3273" w:name="_Tocd19e79206"/>
      <w:r>
        <w:t/>
      </w:r>
      <w:r>
        <w:t>242.7400</w:t>
      </w:r>
      <w:r>
        <w:t xml:space="preserve"> General.</w:t>
      </w:r>
      <w:bookmarkEnd w:id="3272"/>
      <w:bookmarkEnd w:id="3273"/>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93-->
    <w:p>
      <w:pPr>
        <w:pStyle w:val="Heading5"/>
      </w:pPr>
      <w:bookmarkStart w:id="3274" w:name="_Refd19e79235"/>
      <w:bookmarkStart w:id="3275" w:name="_Tocd19e79235"/>
      <w:r>
        <w:t/>
      </w:r>
      <w:r>
        <w:t>242.7401</w:t>
      </w:r>
      <w:r>
        <w:t xml:space="preserve"> Procedures.</w:t>
      </w:r>
      <w:bookmarkEnd w:id="3274"/>
      <w:bookmarkEnd w:id="3275"/>
    </w:p>
    <w:p>
      <w:pPr>
        <w:pStyle w:val="BodyText"/>
      </w:pPr>
      <w:r>
        <w:t xml:space="preserve">When the program, project, or system manager determines that a technical representative is required, follow the procedures at PGI </w:t>
      </w:r>
      <w:r>
        <w:t>PGI 242.7401</w:t>
      </w:r>
      <w:r>
        <w:t xml:space="preserve"> .</w:t>
      </w:r>
    </w:p>
    <!--Topic unique_3794-->
    <w:p>
      <w:pPr>
        <w:pStyle w:val="Heading4"/>
      </w:pPr>
      <w:bookmarkStart w:id="3276" w:name="_Refd19e79254"/>
      <w:bookmarkStart w:id="3277" w:name="_Tocd19e79254"/>
      <w:r>
        <w:t/>
      </w:r>
      <w:r>
        <w:t>SUBPART 242.75</w:t>
      </w:r>
      <w:r>
        <w:t xml:space="preserve"> —CONTRACTOR ACCOUNTING SYSTEMS AND RELATED CONTROLS</w:t>
      </w:r>
      <w:bookmarkEnd w:id="3276"/>
      <w:bookmarkEnd w:id="3277"/>
    </w:p>
    <!--Topic unique_3795-->
    <w:p>
      <w:pPr>
        <w:pStyle w:val="Heading5"/>
      </w:pPr>
      <w:bookmarkStart w:id="3278" w:name="_Refd19e79262"/>
      <w:bookmarkStart w:id="3279" w:name="_Tocd19e79262"/>
      <w:r>
        <w:t/>
      </w:r>
      <w:r>
        <w:t>242.7501</w:t>
      </w:r>
      <w:r>
        <w:t xml:space="preserve"> Definitions.</w:t>
      </w:r>
      <w:bookmarkEnd w:id="3278"/>
      <w:bookmarkEnd w:id="3279"/>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96-->
    <w:p>
      <w:pPr>
        <w:pStyle w:val="Heading5"/>
      </w:pPr>
      <w:bookmarkStart w:id="3280" w:name="_Refd19e79289"/>
      <w:bookmarkStart w:id="3281" w:name="_Tocd19e79289"/>
      <w:r>
        <w:t/>
      </w:r>
      <w:r>
        <w:t>242.7502</w:t>
      </w:r>
      <w:r>
        <w:t xml:space="preserve"> Policy.</w:t>
      </w:r>
      <w:bookmarkEnd w:id="3280"/>
      <w:bookmarkEnd w:id="3281"/>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PGI 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PGI 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71-->
    <w:p>
      <w:pPr>
        <w:pStyle w:val="Heading5"/>
      </w:pPr>
      <w:bookmarkStart w:id="3282" w:name="_Refd19e79435"/>
      <w:bookmarkStart w:id="3283" w:name="_Tocd19e79435"/>
      <w:r>
        <w:t/>
      </w:r>
      <w:r>
        <w:t>242.7503</w:t>
      </w:r>
      <w:r>
        <w:t xml:space="preserve"> Contract clause.</w:t>
      </w:r>
      <w:bookmarkEnd w:id="3282"/>
      <w:bookmarkEnd w:id="3283"/>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797-->
    <w:p>
      <w:pPr>
        <w:pStyle w:val="Heading3"/>
      </w:pPr>
      <w:bookmarkStart w:id="3284" w:name="_Refd19e79458"/>
      <w:bookmarkStart w:id="3285" w:name="_Tocd19e79458"/>
      <w:r>
        <w:t>PART 243 - CONTRACT MODIFICATIONS</w:t>
      </w:r>
      <w:bookmarkEnd w:id="3284"/>
      <w:bookmarkEnd w:id="3285"/>
    </w:p>
    <w:p>
      <w:pPr>
        <w:pStyle w:val="ListBullet"/>
        <!--depth 1-->
        <w:numPr>
          <w:ilvl w:val="0"/>
          <w:numId w:val="658"/>
        </w:numPr>
      </w:pPr>
      <w:r>
        <w:t/>
      </w:r>
      <w:r>
        <w:t>SUBPART 243.1 —GENERAL</w:t>
      </w:r>
      <w:r>
        <w:t/>
      </w:r>
    </w:p>
    <w:p>
      <w:pPr>
        <w:pStyle w:val="ListBullet2"/>
        <!--depth 2-->
        <w:numPr>
          <w:ilvl w:val="1"/>
          <w:numId w:val="659"/>
        </w:numPr>
      </w:pPr>
      <w:r>
        <w:t/>
      </w:r>
      <w:r>
        <w:t>243.107 RESERVED</w:t>
      </w:r>
      <w:r>
        <w:t/>
      </w:r>
    </w:p>
    <w:p>
      <w:pPr>
        <w:pStyle w:val="ListBullet3"/>
        <!--depth 3-->
        <w:numPr>
          <w:ilvl w:val="2"/>
          <w:numId w:val="660"/>
        </w:numPr>
      </w:pPr>
      <w:r>
        <w:t/>
      </w:r>
      <w:r>
        <w:t>243.107-70 Notification of substantial impact on employment.</w:t>
      </w:r>
      <w:r>
        <w:t/>
      </w:r>
    </w:p>
    <w:p>
      <w:pPr>
        <w:pStyle w:val="ListBullet2"/>
        <!--depth 2-->
        <w:numPr>
          <w:ilvl w:val="1"/>
          <w:numId w:val="659"/>
        </w:numPr>
      </w:pPr>
      <w:r>
        <w:t/>
      </w:r>
      <w:r>
        <w:t>243.170 Identification of foreign military sale (FMS) requirements.</w:t>
      </w:r>
      <w:r>
        <w:t/>
      </w:r>
    </w:p>
    <w:p>
      <w:pPr>
        <w:pStyle w:val="ListBullet2"/>
        <!--depth 2-->
        <w:numPr>
          <w:ilvl w:val="1"/>
          <w:numId w:val="659"/>
        </w:numPr>
      </w:pPr>
      <w:r>
        <w:t/>
      </w:r>
      <w:r>
        <w:t>243.171 Obligation or deobligation of funds.</w:t>
      </w:r>
      <w:r>
        <w:t/>
      </w:r>
    </w:p>
    <w:p>
      <w:pPr>
        <w:pStyle w:val="ListBullet2"/>
        <!--depth 2-->
        <w:numPr>
          <w:ilvl w:val="1"/>
          <w:numId w:val="659"/>
        </w:numPr>
      </w:pPr>
      <w:r>
        <w:t/>
      </w:r>
      <w:r>
        <w:t>243.172 Application of modifications.</w:t>
      </w:r>
      <w:r>
        <w:t/>
      </w:r>
    </w:p>
    <w:p>
      <w:pPr>
        <w:pStyle w:val="ListBullet"/>
        <!--depth 1-->
        <w:numPr>
          <w:ilvl w:val="0"/>
          <w:numId w:val="658"/>
        </w:numPr>
      </w:pPr>
      <w:r>
        <w:t/>
      </w:r>
      <w:r>
        <w:t>SUBPART 243.2 —CHANGE ORDERS</w:t>
      </w:r>
      <w:r>
        <w:t/>
      </w:r>
    </w:p>
    <w:p>
      <w:pPr>
        <w:pStyle w:val="ListBullet2"/>
        <!--depth 2-->
        <w:numPr>
          <w:ilvl w:val="1"/>
          <w:numId w:val="661"/>
        </w:numPr>
      </w:pPr>
      <w:r>
        <w:t/>
      </w:r>
      <w:r>
        <w:t>243.204 Administration.</w:t>
      </w:r>
      <w:r>
        <w:t/>
      </w:r>
    </w:p>
    <w:p>
      <w:pPr>
        <w:pStyle w:val="ListBullet3"/>
        <!--depth 3-->
        <w:numPr>
          <w:ilvl w:val="2"/>
          <w:numId w:val="662"/>
        </w:numPr>
      </w:pPr>
      <w:r>
        <w:t/>
      </w:r>
      <w:r>
        <w:t>243.204-70 Definitization of change orders.</w:t>
      </w:r>
      <w:r>
        <w:t/>
      </w:r>
    </w:p>
    <w:p>
      <w:pPr>
        <w:pStyle w:val="ListBullet4"/>
        <!--depth 4-->
        <w:numPr>
          <w:ilvl w:val="3"/>
          <w:numId w:val="663"/>
        </w:numPr>
      </w:pPr>
      <w:r>
        <w:t/>
      </w:r>
      <w:r>
        <w:t>243.204-70-1 Scope.</w:t>
      </w:r>
      <w:r>
        <w:t/>
      </w:r>
    </w:p>
    <w:p>
      <w:pPr>
        <w:pStyle w:val="ListBullet4"/>
        <!--depth 4-->
        <w:numPr>
          <w:ilvl w:val="3"/>
          <w:numId w:val="663"/>
        </w:numPr>
      </w:pPr>
      <w:r>
        <w:t/>
      </w:r>
      <w:r>
        <w:t>243.204-70-2 Price ceiling.</w:t>
      </w:r>
      <w:r>
        <w:t/>
      </w:r>
    </w:p>
    <w:p>
      <w:pPr>
        <w:pStyle w:val="ListBullet4"/>
        <!--depth 4-->
        <w:numPr>
          <w:ilvl w:val="3"/>
          <w:numId w:val="663"/>
        </w:numPr>
      </w:pPr>
      <w:r>
        <w:t/>
      </w:r>
      <w:r>
        <w:t>243.204-70-3 Definitization schedule.</w:t>
      </w:r>
      <w:r>
        <w:t/>
      </w:r>
    </w:p>
    <w:p>
      <w:pPr>
        <w:pStyle w:val="ListBullet4"/>
        <!--depth 4-->
        <w:numPr>
          <w:ilvl w:val="3"/>
          <w:numId w:val="663"/>
        </w:numPr>
      </w:pPr>
      <w:r>
        <w:t/>
      </w:r>
      <w:r>
        <w:t>243.204-70-4 Limitations on obligations.</w:t>
      </w:r>
      <w:r>
        <w:t/>
      </w:r>
    </w:p>
    <w:p>
      <w:pPr>
        <w:pStyle w:val="ListBullet4"/>
        <!--depth 4-->
        <w:numPr>
          <w:ilvl w:val="3"/>
          <w:numId w:val="663"/>
        </w:numPr>
      </w:pPr>
      <w:r>
        <w:t/>
      </w:r>
      <w:r>
        <w:t>243.204-70-5 Exceptions.</w:t>
      </w:r>
      <w:r>
        <w:t/>
      </w:r>
    </w:p>
    <w:p>
      <w:pPr>
        <w:pStyle w:val="ListBullet4"/>
        <!--depth 4-->
        <w:numPr>
          <w:ilvl w:val="3"/>
          <w:numId w:val="663"/>
        </w:numPr>
      </w:pPr>
      <w:r>
        <w:t/>
      </w:r>
      <w:r>
        <w:t>243.204-70-6 Allowable Profit.</w:t>
      </w:r>
      <w:r>
        <w:t/>
      </w:r>
    </w:p>
    <w:p>
      <w:pPr>
        <w:pStyle w:val="ListBullet4"/>
        <!--depth 4-->
        <w:numPr>
          <w:ilvl w:val="3"/>
          <w:numId w:val="663"/>
        </w:numPr>
      </w:pPr>
      <w:r>
        <w:t/>
      </w:r>
      <w:r>
        <w:t>243.204–70–7 Plans and reports.</w:t>
      </w:r>
      <w:r>
        <w:t/>
      </w:r>
    </w:p>
    <w:p>
      <w:pPr>
        <w:pStyle w:val="ListBullet3"/>
        <!--depth 3-->
        <w:numPr>
          <w:ilvl w:val="2"/>
          <w:numId w:val="662"/>
        </w:numPr>
      </w:pPr>
      <w:r>
        <w:t/>
      </w:r>
      <w:r>
        <w:t>243.204-71 Certification of requests for equitable adjustment.</w:t>
      </w:r>
      <w:r>
        <w:t/>
      </w:r>
    </w:p>
    <w:p>
      <w:pPr>
        <w:pStyle w:val="ListBullet2"/>
        <!--depth 2-->
        <w:numPr>
          <w:ilvl w:val="1"/>
          <w:numId w:val="661"/>
        </w:numPr>
      </w:pPr>
      <w:r>
        <w:t/>
      </w:r>
      <w:r>
        <w:t>243.205 Contract clauses.</w:t>
      </w:r>
      <w:r>
        <w:t/>
      </w:r>
    </w:p>
    <w:p>
      <w:pPr>
        <w:pStyle w:val="ListBullet3"/>
        <!--depth 3-->
        <w:numPr>
          <w:ilvl w:val="2"/>
          <w:numId w:val="664"/>
        </w:numPr>
      </w:pPr>
      <w:r>
        <w:t/>
      </w:r>
      <w:r>
        <w:t>243.205-70 Pricing of contract modifications.</w:t>
      </w:r>
      <w:r>
        <w:t/>
      </w:r>
    </w:p>
    <w:p>
      <w:pPr>
        <w:pStyle w:val="ListBullet3"/>
        <!--depth 3-->
        <w:numPr>
          <w:ilvl w:val="2"/>
          <w:numId w:val="664"/>
        </w:numPr>
      </w:pPr>
      <w:r>
        <w:t/>
      </w:r>
      <w:r>
        <w:t>243.205-71 Requests for equitable adjustment.</w:t>
      </w:r>
      <w:r>
        <w:t/>
      </w:r>
    </w:p>
    <w:p>
      <w:pPr>
        <w:pStyle w:val="ListBullet3"/>
        <!--depth 3-->
        <w:numPr>
          <w:ilvl w:val="2"/>
          <w:numId w:val="664"/>
        </w:numPr>
      </w:pPr>
      <w:r>
        <w:t/>
      </w:r>
      <w:r>
        <w:t>243.205-72 Unpriced change orders.</w:t>
      </w:r>
      <w:r>
        <w:t/>
      </w:r>
    </w:p>
    <!--Topic unique_3798-->
    <w:p>
      <w:pPr>
        <w:pStyle w:val="Heading4"/>
      </w:pPr>
      <w:bookmarkStart w:id="3286" w:name="_Refd19e79648"/>
      <w:bookmarkStart w:id="3287" w:name="_Tocd19e79648"/>
      <w:r>
        <w:t/>
      </w:r>
      <w:r>
        <w:t>SUBPART 243.1</w:t>
      </w:r>
      <w:r>
        <w:t xml:space="preserve"> —GENERAL</w:t>
      </w:r>
      <w:bookmarkEnd w:id="3286"/>
      <w:bookmarkEnd w:id="3287"/>
    </w:p>
    <!--Topic unique_3799-->
    <w:p>
      <w:pPr>
        <w:pStyle w:val="Heading5"/>
      </w:pPr>
      <w:bookmarkStart w:id="3288" w:name="_Refd19e79656"/>
      <w:bookmarkStart w:id="3289" w:name="_Tocd19e79656"/>
      <w:r>
        <w:t/>
      </w:r>
      <w:r>
        <w:t>243.107</w:t>
      </w:r>
      <w:r>
        <w:t xml:space="preserve"> RESERVED</w:t>
      </w:r>
      <w:bookmarkEnd w:id="3288"/>
      <w:bookmarkEnd w:id="3289"/>
    </w:p>
    <!--Topic unique_3800-->
    <w:p>
      <w:pPr>
        <w:pStyle w:val="Heading6"/>
      </w:pPr>
      <w:bookmarkStart w:id="3290" w:name="_Refd19e79664"/>
      <w:bookmarkStart w:id="3291" w:name="_Tocd19e79664"/>
      <w:r>
        <w:t/>
      </w:r>
      <w:r>
        <w:t>243.107-70</w:t>
      </w:r>
      <w:r>
        <w:t xml:space="preserve"> Notification of substantial impact on employment.</w:t>
      </w:r>
      <w:bookmarkEnd w:id="3290"/>
      <w:bookmarkEnd w:id="3291"/>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01-->
    <w:p>
      <w:pPr>
        <w:pStyle w:val="Heading5"/>
      </w:pPr>
      <w:bookmarkStart w:id="3292" w:name="_Refd19e79683"/>
      <w:bookmarkStart w:id="3293" w:name="_Tocd19e79683"/>
      <w:r>
        <w:t/>
      </w:r>
      <w:r>
        <w:t>243.170</w:t>
      </w:r>
      <w:r>
        <w:t xml:space="preserve"> Identification of foreign military sale (FMS) requirements.</w:t>
      </w:r>
      <w:bookmarkEnd w:id="3292"/>
      <w:bookmarkEnd w:id="3293"/>
    </w:p>
    <w:p>
      <w:pPr>
        <w:pStyle w:val="BodyText"/>
      </w:pPr>
      <w:r>
        <w:t xml:space="preserve">Follow the procedures at PGI </w:t>
      </w:r>
      <w:r>
        <w:t>PGI 243.170</w:t>
      </w:r>
      <w:r>
        <w:t xml:space="preserve"> for identifying contract modifications that add FMS requirements.</w:t>
      </w:r>
    </w:p>
    <!--Topic unique_3802-->
    <w:p>
      <w:pPr>
        <w:pStyle w:val="Heading5"/>
      </w:pPr>
      <w:bookmarkStart w:id="3294" w:name="_Refd19e79702"/>
      <w:bookmarkStart w:id="3295" w:name="_Tocd19e79702"/>
      <w:r>
        <w:t/>
      </w:r>
      <w:r>
        <w:t>243.171</w:t>
      </w:r>
      <w:r>
        <w:t xml:space="preserve"> Obligation or deobligation of funds.</w:t>
      </w:r>
      <w:bookmarkEnd w:id="3294"/>
      <w:bookmarkEnd w:id="3295"/>
    </w:p>
    <w:p>
      <w:pPr>
        <w:pStyle w:val="BodyText"/>
      </w:pPr>
      <w:r>
        <w:t xml:space="preserve">Follow the procedures at PGI </w:t>
      </w:r>
      <w:r>
        <w:t>PGI 243.171</w:t>
      </w:r>
      <w:r>
        <w:t xml:space="preserve"> when obligating or deobligating funds.</w:t>
      </w:r>
    </w:p>
    <!--Topic unique_3803-->
    <w:p>
      <w:pPr>
        <w:pStyle w:val="Heading5"/>
      </w:pPr>
      <w:bookmarkStart w:id="3296" w:name="_Refd19e79721"/>
      <w:bookmarkStart w:id="3297" w:name="_Tocd19e79721"/>
      <w:r>
        <w:t/>
      </w:r>
      <w:r>
        <w:t>243.172</w:t>
      </w:r>
      <w:r>
        <w:t xml:space="preserve"> Application of modifications.</w:t>
      </w:r>
      <w:bookmarkEnd w:id="3296"/>
      <w:bookmarkEnd w:id="3297"/>
    </w:p>
    <w:p>
      <w:pPr>
        <w:pStyle w:val="BodyText"/>
      </w:pPr>
      <w:r>
        <w:t xml:space="preserve">Follow the procedures at </w:t>
      </w:r>
      <w:r>
        <w:t>204.1671</w:t>
      </w:r>
      <w:r>
        <w:t xml:space="preserve"> for determining the sequence for application of modifications to a contract or order.</w:t>
      </w:r>
    </w:p>
    <!--Topic unique_3804-->
    <w:p>
      <w:pPr>
        <w:pStyle w:val="Heading4"/>
      </w:pPr>
      <w:bookmarkStart w:id="3298" w:name="_Refd19e79740"/>
      <w:bookmarkStart w:id="3299" w:name="_Tocd19e79740"/>
      <w:r>
        <w:t/>
      </w:r>
      <w:r>
        <w:t>SUBPART 243.2</w:t>
      </w:r>
      <w:r>
        <w:t xml:space="preserve"> —CHANGE ORDERS</w:t>
      </w:r>
      <w:bookmarkEnd w:id="3298"/>
      <w:bookmarkEnd w:id="3299"/>
    </w:p>
    <!--Topic unique_3805-->
    <w:p>
      <w:pPr>
        <w:pStyle w:val="Heading5"/>
      </w:pPr>
      <w:bookmarkStart w:id="3300" w:name="_Refd19e79748"/>
      <w:bookmarkStart w:id="3301" w:name="_Tocd19e79748"/>
      <w:r>
        <w:t/>
      </w:r>
      <w:r>
        <w:t>243.204</w:t>
      </w:r>
      <w:r>
        <w:t xml:space="preserve"> Administration.</w:t>
      </w:r>
      <w:bookmarkEnd w:id="3300"/>
      <w:bookmarkEnd w:id="3301"/>
    </w:p>
    <w:p>
      <w:pPr>
        <w:pStyle w:val="BodyText"/>
      </w:pPr>
      <w:r>
        <w:t xml:space="preserve">Follow the procedures at PGI </w:t>
      </w:r>
      <w:r>
        <w:t>PGI 243.204</w:t>
      </w:r>
      <w:r>
        <w:t xml:space="preserve"> for administration of change orders.</w:t>
      </w:r>
    </w:p>
    <!--Topic unique_1306-->
    <w:p>
      <w:pPr>
        <w:pStyle w:val="Heading6"/>
      </w:pPr>
      <w:bookmarkStart w:id="3302" w:name="_Refd19e79764"/>
      <w:bookmarkStart w:id="3303" w:name="_Tocd19e79764"/>
      <w:r>
        <w:t/>
      </w:r>
      <w:r>
        <w:t>243.204-70</w:t>
      </w:r>
      <w:r>
        <w:t xml:space="preserve"> Definitization of change orders.</w:t>
      </w:r>
      <w:bookmarkEnd w:id="3302"/>
      <w:bookmarkEnd w:id="3303"/>
    </w:p>
    <!--Topic unique_3806-->
    <w:p>
      <w:pPr>
        <w:pStyle w:val="Heading7"/>
      </w:pPr>
      <w:bookmarkStart w:id="3304" w:name="_Refd19e79772"/>
      <w:bookmarkStart w:id="3305" w:name="_Tocd19e79772"/>
      <w:r>
        <w:t/>
      </w:r>
      <w:r>
        <w:t>243.204-70-1</w:t>
      </w:r>
      <w:r>
        <w:t xml:space="preserve"> Scope.</w:t>
      </w:r>
      <w:bookmarkEnd w:id="3304"/>
      <w:bookmarkEnd w:id="3305"/>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07-->
    <w:p>
      <w:pPr>
        <w:pStyle w:val="Heading7"/>
      </w:pPr>
      <w:bookmarkStart w:id="3306" w:name="_Refd19e79793"/>
      <w:bookmarkStart w:id="3307" w:name="_Tocd19e79793"/>
      <w:r>
        <w:t/>
      </w:r>
      <w:r>
        <w:t>243.204-70-2</w:t>
      </w:r>
      <w:r>
        <w:t xml:space="preserve"> Price ceiling.</w:t>
      </w:r>
      <w:bookmarkEnd w:id="3306"/>
      <w:bookmarkEnd w:id="3307"/>
    </w:p>
    <w:p>
      <w:pPr>
        <w:pStyle w:val="BodyText"/>
      </w:pPr>
      <w:r>
        <w:t>Unpriced change orders shall include a not-to-exceed price.</w:t>
      </w:r>
    </w:p>
    <!--Topic unique_3808-->
    <w:p>
      <w:pPr>
        <w:pStyle w:val="Heading7"/>
      </w:pPr>
      <w:bookmarkStart w:id="3308" w:name="_Refd19e79808"/>
      <w:bookmarkStart w:id="3309" w:name="_Tocd19e79808"/>
      <w:r>
        <w:t/>
      </w:r>
      <w:r>
        <w:t>243.204-70-3</w:t>
      </w:r>
      <w:r>
        <w:t xml:space="preserve"> Definitization schedule.</w:t>
      </w:r>
      <w:bookmarkEnd w:id="3308"/>
      <w:bookmarkEnd w:id="3309"/>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09-->
    <w:p>
      <w:pPr>
        <w:pStyle w:val="Heading7"/>
      </w:pPr>
      <w:bookmarkStart w:id="3310" w:name="_Refd19e79829"/>
      <w:bookmarkStart w:id="3311" w:name="_Tocd19e79829"/>
      <w:r>
        <w:t/>
      </w:r>
      <w:r>
        <w:t>243.204-70-4</w:t>
      </w:r>
      <w:r>
        <w:t xml:space="preserve"> Limitations on obligations.</w:t>
      </w:r>
      <w:bookmarkEnd w:id="3310"/>
      <w:bookmarkEnd w:id="3311"/>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10-->
    <w:p>
      <w:pPr>
        <w:pStyle w:val="Heading7"/>
      </w:pPr>
      <w:bookmarkStart w:id="3312" w:name="_Refd19e79850"/>
      <w:bookmarkStart w:id="3313" w:name="_Tocd19e79850"/>
      <w:r>
        <w:t/>
      </w:r>
      <w:r>
        <w:t>243.204-70-5</w:t>
      </w:r>
      <w:r>
        <w:t xml:space="preserve"> Exceptions.</w:t>
      </w:r>
      <w:bookmarkEnd w:id="3312"/>
      <w:bookmarkEnd w:id="3313"/>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11-->
    <w:p>
      <w:pPr>
        <w:pStyle w:val="Heading7"/>
      </w:pPr>
      <w:bookmarkStart w:id="3314" w:name="_Refd19e79901"/>
      <w:bookmarkStart w:id="3315" w:name="_Tocd19e79901"/>
      <w:r>
        <w:t/>
      </w:r>
      <w:r>
        <w:t>243.204-70-6</w:t>
      </w:r>
      <w:r>
        <w:t xml:space="preserve"> Allowable Profit.</w:t>
      </w:r>
      <w:bookmarkEnd w:id="3314"/>
      <w:bookmarkEnd w:id="3315"/>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12-->
    <w:p>
      <w:pPr>
        <w:pStyle w:val="Heading7"/>
      </w:pPr>
      <w:bookmarkStart w:id="3316" w:name="_Refd19e79926"/>
      <w:bookmarkStart w:id="3317" w:name="_Tocd19e79926"/>
      <w:r>
        <w:t/>
      </w:r>
      <w:r>
        <w:t>243.204–70–7</w:t>
      </w:r>
      <w:r>
        <w:t xml:space="preserve"> Plans and reports.</w:t>
      </w:r>
      <w:bookmarkEnd w:id="3316"/>
      <w:bookmarkEnd w:id="3317"/>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13-->
    <w:p>
      <w:pPr>
        <w:pStyle w:val="Heading6"/>
      </w:pPr>
      <w:bookmarkStart w:id="3318" w:name="_Refd19e79953"/>
      <w:bookmarkStart w:id="3319" w:name="_Tocd19e79953"/>
      <w:r>
        <w:t/>
      </w:r>
      <w:r>
        <w:t>243.204-71</w:t>
      </w:r>
      <w:r>
        <w:t xml:space="preserve"> Certification of requests for equitable adjustment.</w:t>
      </w:r>
      <w:bookmarkEnd w:id="3318"/>
      <w:bookmarkEnd w:id="3319"/>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PGI 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14-->
    <w:p>
      <w:pPr>
        <w:pStyle w:val="Heading5"/>
      </w:pPr>
      <w:bookmarkStart w:id="3320" w:name="_Refd19e79984"/>
      <w:bookmarkStart w:id="3321" w:name="_Tocd19e79984"/>
      <w:r>
        <w:t/>
      </w:r>
      <w:r>
        <w:t>243.205</w:t>
      </w:r>
      <w:r>
        <w:t xml:space="preserve"> Contract clauses.</w:t>
      </w:r>
      <w:bookmarkEnd w:id="3320"/>
      <w:bookmarkEnd w:id="3321"/>
    </w:p>
    <!--Topic unique_3815-->
    <w:p>
      <w:pPr>
        <w:pStyle w:val="Heading6"/>
      </w:pPr>
      <w:bookmarkStart w:id="3322" w:name="_Refd19e79992"/>
      <w:bookmarkStart w:id="3323" w:name="_Tocd19e79992"/>
      <w:r>
        <w:t/>
      </w:r>
      <w:r>
        <w:t>243.205-70</w:t>
      </w:r>
      <w:r>
        <w:t xml:space="preserve"> Pricing of contract modifications.</w:t>
      </w:r>
      <w:bookmarkEnd w:id="3322"/>
      <w:bookmarkEnd w:id="3323"/>
    </w:p>
    <w:p>
      <w:pPr>
        <w:pStyle w:val="BodyText"/>
      </w:pPr>
      <w:r>
        <w:t xml:space="preserve">Use the clause at </w:t>
      </w:r>
      <w:r>
        <w:t>252.243-7001</w:t>
      </w:r>
      <w:r>
        <w:t xml:space="preserve"> , Pricing of Contract Modifications, in solicitations and contracts when anticipating and using a fixed price type contract.</w:t>
      </w:r>
    </w:p>
    <!--Topic unique_1027-->
    <w:p>
      <w:pPr>
        <w:pStyle w:val="Heading6"/>
      </w:pPr>
      <w:bookmarkStart w:id="3324" w:name="_Refd19e80011"/>
      <w:bookmarkStart w:id="3325" w:name="_Tocd19e80011"/>
      <w:r>
        <w:t/>
      </w:r>
      <w:r>
        <w:t>243.205-71</w:t>
      </w:r>
      <w:r>
        <w:t xml:space="preserve"> Requests for equitable adjustment.</w:t>
      </w:r>
      <w:bookmarkEnd w:id="3324"/>
      <w:bookmarkEnd w:id="3325"/>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16-->
    <w:p>
      <w:pPr>
        <w:pStyle w:val="Heading6"/>
      </w:pPr>
      <w:bookmarkStart w:id="3326" w:name="_Refd19e80030"/>
      <w:bookmarkStart w:id="3327" w:name="_Tocd19e80030"/>
      <w:r>
        <w:t/>
      </w:r>
      <w:r>
        <w:t>243.205-72</w:t>
      </w:r>
      <w:r>
        <w:t xml:space="preserve"> Unpriced change orders.</w:t>
      </w:r>
      <w:bookmarkEnd w:id="3326"/>
      <w:bookmarkEnd w:id="3327"/>
    </w:p>
    <w:p>
      <w:pPr>
        <w:pStyle w:val="BodyText"/>
      </w:pPr>
      <w:r>
        <w:t xml:space="preserve">See the clause prescriptions at </w:t>
      </w:r>
      <w:r>
        <w:t>217.7406</w:t>
      </w:r>
      <w:r>
        <w:t xml:space="preserve"> for all unpriced change orders with an estimated value exceeding $5 million.</w:t>
      </w:r>
    </w:p>
    <!--Topic unique_3817-->
    <w:p>
      <w:pPr>
        <w:pStyle w:val="Heading3"/>
      </w:pPr>
      <w:bookmarkStart w:id="3328" w:name="_Refd19e80049"/>
      <w:bookmarkStart w:id="3329" w:name="_Tocd19e80049"/>
      <w:r>
        <w:t>PART 244 - SUBCONTRACTING POLICIES AND PROCEDURES</w:t>
      </w:r>
      <w:bookmarkEnd w:id="3328"/>
      <w:bookmarkEnd w:id="3329"/>
    </w:p>
    <w:p>
      <w:pPr>
        <w:pStyle w:val="ListBullet"/>
        <!--depth 1-->
        <w:numPr>
          <w:ilvl w:val="0"/>
          <w:numId w:val="665"/>
        </w:numPr>
      </w:pPr>
      <w:r>
        <w:t/>
      </w:r>
      <w:r>
        <w:t>SUBPART 244.1 —GENERAL</w:t>
      </w:r>
      <w:r>
        <w:t/>
      </w:r>
    </w:p>
    <w:p>
      <w:pPr>
        <w:pStyle w:val="ListBullet2"/>
        <!--depth 2-->
        <w:numPr>
          <w:ilvl w:val="1"/>
          <w:numId w:val="666"/>
        </w:numPr>
      </w:pPr>
      <w:r>
        <w:t/>
      </w:r>
      <w:r>
        <w:t xml:space="preserve">244.101 Definitions. </w:t>
      </w:r>
      <w:r>
        <w:t/>
      </w:r>
    </w:p>
    <w:p>
      <w:pPr>
        <w:pStyle w:val="ListBullet"/>
        <!--depth 1-->
        <w:numPr>
          <w:ilvl w:val="0"/>
          <w:numId w:val="665"/>
        </w:numPr>
      </w:pPr>
      <w:r>
        <w:t/>
      </w:r>
      <w:r>
        <w:t>SUBPART 244.2 —CONSENT TO SUBCONTRACTS</w:t>
      </w:r>
      <w:r>
        <w:t/>
      </w:r>
    </w:p>
    <w:p>
      <w:pPr>
        <w:pStyle w:val="ListBullet2"/>
        <!--depth 2-->
        <w:numPr>
          <w:ilvl w:val="1"/>
          <w:numId w:val="667"/>
        </w:numPr>
      </w:pPr>
      <w:r>
        <w:t/>
      </w:r>
      <w:r>
        <w:t>244.201 Consent and advance notification requirements.</w:t>
      </w:r>
      <w:r>
        <w:t/>
      </w:r>
    </w:p>
    <w:p>
      <w:pPr>
        <w:pStyle w:val="ListBullet3"/>
        <!--depth 3-->
        <w:numPr>
          <w:ilvl w:val="2"/>
          <w:numId w:val="668"/>
        </w:numPr>
      </w:pPr>
      <w:r>
        <w:t/>
      </w:r>
      <w:r>
        <w:t>244.201-1 Consent requirements.</w:t>
      </w:r>
      <w:r>
        <w:t/>
      </w:r>
    </w:p>
    <w:p>
      <w:pPr>
        <w:pStyle w:val="ListBullet2"/>
        <!--depth 2-->
        <w:numPr>
          <w:ilvl w:val="1"/>
          <w:numId w:val="667"/>
        </w:numPr>
      </w:pPr>
      <w:r>
        <w:t/>
      </w:r>
      <w:r>
        <w:t>244.202 Contracting officer’s evaluation.</w:t>
      </w:r>
      <w:r>
        <w:t/>
      </w:r>
    </w:p>
    <w:p>
      <w:pPr>
        <w:pStyle w:val="ListBullet3"/>
        <!--depth 3-->
        <w:numPr>
          <w:ilvl w:val="2"/>
          <w:numId w:val="669"/>
        </w:numPr>
      </w:pPr>
      <w:r>
        <w:t/>
      </w:r>
      <w:r>
        <w:t>244.202-2 Considerations.</w:t>
      </w:r>
      <w:r>
        <w:t/>
      </w:r>
    </w:p>
    <w:p>
      <w:pPr>
        <w:pStyle w:val="ListBullet"/>
        <!--depth 1-->
        <w:numPr>
          <w:ilvl w:val="0"/>
          <w:numId w:val="665"/>
        </w:numPr>
      </w:pPr>
      <w:r>
        <w:t/>
      </w:r>
      <w:r>
        <w:t>SUBPART 244.3 —CONTRACTORS' PURCHASING SYSTEMS REVIEWS</w:t>
      </w:r>
      <w:r>
        <w:t/>
      </w:r>
    </w:p>
    <w:p>
      <w:pPr>
        <w:pStyle w:val="ListBullet2"/>
        <!--depth 2-->
        <w:numPr>
          <w:ilvl w:val="1"/>
          <w:numId w:val="670"/>
        </w:numPr>
      </w:pPr>
      <w:r>
        <w:t/>
      </w:r>
      <w:r>
        <w:t>244.301 Objective.</w:t>
      </w:r>
      <w:r>
        <w:t/>
      </w:r>
    </w:p>
    <w:p>
      <w:pPr>
        <w:pStyle w:val="ListBullet2"/>
        <!--depth 2-->
        <w:numPr>
          <w:ilvl w:val="1"/>
          <w:numId w:val="670"/>
        </w:numPr>
      </w:pPr>
      <w:r>
        <w:t/>
      </w:r>
      <w:r>
        <w:t>244.302 Requirements.</w:t>
      </w:r>
      <w:r>
        <w:t/>
      </w:r>
    </w:p>
    <w:p>
      <w:pPr>
        <w:pStyle w:val="ListBullet2"/>
        <!--depth 2-->
        <w:numPr>
          <w:ilvl w:val="1"/>
          <w:numId w:val="670"/>
        </w:numPr>
      </w:pPr>
      <w:r>
        <w:t/>
      </w:r>
      <w:r>
        <w:t>244.303 Extent of review.</w:t>
      </w:r>
      <w:r>
        <w:t/>
      </w:r>
    </w:p>
    <w:p>
      <w:pPr>
        <w:pStyle w:val="ListBullet2"/>
        <!--depth 2-->
        <w:numPr>
          <w:ilvl w:val="1"/>
          <w:numId w:val="670"/>
        </w:numPr>
      </w:pPr>
      <w:r>
        <w:t/>
      </w:r>
      <w:r>
        <w:t>244.305 Granting, withholding, or withdrawing approval.</w:t>
      </w:r>
      <w:r>
        <w:t/>
      </w:r>
    </w:p>
    <w:p>
      <w:pPr>
        <w:pStyle w:val="ListBullet3"/>
        <!--depth 3-->
        <w:numPr>
          <w:ilvl w:val="2"/>
          <w:numId w:val="671"/>
        </w:numPr>
      </w:pPr>
      <w:r>
        <w:t/>
      </w:r>
      <w:r>
        <w:t>244.305-70 Policy.</w:t>
      </w:r>
      <w:r>
        <w:t/>
      </w:r>
    </w:p>
    <w:p>
      <w:pPr>
        <w:pStyle w:val="ListBullet3"/>
        <!--depth 3-->
        <w:numPr>
          <w:ilvl w:val="2"/>
          <w:numId w:val="671"/>
        </w:numPr>
      </w:pPr>
      <w:r>
        <w:t/>
      </w:r>
      <w:r>
        <w:t>244.305-71 Contract clause.</w:t>
      </w:r>
      <w:r>
        <w:t/>
      </w:r>
    </w:p>
    <w:p>
      <w:pPr>
        <w:pStyle w:val="ListBullet"/>
        <!--depth 1-->
        <w:numPr>
          <w:ilvl w:val="0"/>
          <w:numId w:val="665"/>
        </w:numPr>
      </w:pPr>
      <w:r>
        <w:t/>
      </w:r>
      <w:r>
        <w:t>SUBPART 244.4 —SUBCONTRACTS FOR COMMERCIAL ITEMS AND COMMERCIAL COMPONENTS</w:t>
      </w:r>
      <w:r>
        <w:t/>
      </w:r>
    </w:p>
    <w:p>
      <w:pPr>
        <w:pStyle w:val="ListBullet2"/>
        <!--depth 2-->
        <w:numPr>
          <w:ilvl w:val="1"/>
          <w:numId w:val="672"/>
        </w:numPr>
      </w:pPr>
      <w:r>
        <w:t/>
      </w:r>
      <w:r>
        <w:t>244.402 Policy requirements.</w:t>
      </w:r>
      <w:r>
        <w:t/>
      </w:r>
    </w:p>
    <w:p>
      <w:pPr>
        <w:pStyle w:val="ListBullet2"/>
        <!--depth 2-->
        <w:numPr>
          <w:ilvl w:val="1"/>
          <w:numId w:val="672"/>
        </w:numPr>
      </w:pPr>
      <w:r>
        <w:t/>
      </w:r>
      <w:r>
        <w:t>244.403 Contract clause.</w:t>
      </w:r>
      <w:r>
        <w:t/>
      </w:r>
    </w:p>
    <!--Topic unique_3818-->
    <w:p>
      <w:pPr>
        <w:pStyle w:val="Heading4"/>
      </w:pPr>
      <w:bookmarkStart w:id="3330" w:name="_Refd19e80208"/>
      <w:bookmarkStart w:id="3331" w:name="_Tocd19e80208"/>
      <w:r>
        <w:t/>
      </w:r>
      <w:r>
        <w:t>SUBPART 244.1</w:t>
      </w:r>
      <w:r>
        <w:t xml:space="preserve"> —GENERAL</w:t>
      </w:r>
      <w:bookmarkEnd w:id="3330"/>
      <w:bookmarkEnd w:id="3331"/>
    </w:p>
    <!--Topic unique_3819-->
    <w:p>
      <w:pPr>
        <w:pStyle w:val="Heading5"/>
      </w:pPr>
      <w:bookmarkStart w:id="3332" w:name="_Refd19e80216"/>
      <w:bookmarkStart w:id="3333" w:name="_Tocd19e80216"/>
      <w:r>
        <w:t/>
      </w:r>
      <w:r>
        <w:t>244.101</w:t>
      </w:r>
      <w:r>
        <w:t xml:space="preserve"> Definitions.</w:t>
      </w:r>
      <w:bookmarkEnd w:id="3332"/>
      <w:bookmarkEnd w:id="3333"/>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820-->
    <w:p>
      <w:pPr>
        <w:pStyle w:val="Heading4"/>
      </w:pPr>
      <w:bookmarkStart w:id="3334" w:name="_Refd19e80243"/>
      <w:bookmarkStart w:id="3335" w:name="_Tocd19e80243"/>
      <w:r>
        <w:t/>
      </w:r>
      <w:r>
        <w:t>SUBPART 244.2</w:t>
      </w:r>
      <w:r>
        <w:t xml:space="preserve"> —CONSENT TO SUBCONTRACTS</w:t>
      </w:r>
      <w:bookmarkEnd w:id="3334"/>
      <w:bookmarkEnd w:id="3335"/>
    </w:p>
    <!--Topic unique_3821-->
    <w:p>
      <w:pPr>
        <w:pStyle w:val="Heading5"/>
      </w:pPr>
      <w:bookmarkStart w:id="3336" w:name="_Refd19e80251"/>
      <w:bookmarkStart w:id="3337" w:name="_Tocd19e80251"/>
      <w:r>
        <w:t/>
      </w:r>
      <w:r>
        <w:t>244.201</w:t>
      </w:r>
      <w:r>
        <w:t xml:space="preserve"> Consent and advance notification requirements.</w:t>
      </w:r>
      <w:bookmarkEnd w:id="3336"/>
      <w:bookmarkEnd w:id="3337"/>
    </w:p>
    <!--Topic unique_3822-->
    <w:p>
      <w:pPr>
        <w:pStyle w:val="Heading6"/>
      </w:pPr>
      <w:bookmarkStart w:id="3338" w:name="_Refd19e80259"/>
      <w:bookmarkStart w:id="3339" w:name="_Tocd19e80259"/>
      <w:r>
        <w:t/>
      </w:r>
      <w:r>
        <w:t>244.201-1</w:t>
      </w:r>
      <w:r>
        <w:t xml:space="preserve"> Consent requirements.</w:t>
      </w:r>
      <w:bookmarkEnd w:id="3338"/>
      <w:bookmarkEnd w:id="3339"/>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PGI 244.201-1</w:t>
      </w:r>
      <w:r>
        <w:t xml:space="preserve"> .</w:t>
      </w:r>
    </w:p>
    <!--Topic unique_3823-->
    <w:p>
      <w:pPr>
        <w:pStyle w:val="Heading5"/>
      </w:pPr>
      <w:bookmarkStart w:id="3340" w:name="_Refd19e80284"/>
      <w:bookmarkStart w:id="3341" w:name="_Tocd19e80284"/>
      <w:r>
        <w:t/>
      </w:r>
      <w:r>
        <w:t>244.202</w:t>
      </w:r>
      <w:r>
        <w:t xml:space="preserve"> Contracting officer’s evaluation.</w:t>
      </w:r>
      <w:bookmarkEnd w:id="3340"/>
      <w:bookmarkEnd w:id="3341"/>
    </w:p>
    <!--Topic unique_3824-->
    <w:p>
      <w:pPr>
        <w:pStyle w:val="Heading6"/>
      </w:pPr>
      <w:bookmarkStart w:id="3342" w:name="_Refd19e80292"/>
      <w:bookmarkStart w:id="3343" w:name="_Tocd19e80292"/>
      <w:r>
        <w:t/>
      </w:r>
      <w:r>
        <w:t>244.202-2</w:t>
      </w:r>
      <w:r>
        <w:t xml:space="preserve"> Considerations.</w:t>
      </w:r>
      <w:bookmarkEnd w:id="3342"/>
      <w:bookmarkEnd w:id="3343"/>
    </w:p>
    <w:p>
      <w:pPr>
        <w:pStyle w:val="BodyText"/>
      </w:pPr>
      <w:r>
        <w:t>(a) Where other than lowest price is the basis for subcontractor selection, has the contractor adequately substantiated the selection as offering the greatest value to the Government?</w:t>
      </w:r>
    </w:p>
    <!--Topic unique_3825-->
    <w:p>
      <w:pPr>
        <w:pStyle w:val="Heading4"/>
      </w:pPr>
      <w:bookmarkStart w:id="3344" w:name="_Refd19e80307"/>
      <w:bookmarkStart w:id="3345" w:name="_Tocd19e80307"/>
      <w:r>
        <w:t/>
      </w:r>
      <w:r>
        <w:t>SUBPART 244.3</w:t>
      </w:r>
      <w:r>
        <w:t xml:space="preserve"> —CONTRACTORS' PURCHASING SYSTEMS REVIEWS</w:t>
      </w:r>
      <w:bookmarkEnd w:id="3344"/>
      <w:bookmarkEnd w:id="3345"/>
    </w:p>
    <!--Topic unique_3826-->
    <w:p>
      <w:pPr>
        <w:pStyle w:val="Heading5"/>
      </w:pPr>
      <w:bookmarkStart w:id="3346" w:name="_Refd19e80315"/>
      <w:bookmarkStart w:id="3347" w:name="_Tocd19e80315"/>
      <w:r>
        <w:t/>
      </w:r>
      <w:r>
        <w:t>244.301</w:t>
      </w:r>
      <w:r>
        <w:t xml:space="preserve"> Objective.</w:t>
      </w:r>
      <w:bookmarkEnd w:id="3346"/>
      <w:bookmarkEnd w:id="3347"/>
    </w:p>
    <w:p>
      <w:pPr>
        <w:pStyle w:val="BodyText"/>
      </w:pPr>
      <w:r>
        <w:t>The administrative contracting officer (ACO) is solely responsible for initiating reviews of the contractor's purchasing systems, but other organizations may request that the ACO initiate such reviews.</w:t>
      </w:r>
    </w:p>
    <!--Topic unique_3827-->
    <w:p>
      <w:pPr>
        <w:pStyle w:val="Heading5"/>
      </w:pPr>
      <w:bookmarkStart w:id="3348" w:name="_Refd19e80330"/>
      <w:bookmarkStart w:id="3349" w:name="_Tocd19e80330"/>
      <w:r>
        <w:t/>
      </w:r>
      <w:r>
        <w:t>244.302</w:t>
      </w:r>
      <w:r>
        <w:t xml:space="preserve"> Requirements.</w:t>
      </w:r>
      <w:bookmarkEnd w:id="3348"/>
      <w:bookmarkEnd w:id="3349"/>
    </w:p>
    <w:p>
      <w:pPr>
        <w:pStyle w:val="BodyText"/>
      </w:pPr>
      <w:r>
        <w:t>(a) In lieu of the threshold at FAR 44.302(a), the ACO shall determine the need for a CPSR if a contractor’s sales to the Government are expected to exceed $50 million during the next 12 months.</w:t>
      </w:r>
    </w:p>
    <!--Topic unique_3029-->
    <w:p>
      <w:pPr>
        <w:pStyle w:val="Heading5"/>
      </w:pPr>
      <w:bookmarkStart w:id="3350" w:name="_Refd19e80345"/>
      <w:bookmarkStart w:id="3351" w:name="_Tocd19e80345"/>
      <w:r>
        <w:t/>
      </w:r>
      <w:r>
        <w:t>244.303</w:t>
      </w:r>
      <w:r>
        <w:t xml:space="preserve"> Extent of review.</w:t>
      </w:r>
      <w:bookmarkEnd w:id="3350"/>
      <w:bookmarkEnd w:id="3351"/>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828-->
    <w:p>
      <w:pPr>
        <w:pStyle w:val="Heading5"/>
      </w:pPr>
      <w:bookmarkStart w:id="3352" w:name="_Refd19e80366"/>
      <w:bookmarkStart w:id="3353" w:name="_Tocd19e80366"/>
      <w:r>
        <w:t/>
      </w:r>
      <w:r>
        <w:t>244.305</w:t>
      </w:r>
      <w:r>
        <w:t xml:space="preserve"> Granting, withholding, or withdrawing approval.</w:t>
      </w:r>
      <w:bookmarkEnd w:id="3352"/>
      <w:bookmarkEnd w:id="3353"/>
    </w:p>
    <!--Topic unique_3829-->
    <w:p>
      <w:pPr>
        <w:pStyle w:val="Heading6"/>
      </w:pPr>
      <w:bookmarkStart w:id="3354" w:name="_Refd19e80374"/>
      <w:bookmarkStart w:id="3355" w:name="_Tocd19e80374"/>
      <w:r>
        <w:t/>
      </w:r>
      <w:r>
        <w:t>244.305-70</w:t>
      </w:r>
      <w:r>
        <w:t xml:space="preserve"> Policy.</w:t>
      </w:r>
      <w:bookmarkEnd w:id="3354"/>
      <w:bookmarkEnd w:id="3355"/>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830-->
    <w:p>
      <w:pPr>
        <w:pStyle w:val="Heading6"/>
      </w:pPr>
      <w:bookmarkStart w:id="3356" w:name="_Refd19e80514"/>
      <w:bookmarkStart w:id="3357" w:name="_Tocd19e80514"/>
      <w:r>
        <w:t/>
      </w:r>
      <w:r>
        <w:t>244.305-71</w:t>
      </w:r>
      <w:r>
        <w:t xml:space="preserve"> Contract clause.</w:t>
      </w:r>
      <w:bookmarkEnd w:id="3356"/>
      <w:bookmarkEnd w:id="3357"/>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831-->
    <w:p>
      <w:pPr>
        <w:pStyle w:val="Heading4"/>
      </w:pPr>
      <w:bookmarkStart w:id="3358" w:name="_Refd19e80545"/>
      <w:bookmarkStart w:id="3359" w:name="_Tocd19e80545"/>
      <w:r>
        <w:t/>
      </w:r>
      <w:r>
        <w:t>SUBPART 244.4</w:t>
      </w:r>
      <w:r>
        <w:t xml:space="preserve"> —SUBCONTRACTS FOR COMMERCIAL ITEMS AND COMMERCIAL COMPONENTS</w:t>
      </w:r>
      <w:bookmarkEnd w:id="3358"/>
      <w:bookmarkEnd w:id="3359"/>
    </w:p>
    <!--Topic unique_3832-->
    <w:p>
      <w:pPr>
        <w:pStyle w:val="Heading5"/>
      </w:pPr>
      <w:bookmarkStart w:id="3360" w:name="_Refd19e80553"/>
      <w:bookmarkStart w:id="3361" w:name="_Tocd19e80553"/>
      <w:r>
        <w:t/>
      </w:r>
      <w:r>
        <w:t>244.402</w:t>
      </w:r>
      <w:r>
        <w:t xml:space="preserve"> Policy requirements.</w:t>
      </w:r>
      <w:bookmarkEnd w:id="3360"/>
      <w:bookmarkEnd w:id="3361"/>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24">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9-->
    <w:p>
      <w:pPr>
        <w:pStyle w:val="Heading5"/>
      </w:pPr>
      <w:bookmarkStart w:id="3362" w:name="_Refd19e80574"/>
      <w:bookmarkStart w:id="3363" w:name="_Tocd19e80574"/>
      <w:r>
        <w:t/>
      </w:r>
      <w:r>
        <w:t>244.403</w:t>
      </w:r>
      <w:r>
        <w:t xml:space="preserve"> Contract clause.</w:t>
      </w:r>
      <w:bookmarkEnd w:id="3362"/>
      <w:bookmarkEnd w:id="3363"/>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833-->
    <w:p>
      <w:pPr>
        <w:pStyle w:val="Heading3"/>
      </w:pPr>
      <w:bookmarkStart w:id="3364" w:name="_Refd19e80593"/>
      <w:bookmarkStart w:id="3365" w:name="_Tocd19e80593"/>
      <w:r>
        <w:t>PART 245 - GOVERNMENT PROPERTY</w:t>
      </w:r>
      <w:bookmarkEnd w:id="3364"/>
      <w:bookmarkEnd w:id="3365"/>
    </w:p>
    <w:p>
      <w:pPr>
        <w:pStyle w:val="ListBullet"/>
        <!--depth 1-->
        <w:numPr>
          <w:ilvl w:val="0"/>
          <w:numId w:val="673"/>
        </w:numPr>
      </w:pPr>
      <w:r>
        <w:t/>
      </w:r>
      <w:r>
        <w:t>SUBPART 245.1 —GENERAL</w:t>
      </w:r>
      <w:r>
        <w:t/>
      </w:r>
    </w:p>
    <w:p>
      <w:pPr>
        <w:pStyle w:val="ListBullet2"/>
        <!--depth 2-->
        <w:numPr>
          <w:ilvl w:val="1"/>
          <w:numId w:val="674"/>
        </w:numPr>
      </w:pPr>
      <w:r>
        <w:t/>
      </w:r>
      <w:r>
        <w:t>245.101 Definitions.</w:t>
      </w:r>
      <w:r>
        <w:t/>
      </w:r>
    </w:p>
    <w:p>
      <w:pPr>
        <w:pStyle w:val="ListBullet2"/>
        <!--depth 2-->
        <w:numPr>
          <w:ilvl w:val="1"/>
          <w:numId w:val="674"/>
        </w:numPr>
      </w:pPr>
      <w:r>
        <w:t/>
      </w:r>
      <w:r>
        <w:t>245.102 Policy.</w:t>
      </w:r>
      <w:r>
        <w:t/>
      </w:r>
    </w:p>
    <w:p>
      <w:pPr>
        <w:pStyle w:val="ListBullet2"/>
        <!--depth 2-->
        <w:numPr>
          <w:ilvl w:val="1"/>
          <w:numId w:val="674"/>
        </w:numPr>
      </w:pPr>
      <w:r>
        <w:t/>
      </w:r>
      <w:r>
        <w:t>245.103 General.</w:t>
      </w:r>
      <w:r>
        <w:t/>
      </w:r>
    </w:p>
    <w:p>
      <w:pPr>
        <w:pStyle w:val="ListBullet3"/>
        <!--depth 3-->
        <w:numPr>
          <w:ilvl w:val="2"/>
          <w:numId w:val="675"/>
        </w:numPr>
      </w:pPr>
      <w:r>
        <w:t/>
      </w:r>
      <w:r>
        <w:t xml:space="preserve">245.103-70 Furnishing Government property to contractors. </w:t>
      </w:r>
      <w:r>
        <w:t/>
      </w:r>
    </w:p>
    <w:p>
      <w:pPr>
        <w:pStyle w:val="ListBullet3"/>
        <!--depth 3-->
        <w:numPr>
          <w:ilvl w:val="2"/>
          <w:numId w:val="675"/>
        </w:numPr>
      </w:pPr>
      <w:r>
        <w:t/>
      </w:r>
      <w:r>
        <w:t>245.103-71 Transferring Government property accountability.</w:t>
      </w:r>
      <w:r>
        <w:t/>
      </w:r>
    </w:p>
    <w:p>
      <w:pPr>
        <w:pStyle w:val="ListBullet3"/>
        <!--depth 3-->
        <w:numPr>
          <w:ilvl w:val="2"/>
          <w:numId w:val="675"/>
        </w:numPr>
      </w:pPr>
      <w:r>
        <w:t/>
      </w:r>
      <w:r>
        <w:t>245.103-72 Government-furnished property attachments to solicitations and awards.</w:t>
      </w:r>
      <w:r>
        <w:t/>
      </w:r>
    </w:p>
    <w:p>
      <w:pPr>
        <w:pStyle w:val="ListBullet3"/>
        <!--depth 3-->
        <w:numPr>
          <w:ilvl w:val="2"/>
          <w:numId w:val="675"/>
        </w:numPr>
      </w:pPr>
      <w:r>
        <w:t/>
      </w:r>
      <w:r>
        <w:t>245.103-73 Government property under sustainment contracts.</w:t>
      </w:r>
      <w:r>
        <w:t/>
      </w:r>
    </w:p>
    <w:p>
      <w:pPr>
        <w:pStyle w:val="ListBullet3"/>
        <!--depth 3-->
        <w:numPr>
          <w:ilvl w:val="2"/>
          <w:numId w:val="675"/>
        </w:numPr>
      </w:pPr>
      <w:r>
        <w:t/>
      </w:r>
      <w:r>
        <w:t>245.103-74 Contracting office responsibilities.</w:t>
      </w:r>
      <w:r>
        <w:t/>
      </w:r>
    </w:p>
    <w:p>
      <w:pPr>
        <w:pStyle w:val="ListBullet2"/>
        <!--depth 2-->
        <w:numPr>
          <w:ilvl w:val="1"/>
          <w:numId w:val="674"/>
        </w:numPr>
      </w:pPr>
      <w:r>
        <w:t/>
      </w:r>
      <w:r>
        <w:t xml:space="preserve">245.104 Responsibility and liability for Government property. </w:t>
      </w:r>
      <w:r>
        <w:t/>
      </w:r>
    </w:p>
    <w:p>
      <w:pPr>
        <w:pStyle w:val="ListBullet2"/>
        <!--depth 2-->
        <w:numPr>
          <w:ilvl w:val="1"/>
          <w:numId w:val="674"/>
        </w:numPr>
      </w:pPr>
      <w:r>
        <w:t/>
      </w:r>
      <w:r>
        <w:t>245.105 Contractor’s property management system compliance.</w:t>
      </w:r>
      <w:r>
        <w:t/>
      </w:r>
    </w:p>
    <w:p>
      <w:pPr>
        <w:pStyle w:val="ListBullet2"/>
        <!--depth 2-->
        <w:numPr>
          <w:ilvl w:val="1"/>
          <w:numId w:val="674"/>
        </w:numPr>
      </w:pPr>
      <w:r>
        <w:t/>
      </w:r>
      <w:r>
        <w:t>245.107 Contract clauses.</w:t>
      </w:r>
      <w:r>
        <w:t/>
      </w:r>
    </w:p>
    <w:p>
      <w:pPr>
        <w:pStyle w:val="ListBullet"/>
        <!--depth 1-->
        <w:numPr>
          <w:ilvl w:val="0"/>
          <w:numId w:val="673"/>
        </w:numPr>
      </w:pPr>
      <w:r>
        <w:t/>
      </w:r>
      <w:r>
        <w:t>SUBPART 245.2 — SOLICITATION AND EVALUATION PROCEDURES</w:t>
      </w:r>
      <w:r>
        <w:t/>
      </w:r>
    </w:p>
    <w:p>
      <w:pPr>
        <w:pStyle w:val="ListBullet2"/>
        <!--depth 2-->
        <w:numPr>
          <w:ilvl w:val="1"/>
          <w:numId w:val="676"/>
        </w:numPr>
      </w:pPr>
      <w:r>
        <w:t/>
      </w:r>
      <w:r>
        <w:t>245.201 Solicitation.</w:t>
      </w:r>
      <w:r>
        <w:t/>
      </w:r>
    </w:p>
    <w:p>
      <w:pPr>
        <w:pStyle w:val="ListBullet3"/>
        <!--depth 3-->
        <w:numPr>
          <w:ilvl w:val="2"/>
          <w:numId w:val="677"/>
        </w:numPr>
      </w:pPr>
      <w:r>
        <w:t/>
      </w:r>
      <w:r>
        <w:t>245.201-70 Definitions.</w:t>
      </w:r>
      <w:r>
        <w:t/>
      </w:r>
    </w:p>
    <w:p>
      <w:pPr>
        <w:pStyle w:val="ListBullet3"/>
        <!--depth 3-->
        <w:numPr>
          <w:ilvl w:val="2"/>
          <w:numId w:val="677"/>
        </w:numPr>
      </w:pPr>
      <w:r>
        <w:t/>
      </w:r>
      <w:r>
        <w:t>245.201-71 Security classification.</w:t>
      </w:r>
      <w:r>
        <w:t/>
      </w:r>
    </w:p>
    <w:p>
      <w:pPr>
        <w:pStyle w:val="ListBullet"/>
        <!--depth 1-->
        <w:numPr>
          <w:ilvl w:val="0"/>
          <w:numId w:val="673"/>
        </w:numPr>
      </w:pPr>
      <w:r>
        <w:t/>
      </w:r>
      <w:r>
        <w:t>SUBPART 245.3 —AUTHORIZING THE USE AND RENTAL OF GOVERNMENT PROPERTY</w:t>
      </w:r>
      <w:r>
        <w:t/>
      </w:r>
    </w:p>
    <w:p>
      <w:pPr>
        <w:pStyle w:val="ListBullet2"/>
        <!--depth 2-->
        <w:numPr>
          <w:ilvl w:val="1"/>
          <w:numId w:val="678"/>
        </w:numPr>
      </w:pPr>
      <w:r>
        <w:t/>
      </w:r>
      <w:r>
        <w:t>245.302 Contracts with foreign governments or international organizations.</w:t>
      </w:r>
      <w:r>
        <w:t/>
      </w:r>
    </w:p>
    <w:p>
      <w:pPr>
        <w:pStyle w:val="ListBullet"/>
        <!--depth 1-->
        <w:numPr>
          <w:ilvl w:val="0"/>
          <w:numId w:val="673"/>
        </w:numPr>
      </w:pPr>
      <w:r>
        <w:t/>
      </w:r>
      <w:r>
        <w:t>SUBPART 245.4 —TITLE TO GOVERNMENT PROPERTY</w:t>
      </w:r>
      <w:r>
        <w:t/>
      </w:r>
    </w:p>
    <w:p>
      <w:pPr>
        <w:pStyle w:val="ListBullet2"/>
        <!--depth 2-->
        <w:numPr>
          <w:ilvl w:val="1"/>
          <w:numId w:val="679"/>
        </w:numPr>
      </w:pPr>
      <w:r>
        <w:t/>
      </w:r>
      <w:r>
        <w:t>245.402 Title to contractor-acquired property.</w:t>
      </w:r>
      <w:r>
        <w:t/>
      </w:r>
    </w:p>
    <w:p>
      <w:pPr>
        <w:pStyle w:val="ListBullet3"/>
        <!--depth 3-->
        <w:numPr>
          <w:ilvl w:val="2"/>
          <w:numId w:val="680"/>
        </w:numPr>
      </w:pPr>
      <w:r>
        <w:t/>
      </w:r>
      <w:r>
        <w:t>245.402-70 Policy.</w:t>
      </w:r>
      <w:r>
        <w:t/>
      </w:r>
    </w:p>
    <w:p>
      <w:pPr>
        <w:pStyle w:val="ListBullet3"/>
        <!--depth 3-->
        <w:numPr>
          <w:ilvl w:val="2"/>
          <w:numId w:val="680"/>
        </w:numPr>
      </w:pPr>
      <w:r>
        <w:t/>
      </w:r>
      <w:r>
        <w:t>245.402-71 Delivery of contractor-acquired property.</w:t>
      </w:r>
      <w:r>
        <w:t/>
      </w:r>
    </w:p>
    <w:p>
      <w:pPr>
        <w:pStyle w:val="ListBullet"/>
        <!--depth 1-->
        <w:numPr>
          <w:ilvl w:val="0"/>
          <w:numId w:val="673"/>
        </w:numPr>
      </w:pPr>
      <w:r>
        <w:t/>
      </w:r>
      <w:r>
        <w:t>SUBPART 245.5 —SUPPORT GOVERNMENT PROPERTY ADMINISTRATION</w:t>
      </w:r>
      <w:r>
        <w:t/>
      </w:r>
    </w:p>
    <w:p>
      <w:pPr>
        <w:pStyle w:val="ListBullet2"/>
        <!--depth 2-->
        <w:numPr>
          <w:ilvl w:val="1"/>
          <w:numId w:val="681"/>
        </w:numPr>
      </w:pPr>
      <w:r>
        <w:t/>
      </w:r>
      <w:r>
        <w:t>245.570 Storage at the Government's expense.</w:t>
      </w:r>
      <w:r>
        <w:t/>
      </w:r>
    </w:p>
    <w:p>
      <w:pPr>
        <w:pStyle w:val="ListBullet"/>
        <!--depth 1-->
        <w:numPr>
          <w:ilvl w:val="0"/>
          <w:numId w:val="673"/>
        </w:numPr>
      </w:pPr>
      <w:r>
        <w:t/>
      </w:r>
      <w:r>
        <w:t xml:space="preserve">SUBPART 245.6 —REPORTING, REUTILIZATION, AND DISPOSAL </w:t>
      </w:r>
      <w:r>
        <w:t/>
      </w:r>
    </w:p>
    <w:p>
      <w:pPr>
        <w:pStyle w:val="ListBullet2"/>
        <!--depth 2-->
        <w:numPr>
          <w:ilvl w:val="1"/>
          <w:numId w:val="682"/>
        </w:numPr>
      </w:pPr>
      <w:r>
        <w:t/>
      </w:r>
      <w:r>
        <w:t>245.602 Reutilization of Government property.</w:t>
      </w:r>
      <w:r>
        <w:t/>
      </w:r>
    </w:p>
    <w:p>
      <w:pPr>
        <w:pStyle w:val="ListBullet3"/>
        <!--depth 3-->
        <w:numPr>
          <w:ilvl w:val="2"/>
          <w:numId w:val="683"/>
        </w:numPr>
      </w:pPr>
      <w:r>
        <w:t/>
      </w:r>
      <w:r>
        <w:t>245.602-1 Inventory disposal schedules.</w:t>
      </w:r>
      <w:r>
        <w:t/>
      </w:r>
    </w:p>
    <w:p>
      <w:pPr>
        <w:pStyle w:val="ListBullet3"/>
        <!--depth 3-->
        <w:numPr>
          <w:ilvl w:val="2"/>
          <w:numId w:val="683"/>
        </w:numPr>
      </w:pPr>
      <w:r>
        <w:t/>
      </w:r>
      <w:r>
        <w:t xml:space="preserve">245.602-3 Screening. </w:t>
      </w:r>
      <w:r>
        <w:t/>
      </w:r>
    </w:p>
    <w:p>
      <w:pPr>
        <w:pStyle w:val="ListBullet3"/>
        <!--depth 3-->
        <w:numPr>
          <w:ilvl w:val="2"/>
          <w:numId w:val="683"/>
        </w:numPr>
      </w:pPr>
      <w:r>
        <w:t/>
      </w:r>
      <w:r>
        <w:t>245.602-70 Plant clearance procedures.</w:t>
      </w:r>
      <w:r>
        <w:t/>
      </w:r>
    </w:p>
    <w:p>
      <w:pPr>
        <w:pStyle w:val="ListBullet2"/>
        <!--depth 2-->
        <w:numPr>
          <w:ilvl w:val="1"/>
          <w:numId w:val="682"/>
        </w:numPr>
      </w:pPr>
      <w:r>
        <w:t/>
      </w:r>
      <w:r>
        <w:t>245.604 Sale of surplus personal property.</w:t>
      </w:r>
      <w:r>
        <w:t/>
      </w:r>
    </w:p>
    <w:p>
      <w:pPr>
        <w:pStyle w:val="ListBullet3"/>
        <!--depth 3-->
        <w:numPr>
          <w:ilvl w:val="2"/>
          <w:numId w:val="684"/>
        </w:numPr>
      </w:pPr>
      <w:r>
        <w:t/>
      </w:r>
      <w:r>
        <w:t>245.604-1 Sales procedures.</w:t>
      </w:r>
      <w:r>
        <w:t/>
      </w:r>
    </w:p>
    <w:p>
      <w:pPr>
        <w:pStyle w:val="ListBullet"/>
        <!--depth 1-->
        <w:numPr>
          <w:ilvl w:val="0"/>
          <w:numId w:val="673"/>
        </w:numPr>
      </w:pPr>
      <w:r>
        <w:t/>
      </w:r>
      <w:r>
        <w:t>SUBPART 245.70 —PLANT CLEARANCE FORMS</w:t>
      </w:r>
      <w:r>
        <w:t/>
      </w:r>
    </w:p>
    <w:p>
      <w:pPr>
        <w:pStyle w:val="ListBullet2"/>
        <!--depth 2-->
        <w:numPr>
          <w:ilvl w:val="1"/>
          <w:numId w:val="685"/>
        </w:numPr>
      </w:pPr>
      <w:r>
        <w:t/>
      </w:r>
      <w:r>
        <w:t>245.7001 Forms.</w:t>
      </w:r>
      <w:r>
        <w:t/>
      </w:r>
    </w:p>
    <w:p>
      <w:pPr>
        <w:pStyle w:val="ListBullet3"/>
        <!--depth 3-->
        <w:numPr>
          <w:ilvl w:val="2"/>
          <w:numId w:val="686"/>
        </w:numPr>
      </w:pPr>
      <w:r>
        <w:t/>
      </w:r>
      <w:r>
        <w:t>245.7001-1 Standard Form 97, Certificate of Release of a Motor Vehicle (Agency Record Copy).</w:t>
      </w:r>
      <w:r>
        <w:t/>
      </w:r>
    </w:p>
    <w:p>
      <w:pPr>
        <w:pStyle w:val="ListBullet3"/>
        <!--depth 3-->
        <w:numPr>
          <w:ilvl w:val="2"/>
          <w:numId w:val="686"/>
        </w:numPr>
      </w:pPr>
      <w:r>
        <w:t/>
      </w:r>
      <w:r>
        <w:t>245.7001-2 DD Form 1149, Requisition and Invoice Shipping Document.</w:t>
      </w:r>
      <w:r>
        <w:t/>
      </w:r>
    </w:p>
    <w:p>
      <w:pPr>
        <w:pStyle w:val="ListBullet3"/>
        <!--depth 3-->
        <w:numPr>
          <w:ilvl w:val="2"/>
          <w:numId w:val="686"/>
        </w:numPr>
      </w:pPr>
      <w:r>
        <w:t/>
      </w:r>
      <w:r>
        <w:t>245.7001-3 DD Form 1348-1, DoD Single Line Item Release/Receipt Document.</w:t>
      </w:r>
      <w:r>
        <w:t/>
      </w:r>
    </w:p>
    <w:p>
      <w:pPr>
        <w:pStyle w:val="ListBullet3"/>
        <!--depth 3-->
        <w:numPr>
          <w:ilvl w:val="2"/>
          <w:numId w:val="686"/>
        </w:numPr>
      </w:pPr>
      <w:r>
        <w:t/>
      </w:r>
      <w:r>
        <w:t>245.7001-4 DD Form 1640, Request for Plant Clearance.</w:t>
      </w:r>
      <w:r>
        <w:t/>
      </w:r>
    </w:p>
    <w:p>
      <w:pPr>
        <w:pStyle w:val="ListBullet3"/>
        <!--depth 3-->
        <w:numPr>
          <w:ilvl w:val="2"/>
          <w:numId w:val="686"/>
        </w:numPr>
      </w:pPr>
      <w:r>
        <w:t/>
      </w:r>
      <w:r>
        <w:t>245.7001-5 DD Form 1641, Disposal Determination/Approval.</w:t>
      </w:r>
      <w:r>
        <w:t/>
      </w:r>
    </w:p>
    <w:p>
      <w:pPr>
        <w:pStyle w:val="ListBullet3"/>
        <!--depth 3-->
        <w:numPr>
          <w:ilvl w:val="2"/>
          <w:numId w:val="686"/>
        </w:numPr>
      </w:pPr>
      <w:r>
        <w:t/>
      </w:r>
      <w:r>
        <w:t>245.7001-6 DLA Form 1822, End Use Certificate.</w:t>
      </w:r>
      <w:r>
        <w:t/>
      </w:r>
    </w:p>
    <w:p>
      <w:pPr>
        <w:pStyle w:val="ListBullet"/>
        <!--depth 1-->
        <w:numPr>
          <w:ilvl w:val="0"/>
          <w:numId w:val="673"/>
        </w:numPr>
      </w:pPr>
      <w:r>
        <w:t/>
      </w:r>
      <w:r>
        <w:t>SUBPART 245.71 —PLANT CLEARANCE FORMS</w:t>
      </w:r>
      <w:r>
        <w:t/>
      </w:r>
    </w:p>
    <w:p>
      <w:pPr>
        <w:pStyle w:val="ListBullet"/>
        <!--depth 1-->
        <w:numPr>
          <w:ilvl w:val="0"/>
          <w:numId w:val="673"/>
        </w:numPr>
      </w:pPr>
      <w:r>
        <w:t/>
      </w:r>
      <w:r>
        <w:t>SUBPART 245.72 —SPECIAL INSTRUCTIONS</w:t>
      </w:r>
      <w:r>
        <w:t/>
      </w:r>
    </w:p>
    <w:p>
      <w:pPr>
        <w:pStyle w:val="ListBullet"/>
        <!--depth 1-->
        <w:numPr>
          <w:ilvl w:val="0"/>
          <w:numId w:val="673"/>
        </w:numPr>
      </w:pPr>
      <w:r>
        <w:t/>
      </w:r>
      <w:r>
        <w:t>SUBPART 245.73 —SALE OF SURPLUS CONTRACTOR INVENTORY</w:t>
      </w:r>
      <w:r>
        <w:t/>
      </w:r>
    </w:p>
    <!--Topic unique_3834-->
    <w:p>
      <w:pPr>
        <w:pStyle w:val="Heading4"/>
      </w:pPr>
      <w:bookmarkStart w:id="3366" w:name="_Refd19e80967"/>
      <w:bookmarkStart w:id="3367" w:name="_Tocd19e80967"/>
      <w:r>
        <w:t/>
      </w:r>
      <w:r>
        <w:t>SUBPART 245.1</w:t>
      </w:r>
      <w:r>
        <w:t xml:space="preserve"> —GENERAL</w:t>
      </w:r>
      <w:bookmarkEnd w:id="3366"/>
      <w:bookmarkEnd w:id="3367"/>
    </w:p>
    <!--Topic unique_3835-->
    <w:p>
      <w:pPr>
        <w:pStyle w:val="Heading5"/>
      </w:pPr>
      <w:bookmarkStart w:id="3368" w:name="_Refd19e80975"/>
      <w:bookmarkStart w:id="3369" w:name="_Tocd19e80975"/>
      <w:r>
        <w:t/>
      </w:r>
      <w:r>
        <w:t>245.101</w:t>
      </w:r>
      <w:r>
        <w:t xml:space="preserve"> Definitions.</w:t>
      </w:r>
      <w:bookmarkEnd w:id="3368"/>
      <w:bookmarkEnd w:id="3369"/>
    </w:p>
    <w:p>
      <w:pPr>
        <w:pStyle w:val="BodyText"/>
      </w:pPr>
      <w:r>
        <w:t>“Mapping, charting, and geodesy property,” as used in this subpart, is defined in the clause at 252.245-7000, Government-Furnished Mapping, Charting, and Geodesy Property.</w:t>
      </w:r>
    </w:p>
    <!--Topic unique_3836-->
    <w:p>
      <w:pPr>
        <w:pStyle w:val="Heading5"/>
      </w:pPr>
      <w:bookmarkStart w:id="3370" w:name="_Refd19e80990"/>
      <w:bookmarkStart w:id="3371" w:name="_Tocd19e80990"/>
      <w:r>
        <w:t/>
      </w:r>
      <w:r>
        <w:t>245.102</w:t>
      </w:r>
      <w:r>
        <w:t xml:space="preserve"> Policy.</w:t>
      </w:r>
      <w:bookmarkEnd w:id="3370"/>
      <w:bookmarkEnd w:id="3371"/>
    </w:p>
    <w:p>
      <w:pPr>
        <w:pStyle w:val="BodyText"/>
      </w:pPr>
      <w:r>
        <w:t xml:space="preserve">See the policy guidance at PGI </w:t>
      </w:r>
      <w:r>
        <w:t>PGI 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PGI 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PGI 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837-->
    <w:p>
      <w:pPr>
        <w:pStyle w:val="Heading5"/>
      </w:pPr>
      <w:bookmarkStart w:id="3372" w:name="_Refd19e81105"/>
      <w:bookmarkStart w:id="3373" w:name="_Tocd19e81105"/>
      <w:r>
        <w:t/>
      </w:r>
      <w:r>
        <w:t>245.103</w:t>
      </w:r>
      <w:r>
        <w:t xml:space="preserve"> General.</w:t>
      </w:r>
      <w:bookmarkEnd w:id="3372"/>
      <w:bookmarkEnd w:id="3373"/>
    </w:p>
    <!--Topic unique_3838-->
    <w:p>
      <w:pPr>
        <w:pStyle w:val="Heading6"/>
      </w:pPr>
      <w:bookmarkStart w:id="3374" w:name="_Refd19e81113"/>
      <w:bookmarkStart w:id="3375" w:name="_Tocd19e81113"/>
      <w:r>
        <w:t/>
      </w:r>
      <w:r>
        <w:t>245.103-70</w:t>
      </w:r>
      <w:r>
        <w:t xml:space="preserve"> Furnishing Government property to contractors.</w:t>
      </w:r>
      <w:bookmarkEnd w:id="3374"/>
      <w:bookmarkEnd w:id="3375"/>
    </w:p>
    <w:p>
      <w:pPr>
        <w:pStyle w:val="BodyText"/>
      </w:pPr>
      <w:r>
        <w:t xml:space="preserve">Follow the procedures at PGI </w:t>
      </w:r>
      <w:r>
        <w:t>PGI 245.103-70</w:t>
      </w:r>
      <w:r>
        <w:t xml:space="preserve"> for furnishing Government property to contractors.</w:t>
      </w:r>
    </w:p>
    <!--Topic unique_3839-->
    <w:p>
      <w:pPr>
        <w:pStyle w:val="Heading6"/>
      </w:pPr>
      <w:bookmarkStart w:id="3376" w:name="_Refd19e81132"/>
      <w:bookmarkStart w:id="3377" w:name="_Tocd19e81132"/>
      <w:r>
        <w:t/>
      </w:r>
      <w:r>
        <w:t>245.103-71</w:t>
      </w:r>
      <w:r>
        <w:t xml:space="preserve"> Transferring Government property accountability.</w:t>
      </w:r>
      <w:bookmarkEnd w:id="3376"/>
      <w:bookmarkEnd w:id="3377"/>
    </w:p>
    <w:p>
      <w:pPr>
        <w:pStyle w:val="BodyText"/>
      </w:pPr>
      <w:r>
        <w:t xml:space="preserve">Follow the procedures at PGI </w:t>
      </w:r>
      <w:r>
        <w:t>PGI 245.103-71</w:t>
      </w:r>
      <w:r>
        <w:t xml:space="preserve"> for transferring Government property accountability.</w:t>
      </w:r>
    </w:p>
    <!--Topic unique_3840-->
    <w:p>
      <w:pPr>
        <w:pStyle w:val="Heading6"/>
      </w:pPr>
      <w:bookmarkStart w:id="3378" w:name="_Refd19e81151"/>
      <w:bookmarkStart w:id="3379" w:name="_Tocd19e81151"/>
      <w:r>
        <w:t/>
      </w:r>
      <w:r>
        <w:t>245.103-72</w:t>
      </w:r>
      <w:r>
        <w:t xml:space="preserve"> Government-furnished property attachments to solicitations and awards.</w:t>
      </w:r>
      <w:bookmarkEnd w:id="3378"/>
      <w:bookmarkEnd w:id="3379"/>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PGI 245.103-72</w:t>
      </w:r>
      <w:r>
        <w:t xml:space="preserve"> for links to the formats and procedures for preparing Government-furnished property attachments to solicitations and awards.</w:t>
      </w:r>
    </w:p>
    <!--Topic unique_3841-->
    <w:p>
      <w:pPr>
        <w:pStyle w:val="Heading6"/>
      </w:pPr>
      <w:bookmarkStart w:id="3380" w:name="_Refd19e81170"/>
      <w:bookmarkStart w:id="3381" w:name="_Tocd19e81170"/>
      <w:r>
        <w:t/>
      </w:r>
      <w:r>
        <w:t>245.103-73</w:t>
      </w:r>
      <w:r>
        <w:t xml:space="preserve"> Government property under sustainment contracts.</w:t>
      </w:r>
      <w:bookmarkEnd w:id="3380"/>
      <w:bookmarkEnd w:id="3381"/>
    </w:p>
    <w:p>
      <w:pPr>
        <w:pStyle w:val="BodyText"/>
      </w:pPr>
      <w:r>
        <w:t xml:space="preserve">See PGI </w:t>
      </w:r>
      <w:r>
        <w:t>PGI 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842-->
    <w:p>
      <w:pPr>
        <w:pStyle w:val="Heading6"/>
      </w:pPr>
      <w:bookmarkStart w:id="3382" w:name="_Refd19e81189"/>
      <w:bookmarkStart w:id="3383" w:name="_Tocd19e81189"/>
      <w:r>
        <w:t/>
      </w:r>
      <w:r>
        <w:t>245.103-74</w:t>
      </w:r>
      <w:r>
        <w:t xml:space="preserve"> Contracting office responsibilities.</w:t>
      </w:r>
      <w:bookmarkEnd w:id="3382"/>
      <w:bookmarkEnd w:id="3383"/>
    </w:p>
    <w:p>
      <w:pPr>
        <w:pStyle w:val="BodyText"/>
      </w:pPr>
      <w:r>
        <w:t xml:space="preserve">See PGI </w:t>
      </w:r>
      <w:r>
        <w:t>PGI 245.103-74</w:t>
      </w:r>
      <w:r>
        <w:t xml:space="preserve"> for contracting office responsibilities.</w:t>
      </w:r>
    </w:p>
    <!--Topic unique_3843-->
    <w:p>
      <w:pPr>
        <w:pStyle w:val="Heading5"/>
      </w:pPr>
      <w:bookmarkStart w:id="3384" w:name="_Refd19e81208"/>
      <w:bookmarkStart w:id="3385" w:name="_Tocd19e81208"/>
      <w:r>
        <w:t/>
      </w:r>
      <w:r>
        <w:t>245.104</w:t>
      </w:r>
      <w:r>
        <w:t xml:space="preserve"> Responsibility and liability for Government property.</w:t>
      </w:r>
      <w:bookmarkEnd w:id="3384"/>
      <w:bookmarkEnd w:id="3385"/>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844-->
    <w:p>
      <w:pPr>
        <w:pStyle w:val="Heading5"/>
      </w:pPr>
      <w:bookmarkStart w:id="3386" w:name="_Refd19e81223"/>
      <w:bookmarkStart w:id="3387" w:name="_Tocd19e81223"/>
      <w:r>
        <w:t/>
      </w:r>
      <w:r>
        <w:t>245.105</w:t>
      </w:r>
      <w:r>
        <w:t xml:space="preserve"> Contractor’s property management system compliance.</w:t>
      </w:r>
      <w:bookmarkEnd w:id="3386"/>
      <w:bookmarkEnd w:id="3387"/>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PGI 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845-->
    <w:p>
      <w:pPr>
        <w:pStyle w:val="Heading5"/>
      </w:pPr>
      <w:bookmarkStart w:id="3388" w:name="_Refd19e81349"/>
      <w:bookmarkStart w:id="3389" w:name="_Tocd19e81349"/>
      <w:r>
        <w:t/>
      </w:r>
      <w:r>
        <w:t>245.107</w:t>
      </w:r>
      <w:r>
        <w:t xml:space="preserve"> Contract clauses.</w:t>
      </w:r>
      <w:bookmarkEnd w:id="3388"/>
      <w:bookmarkEnd w:id="3389"/>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846-->
    <w:p>
      <w:pPr>
        <w:pStyle w:val="Heading4"/>
      </w:pPr>
      <w:bookmarkStart w:id="3390" w:name="_Refd19e81384"/>
      <w:bookmarkStart w:id="3391" w:name="_Tocd19e81384"/>
      <w:r>
        <w:t/>
      </w:r>
      <w:r>
        <w:t>SUBPART 245.2</w:t>
      </w:r>
      <w:r>
        <w:t xml:space="preserve"> — SOLICITATION AND EVALUATION PROCEDURES</w:t>
      </w:r>
      <w:bookmarkEnd w:id="3390"/>
      <w:bookmarkEnd w:id="3391"/>
    </w:p>
    <!--Topic unique_3847-->
    <w:p>
      <w:pPr>
        <w:pStyle w:val="Heading5"/>
      </w:pPr>
      <w:bookmarkStart w:id="3392" w:name="_Refd19e81392"/>
      <w:bookmarkStart w:id="3393" w:name="_Tocd19e81392"/>
      <w:r>
        <w:t/>
      </w:r>
      <w:r>
        <w:t>245.201</w:t>
      </w:r>
      <w:r>
        <w:t xml:space="preserve"> Solicitation.</w:t>
      </w:r>
      <w:bookmarkEnd w:id="3392"/>
      <w:bookmarkEnd w:id="3393"/>
    </w:p>
    <!--Topic unique_3848-->
    <w:p>
      <w:pPr>
        <w:pStyle w:val="Heading6"/>
      </w:pPr>
      <w:bookmarkStart w:id="3394" w:name="_Refd19e81400"/>
      <w:bookmarkStart w:id="3395" w:name="_Tocd19e81400"/>
      <w:r>
        <w:t/>
      </w:r>
      <w:r>
        <w:t>245.201-70</w:t>
      </w:r>
      <w:r>
        <w:t xml:space="preserve"> Definitions.</w:t>
      </w:r>
      <w:bookmarkEnd w:id="3394"/>
      <w:bookmarkEnd w:id="3395"/>
    </w:p>
    <w:p>
      <w:pPr>
        <w:pStyle w:val="BodyText"/>
      </w:pPr>
      <w:r>
        <w:t xml:space="preserve">See the definitions at PGI </w:t>
      </w:r>
      <w:r>
        <w:t>PGI 245.201-70</w:t>
      </w:r>
      <w:r>
        <w:t xml:space="preserve"> .</w:t>
      </w:r>
    </w:p>
    <!--Topic unique_3849-->
    <w:p>
      <w:pPr>
        <w:pStyle w:val="Heading6"/>
      </w:pPr>
      <w:bookmarkStart w:id="3396" w:name="_Refd19e81419"/>
      <w:bookmarkStart w:id="3397" w:name="_Tocd19e81419"/>
      <w:r>
        <w:t/>
      </w:r>
      <w:r>
        <w:t>245.201-71</w:t>
      </w:r>
      <w:r>
        <w:t xml:space="preserve"> Security classification.</w:t>
      </w:r>
      <w:bookmarkEnd w:id="3396"/>
      <w:bookmarkEnd w:id="3397"/>
    </w:p>
    <w:p>
      <w:pPr>
        <w:pStyle w:val="BodyText"/>
      </w:pPr>
      <w:r>
        <w:t xml:space="preserve">Follow the procedures at PGI </w:t>
      </w:r>
      <w:r>
        <w:t>PGI 245.201-71</w:t>
      </w:r>
      <w:r>
        <w:t xml:space="preserve"> for security classification.</w:t>
      </w:r>
    </w:p>
    <!--Topic unique_3850-->
    <w:p>
      <w:pPr>
        <w:pStyle w:val="Heading4"/>
      </w:pPr>
      <w:bookmarkStart w:id="3398" w:name="_Refd19e81438"/>
      <w:bookmarkStart w:id="3399" w:name="_Tocd19e81438"/>
      <w:r>
        <w:t/>
      </w:r>
      <w:r>
        <w:t>SUBPART 245.3</w:t>
      </w:r>
      <w:r>
        <w:t xml:space="preserve"> —AUTHORIZING THE USE AND RENTAL OF GOVERNMENT PROPERTY</w:t>
      </w:r>
      <w:bookmarkEnd w:id="3398"/>
      <w:bookmarkEnd w:id="3399"/>
    </w:p>
    <!--Topic unique_3851-->
    <w:p>
      <w:pPr>
        <w:pStyle w:val="Heading5"/>
      </w:pPr>
      <w:bookmarkStart w:id="3400" w:name="_Refd19e81446"/>
      <w:bookmarkStart w:id="3401" w:name="_Tocd19e81446"/>
      <w:r>
        <w:t/>
      </w:r>
      <w:r>
        <w:t>245.302</w:t>
      </w:r>
      <w:r>
        <w:t xml:space="preserve"> Contracts with foreign governments or international organizations.</w:t>
      </w:r>
      <w:bookmarkEnd w:id="3400"/>
      <w:bookmarkEnd w:id="3401"/>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852-->
    <w:p>
      <w:pPr>
        <w:pStyle w:val="Heading4"/>
      </w:pPr>
      <w:bookmarkStart w:id="3402" w:name="_Refd19e81503"/>
      <w:bookmarkStart w:id="3403" w:name="_Tocd19e81503"/>
      <w:r>
        <w:t/>
      </w:r>
      <w:r>
        <w:t>SUBPART 245.4</w:t>
      </w:r>
      <w:r>
        <w:t xml:space="preserve"> —TITLE TO GOVERNMENT PROPERTY</w:t>
      </w:r>
      <w:bookmarkEnd w:id="3402"/>
      <w:bookmarkEnd w:id="3403"/>
    </w:p>
    <!--Topic unique_3853-->
    <w:p>
      <w:pPr>
        <w:pStyle w:val="Heading5"/>
      </w:pPr>
      <w:bookmarkStart w:id="3404" w:name="_Refd19e81511"/>
      <w:bookmarkStart w:id="3405" w:name="_Tocd19e81511"/>
      <w:r>
        <w:t/>
      </w:r>
      <w:r>
        <w:t>245.402</w:t>
      </w:r>
      <w:r>
        <w:t xml:space="preserve"> Title to contractor-acquired property.</w:t>
      </w:r>
      <w:bookmarkEnd w:id="3404"/>
      <w:bookmarkEnd w:id="3405"/>
    </w:p>
    <!--Topic unique_3854-->
    <w:p>
      <w:pPr>
        <w:pStyle w:val="Heading6"/>
      </w:pPr>
      <w:bookmarkStart w:id="3406" w:name="_Refd19e81519"/>
      <w:bookmarkStart w:id="3407" w:name="_Tocd19e81519"/>
      <w:r>
        <w:t/>
      </w:r>
      <w:r>
        <w:t>245.402-70</w:t>
      </w:r>
      <w:r>
        <w:t xml:space="preserve"> Policy.</w:t>
      </w:r>
      <w:bookmarkEnd w:id="3406"/>
      <w:bookmarkEnd w:id="3407"/>
    </w:p>
    <w:p>
      <w:pPr>
        <w:pStyle w:val="BodyText"/>
      </w:pPr>
      <w:r>
        <w:t xml:space="preserve">Review the guidance at PGI </w:t>
      </w:r>
      <w:r>
        <w:t>PGI 245.402-70</w:t>
      </w:r>
      <w:r>
        <w:t xml:space="preserve"> with regard to oversight and surveillance of contractor-acquired property.</w:t>
      </w:r>
    </w:p>
    <!--Topic unique_3855-->
    <w:p>
      <w:pPr>
        <w:pStyle w:val="Heading6"/>
      </w:pPr>
      <w:bookmarkStart w:id="3408" w:name="_Refd19e81538"/>
      <w:bookmarkStart w:id="3409" w:name="_Tocd19e81538"/>
      <w:r>
        <w:t/>
      </w:r>
      <w:r>
        <w:t>245.402-71</w:t>
      </w:r>
      <w:r>
        <w:t xml:space="preserve"> Delivery of contractor-acquired property.</w:t>
      </w:r>
      <w:bookmarkEnd w:id="3408"/>
      <w:bookmarkEnd w:id="3409"/>
    </w:p>
    <w:p>
      <w:pPr>
        <w:pStyle w:val="BodyText"/>
      </w:pPr>
      <w:r>
        <w:t xml:space="preserve">Follow the procedures at PGI </w:t>
      </w:r>
      <w:r>
        <w:t>PGI 245.402-71</w:t>
      </w:r>
      <w:r>
        <w:t xml:space="preserve"> for the delivery of contractor-acquired property.</w:t>
      </w:r>
    </w:p>
    <!--Topic unique_3856-->
    <w:p>
      <w:pPr>
        <w:pStyle w:val="Heading4"/>
      </w:pPr>
      <w:bookmarkStart w:id="3410" w:name="_Refd19e81557"/>
      <w:bookmarkStart w:id="3411" w:name="_Tocd19e81557"/>
      <w:r>
        <w:t/>
      </w:r>
      <w:r>
        <w:t>SUBPART 245.5</w:t>
      </w:r>
      <w:r>
        <w:t xml:space="preserve"> —SUPPORT GOVERNMENT PROPERTY ADMINISTRATION</w:t>
      </w:r>
      <w:bookmarkEnd w:id="3410"/>
      <w:bookmarkEnd w:id="3411"/>
    </w:p>
    <!--Topic unique_3857-->
    <w:p>
      <w:pPr>
        <w:pStyle w:val="Heading5"/>
      </w:pPr>
      <w:bookmarkStart w:id="3412" w:name="_Refd19e81565"/>
      <w:bookmarkStart w:id="3413" w:name="_Tocd19e81565"/>
      <w:r>
        <w:t/>
      </w:r>
      <w:r>
        <w:t>245.570</w:t>
      </w:r>
      <w:r>
        <w:t xml:space="preserve"> Storage at the Government's expense.</w:t>
      </w:r>
      <w:bookmarkEnd w:id="3412"/>
      <w:bookmarkEnd w:id="3413"/>
    </w:p>
    <w:p>
      <w:pPr>
        <w:pStyle w:val="BodyText"/>
      </w:pPr>
      <w:r>
        <w:t>All storage contracts or agreements shall be separately priced and shall include all costs associated with the storage.</w:t>
      </w:r>
    </w:p>
    <!--Topic unique_3858-->
    <w:p>
      <w:pPr>
        <w:pStyle w:val="Heading4"/>
      </w:pPr>
      <w:bookmarkStart w:id="3414" w:name="_Refd19e81580"/>
      <w:bookmarkStart w:id="3415" w:name="_Tocd19e81580"/>
      <w:r>
        <w:t/>
      </w:r>
      <w:r>
        <w:t>SUBPART 245.6</w:t>
      </w:r>
      <w:r>
        <w:t xml:space="preserve"> —REPORTING, REUTILIZATION, AND DISPOSAL</w:t>
      </w:r>
      <w:bookmarkEnd w:id="3414"/>
      <w:bookmarkEnd w:id="3415"/>
    </w:p>
    <!--Topic unique_3859-->
    <w:p>
      <w:pPr>
        <w:pStyle w:val="Heading5"/>
      </w:pPr>
      <w:bookmarkStart w:id="3416" w:name="_Refd19e81588"/>
      <w:bookmarkStart w:id="3417" w:name="_Tocd19e81588"/>
      <w:r>
        <w:t/>
      </w:r>
      <w:r>
        <w:t>245.602</w:t>
      </w:r>
      <w:r>
        <w:t xml:space="preserve"> Reutilization of Government property.</w:t>
      </w:r>
      <w:bookmarkEnd w:id="3416"/>
      <w:bookmarkEnd w:id="3417"/>
    </w:p>
    <!--Topic unique_3860-->
    <w:p>
      <w:pPr>
        <w:pStyle w:val="Heading6"/>
      </w:pPr>
      <w:bookmarkStart w:id="3418" w:name="_Refd19e81596"/>
      <w:bookmarkStart w:id="3419" w:name="_Tocd19e81596"/>
      <w:r>
        <w:t/>
      </w:r>
      <w:r>
        <w:t>245.602-1</w:t>
      </w:r>
      <w:r>
        <w:t xml:space="preserve"> Inventory disposal schedules.</w:t>
      </w:r>
      <w:bookmarkEnd w:id="3418"/>
      <w:bookmarkEnd w:id="3419"/>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861-->
    <w:p>
      <w:pPr>
        <w:pStyle w:val="Heading6"/>
      </w:pPr>
      <w:bookmarkStart w:id="3420" w:name="_Refd19e81643"/>
      <w:bookmarkStart w:id="3421" w:name="_Tocd19e81643"/>
      <w:r>
        <w:t/>
      </w:r>
      <w:r>
        <w:t>245.602-3</w:t>
      </w:r>
      <w:r>
        <w:t xml:space="preserve"> Screening.</w:t>
      </w:r>
      <w:bookmarkEnd w:id="3420"/>
      <w:bookmarkEnd w:id="3421"/>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862-->
    <w:p>
      <w:pPr>
        <w:pStyle w:val="Heading6"/>
      </w:pPr>
      <w:bookmarkStart w:id="3422" w:name="_Refd19e81658"/>
      <w:bookmarkStart w:id="3423" w:name="_Tocd19e81658"/>
      <w:r>
        <w:t/>
      </w:r>
      <w:r>
        <w:t>245.602-70</w:t>
      </w:r>
      <w:r>
        <w:t xml:space="preserve"> Plant clearance procedures.</w:t>
      </w:r>
      <w:bookmarkEnd w:id="3422"/>
      <w:bookmarkEnd w:id="3423"/>
    </w:p>
    <w:p>
      <w:pPr>
        <w:pStyle w:val="BodyText"/>
      </w:pPr>
      <w:r>
        <w:t xml:space="preserve">Follow the procedures at PGI </w:t>
      </w:r>
      <w:r>
        <w:t>PGI 245.602-70</w:t>
      </w:r>
      <w:r>
        <w:t xml:space="preserve"> for establishing and processing a plant clearance case.</w:t>
      </w:r>
    </w:p>
    <!--Topic unique_3863-->
    <w:p>
      <w:pPr>
        <w:pStyle w:val="Heading5"/>
      </w:pPr>
      <w:bookmarkStart w:id="3424" w:name="_Refd19e81677"/>
      <w:bookmarkStart w:id="3425" w:name="_Tocd19e81677"/>
      <w:r>
        <w:t/>
      </w:r>
      <w:r>
        <w:t>245.604</w:t>
      </w:r>
      <w:r>
        <w:t xml:space="preserve"> Sale of surplus personal property.</w:t>
      </w:r>
      <w:bookmarkEnd w:id="3424"/>
      <w:bookmarkEnd w:id="3425"/>
    </w:p>
    <!--Topic unique_3864-->
    <w:p>
      <w:pPr>
        <w:pStyle w:val="Heading6"/>
      </w:pPr>
      <w:bookmarkStart w:id="3426" w:name="_Refd19e81685"/>
      <w:bookmarkStart w:id="3427" w:name="_Tocd19e81685"/>
      <w:r>
        <w:t/>
      </w:r>
      <w:r>
        <w:t>245.604-1</w:t>
      </w:r>
      <w:r>
        <w:t xml:space="preserve"> Sales procedures.</w:t>
      </w:r>
      <w:bookmarkEnd w:id="3426"/>
      <w:bookmarkEnd w:id="3427"/>
    </w:p>
    <w:p>
      <w:pPr>
        <w:pStyle w:val="BodyText"/>
      </w:pPr>
      <w:r>
        <w:t xml:space="preserve">(1) </w:t>
      </w:r>
      <w:r>
        <w:rPr>
          <w:i/>
        </w:rPr>
        <w:t>Best value sales approach.</w:t>
      </w:r>
      <w:r>
        <w:t xml:space="preserve"> Plant clearance officers shall determine a best value sales approach (formal or informal sales), to include due consideration for costs, risks, and benefits, e.g., potential sales proceeds.</w:t>
      </w:r>
    </w:p>
    <w:p>
      <w:pPr>
        <w:pStyle w:val="BodyText"/>
      </w:pPr>
      <w:r>
        <w:t xml:space="preserve">(2) </w:t>
      </w:r>
      <w:r>
        <w:rPr>
          <w:i/>
        </w:rPr>
        <w:t>Informal bid procedures</w:t>
      </w:r>
      <w:r>
        <w:t>. The plant clearance officer may direct the contractor to issue informal invitations for bid (orally, telephonically, or by other informal media), provided—</w:t>
      </w:r>
    </w:p>
    <w:p>
      <w:pPr>
        <w:pStyle w:val="BodyText"/>
      </w:pPr>
      <w:r>
        <w:t>(i) Maximum practical competition is obtained;</w:t>
      </w:r>
    </w:p>
    <w:p>
      <w:pPr>
        <w:pStyle w:val="BodyText"/>
      </w:pPr>
      <w:r>
        <w:t>(ii) Sources solicited are recorded; and</w:t>
      </w:r>
    </w:p>
    <w:p>
      <w:pPr>
        <w:pStyle w:val="BodyText"/>
      </w:pPr>
      <w:r>
        <w:t>(iii) Informal bids are confirmed in writing.</w:t>
      </w:r>
    </w:p>
    <w:p>
      <w:pPr>
        <w:pStyle w:val="BodyText"/>
      </w:pPr>
      <w:r>
        <w:t xml:space="preserve">(3) </w:t>
      </w:r>
      <w:r>
        <w:rPr>
          <w:i/>
        </w:rPr>
        <w:t>Sale approval and award</w:t>
      </w:r>
      <w:r>
        <w:t>. Plant clearance officers shall—</w:t>
      </w:r>
    </w:p>
    <w:p>
      <w:pPr>
        <w:pStyle w:val="BodyText"/>
      </w:pPr>
      <w:r>
        <w:t>(i) Evaluate bids to establish that the sale price is fair and reasonable, taking into consideration—</w:t>
      </w:r>
    </w:p>
    <w:p>
      <w:pPr>
        <w:pStyle w:val="BodyText"/>
      </w:pPr>
      <w:r>
        <w:t>(A) Knowledge or tests of the market;</w:t>
      </w:r>
    </w:p>
    <w:p>
      <w:pPr>
        <w:pStyle w:val="BodyText"/>
      </w:pPr>
      <w:r>
        <w:t>(B) Current published prices for the property;</w:t>
      </w:r>
    </w:p>
    <w:p>
      <w:pPr>
        <w:pStyle w:val="BodyText"/>
      </w:pPr>
      <w:r>
        <w:t>(C) The nature, condition, quantity, and location of the property; and</w:t>
      </w:r>
    </w:p>
    <w:p>
      <w:pPr>
        <w:pStyle w:val="BodyText"/>
      </w:pPr>
      <w:r>
        <w:t>(D) Past sale history for like or similar items;</w:t>
      </w:r>
    </w:p>
    <w:p>
      <w:pPr>
        <w:pStyle w:val="BodyText"/>
      </w:pPr>
      <w:r>
        <w:t xml:space="preserve">(ii)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(iii) Notify the contractor of the bidder to whom an award will be made within 5 working days from receipt of bids.</w:t>
      </w:r>
    </w:p>
    <w:p>
      <w:pPr>
        <w:pStyle w:val="BodyText"/>
      </w:pPr>
      <w:r>
        <w:t xml:space="preserve">(4) </w:t>
      </w:r>
      <w:r>
        <w:rPr>
          <w:i/>
        </w:rPr>
        <w:t>Noncompetitive sales</w:t>
      </w:r>
      <w:r>
        <w:t>.</w:t>
      </w:r>
    </w:p>
    <w:p>
      <w:pPr>
        <w:pStyle w:val="BodyText"/>
      </w:pPr>
      <w:r>
        <w:t>(i) Noncompetitive sales include purchases or retention at less than cost by the contractor. Noncompetitive sales may be made when—</w:t>
      </w:r>
    </w:p>
    <w:p>
      <w:pPr>
        <w:pStyle w:val="BodyText"/>
      </w:pPr>
      <w:r>
        <w:t>(A) The plant clearance officer determines that this method is essential to expeditious plant clearance; and</w:t>
      </w:r>
    </w:p>
    <w:p>
      <w:pPr>
        <w:pStyle w:val="BodyText"/>
      </w:pPr>
      <w:r>
        <w:t>(B) The Government's interests are adequately protected.</w:t>
      </w:r>
    </w:p>
    <w:p>
      <w:pPr>
        <w:pStyle w:val="BodyText"/>
      </w:pPr>
      <w:r>
        <w:t>(ii) Noncompetitive sales shall be at fair and reasonable prices, not less than those reasonably expected under competitive sales.</w:t>
      </w:r>
    </w:p>
    <w:p>
      <w:pPr>
        <w:pStyle w:val="BodyText"/>
      </w:pPr>
      <w:r>
        <w:t>(iii) Conditions justifying noncompetitive sales are—</w:t>
      </w:r>
    </w:p>
    <w:p>
      <w:pPr>
        <w:pStyle w:val="BodyText"/>
      </w:pPr>
      <w:r>
        <w:t>(A) No acceptable bids are received under competitive sale;</w:t>
      </w:r>
    </w:p>
    <w:p>
      <w:pPr>
        <w:pStyle w:val="BodyText"/>
      </w:pPr>
      <w:r>
        <w:t>(B) Anticipated sales proceeds do not warrant competitive sale;</w:t>
      </w:r>
    </w:p>
    <w:p>
      <w:pPr>
        <w:pStyle w:val="BodyText"/>
      </w:pPr>
      <w:r>
        <w:t>(C) Specialized nature of the property would not create bidder interest;</w:t>
      </w:r>
    </w:p>
    <w:p>
      <w:pPr>
        <w:pStyle w:val="BodyText"/>
      </w:pPr>
      <w:r>
        <w:t>(D) Removal of the property would reduce its value or result in disproportionate handling expenses; or</w:t>
      </w:r>
    </w:p>
    <w:p>
      <w:pPr>
        <w:pStyle w:val="BodyText"/>
      </w:pPr>
      <w:r>
        <w:t>(E) Such action is essential to the Government's interests.</w:t>
      </w:r>
    </w:p>
    <w:p>
      <w:pPr>
        <w:pStyle w:val="BodyText"/>
      </w:pPr>
      <w:r>
        <w:t xml:space="preserve">(5)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w:t>
      </w:r>
    </w:p>
    <!--Topic unique_3865-->
    <w:p>
      <w:pPr>
        <w:pStyle w:val="Heading4"/>
      </w:pPr>
      <w:bookmarkStart w:id="3428" w:name="_Refd19e81771"/>
      <w:bookmarkStart w:id="3429" w:name="_Tocd19e81771"/>
      <w:r>
        <w:t/>
      </w:r>
      <w:r>
        <w:t>SUBPART 245.70</w:t>
      </w:r>
      <w:r>
        <w:t xml:space="preserve"> —PLANT CLEARANCE FORMS</w:t>
      </w:r>
      <w:bookmarkEnd w:id="3428"/>
      <w:bookmarkEnd w:id="3429"/>
    </w:p>
    <!--Topic unique_3866-->
    <w:p>
      <w:pPr>
        <w:pStyle w:val="Heading5"/>
      </w:pPr>
      <w:bookmarkStart w:id="3430" w:name="_Refd19e81779"/>
      <w:bookmarkStart w:id="3431" w:name="_Tocd19e81779"/>
      <w:r>
        <w:t/>
      </w:r>
      <w:r>
        <w:t>245.7001</w:t>
      </w:r>
      <w:r>
        <w:t xml:space="preserve"> Forms.</w:t>
      </w:r>
      <w:bookmarkEnd w:id="3430"/>
      <w:bookmarkEnd w:id="3431"/>
    </w:p>
    <w:p>
      <w:pPr>
        <w:pStyle w:val="BodyText"/>
      </w:pPr>
      <w:r>
        <w:t>Use the forms listed below in performance of plant clearance actions.</w:t>
      </w:r>
    </w:p>
    <!--Topic unique_3867-->
    <w:p>
      <w:pPr>
        <w:pStyle w:val="Heading6"/>
      </w:pPr>
      <w:bookmarkStart w:id="3432" w:name="_Refd19e81791"/>
      <w:bookmarkStart w:id="3433" w:name="_Tocd19e81791"/>
      <w:r>
        <w:t/>
      </w:r>
      <w:r>
        <w:t>245.7001-1</w:t>
      </w:r>
      <w:r>
        <w:t xml:space="preserve"> Standard Form 97, Certificate of Release of a Motor Vehicle (Agency Record Copy).</w:t>
      </w:r>
      <w:bookmarkEnd w:id="3432"/>
      <w:bookmarkEnd w:id="3433"/>
    </w:p>
    <w:p>
      <w:pPr>
        <w:pStyle w:val="BodyText"/>
      </w:pPr>
      <w:r>
        <w:t>Use for transfers, donations, and sales of motor vehicles. The contracting officer shall execute the SF 97 and furnish it to the purchaser.</w:t>
      </w:r>
    </w:p>
    <!--Topic unique_3868-->
    <w:p>
      <w:pPr>
        <w:pStyle w:val="Heading6"/>
      </w:pPr>
      <w:bookmarkStart w:id="3434" w:name="_Refd19e81806"/>
      <w:bookmarkStart w:id="3435" w:name="_Tocd19e81806"/>
      <w:r>
        <w:t/>
      </w:r>
      <w:r>
        <w:t>245.7001-2</w:t>
      </w:r>
      <w:r>
        <w:t xml:space="preserve"> DD Form 1149, Requisition and Invoice Shipping Document.</w:t>
      </w:r>
      <w:bookmarkEnd w:id="3434"/>
      <w:bookmarkEnd w:id="3435"/>
    </w:p>
    <w:p>
      <w:pPr>
        <w:pStyle w:val="BodyText"/>
      </w:pPr>
      <w:r>
        <w:t>Use for transfer and donation of contractor inventory.</w:t>
      </w:r>
    </w:p>
    <!--Topic unique_3869-->
    <w:p>
      <w:pPr>
        <w:pStyle w:val="Heading6"/>
      </w:pPr>
      <w:bookmarkStart w:id="3436" w:name="_Refd19e81821"/>
      <w:bookmarkStart w:id="3437" w:name="_Tocd19e81821"/>
      <w:r>
        <w:t/>
      </w:r>
      <w:r>
        <w:t>245.7001-3</w:t>
      </w:r>
      <w:r>
        <w:t xml:space="preserve"> DD Form 1348-1, DoD Single Line Item Release/Receipt Document.</w:t>
      </w:r>
      <w:bookmarkEnd w:id="3436"/>
      <w:bookmarkEnd w:id="3437"/>
    </w:p>
    <w:p>
      <w:pPr>
        <w:pStyle w:val="BodyText"/>
      </w:pPr>
      <w:r>
        <w:t>Use when authorized by the plant clearance officer.</w:t>
      </w:r>
    </w:p>
    <!--Topic unique_3870-->
    <w:p>
      <w:pPr>
        <w:pStyle w:val="Heading6"/>
      </w:pPr>
      <w:bookmarkStart w:id="3438" w:name="_Refd19e81836"/>
      <w:bookmarkStart w:id="3439" w:name="_Tocd19e81836"/>
      <w:r>
        <w:t/>
      </w:r>
      <w:r>
        <w:t>245.7001-4</w:t>
      </w:r>
      <w:r>
        <w:t xml:space="preserve"> DD Form 1640, Request for Plant Clearance.</w:t>
      </w:r>
      <w:bookmarkEnd w:id="3438"/>
      <w:bookmarkEnd w:id="3439"/>
    </w:p>
    <w:p>
      <w:pPr>
        <w:pStyle w:val="BodyText"/>
      </w:pPr>
      <w:r>
        <w:t>Use to request plant clearance assistance or transfer plant clearance.</w:t>
      </w:r>
    </w:p>
    <!--Topic unique_3871-->
    <w:p>
      <w:pPr>
        <w:pStyle w:val="Heading6"/>
      </w:pPr>
      <w:bookmarkStart w:id="3440" w:name="_Refd19e81851"/>
      <w:bookmarkStart w:id="3441" w:name="_Tocd19e81851"/>
      <w:r>
        <w:t/>
      </w:r>
      <w:r>
        <w:t>245.7001-5</w:t>
      </w:r>
      <w:r>
        <w:t xml:space="preserve"> DD Form 1641, Disposal Determination/Approval.</w:t>
      </w:r>
      <w:bookmarkEnd w:id="3440"/>
      <w:bookmarkEnd w:id="3441"/>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872-->
    <w:p>
      <w:pPr>
        <w:pStyle w:val="Heading6"/>
      </w:pPr>
      <w:bookmarkStart w:id="3442" w:name="_Refd19e81874"/>
      <w:bookmarkStart w:id="3443" w:name="_Tocd19e81874"/>
      <w:r>
        <w:t/>
      </w:r>
      <w:r>
        <w:t>245.7001-6</w:t>
      </w:r>
      <w:r>
        <w:t xml:space="preserve"> DLA Form 1822, End Use Certificate.</w:t>
      </w:r>
      <w:bookmarkEnd w:id="3442"/>
      <w:bookmarkEnd w:id="3443"/>
    </w:p>
    <w:p>
      <w:pPr>
        <w:pStyle w:val="BodyText"/>
      </w:pPr>
      <w:r>
        <w:t>Use when directed by the plant clearance officer.</w:t>
      </w:r>
    </w:p>
    <!--Topic unique_3873-->
    <w:p>
      <w:pPr>
        <w:pStyle w:val="Heading4"/>
      </w:pPr>
      <w:bookmarkStart w:id="3444" w:name="_Refd19e81889"/>
      <w:bookmarkStart w:id="3445" w:name="_Tocd19e81889"/>
      <w:r>
        <w:t/>
      </w:r>
      <w:r>
        <w:t>SUBPART 245.71</w:t>
      </w:r>
      <w:r>
        <w:t xml:space="preserve"> —PLANT CLEARANCE FORMS</w:t>
      </w:r>
      <w:bookmarkEnd w:id="3444"/>
      <w:bookmarkEnd w:id="3445"/>
    </w:p>
    <!--Topic unique_3874-->
    <w:p>
      <w:pPr>
        <w:pStyle w:val="Heading4"/>
      </w:pPr>
      <w:bookmarkStart w:id="3446" w:name="_Refd19e81905"/>
      <w:bookmarkStart w:id="3447" w:name="_Tocd19e81905"/>
      <w:r>
        <w:t/>
      </w:r>
      <w:r>
        <w:t>SUBPART 245.72</w:t>
      </w:r>
      <w:r>
        <w:t xml:space="preserve"> —SPECIAL INSTRUCTIONS</w:t>
      </w:r>
      <w:bookmarkEnd w:id="3446"/>
      <w:bookmarkEnd w:id="3447"/>
    </w:p>
    <!--Topic unique_3875-->
    <w:p>
      <w:pPr>
        <w:pStyle w:val="Heading4"/>
      </w:pPr>
      <w:bookmarkStart w:id="3448" w:name="_Refd19e81921"/>
      <w:bookmarkStart w:id="3449" w:name="_Tocd19e81921"/>
      <w:r>
        <w:t/>
      </w:r>
      <w:r>
        <w:t>SUBPART 245.73</w:t>
      </w:r>
      <w:r>
        <w:t xml:space="preserve"> —SALE OF SURPLUS CONTRACTOR INVENTORY</w:t>
      </w:r>
      <w:bookmarkEnd w:id="3448"/>
      <w:bookmarkEnd w:id="3449"/>
    </w:p>
    <!--Topic unique_3876-->
    <w:p>
      <w:pPr>
        <w:pStyle w:val="Heading3"/>
      </w:pPr>
      <w:bookmarkStart w:id="3450" w:name="_Refd19e81937"/>
      <w:bookmarkStart w:id="3451" w:name="_Tocd19e81937"/>
      <w:r>
        <w:t>PART 246 - QUALITY ASSURANCE</w:t>
      </w:r>
      <w:bookmarkEnd w:id="3450"/>
      <w:bookmarkEnd w:id="3451"/>
    </w:p>
    <w:p>
      <w:pPr>
        <w:pStyle w:val="ListBullet"/>
        <!--depth 1-->
        <w:numPr>
          <w:ilvl w:val="0"/>
          <w:numId w:val="687"/>
        </w:numPr>
      </w:pPr>
      <w:r>
        <w:t/>
      </w:r>
      <w:r>
        <w:t>SUBPART 246.1 —GENERAL</w:t>
      </w:r>
      <w:r>
        <w:t/>
      </w:r>
    </w:p>
    <w:p>
      <w:pPr>
        <w:pStyle w:val="ListBullet2"/>
        <!--depth 2-->
        <w:numPr>
          <w:ilvl w:val="1"/>
          <w:numId w:val="688"/>
        </w:numPr>
      </w:pPr>
      <w:r>
        <w:t/>
      </w:r>
      <w:r>
        <w:t>246.101 Definitions.</w:t>
      </w:r>
      <w:r>
        <w:t/>
      </w:r>
    </w:p>
    <w:p>
      <w:pPr>
        <w:pStyle w:val="ListBullet2"/>
        <!--depth 2-->
        <w:numPr>
          <w:ilvl w:val="1"/>
          <w:numId w:val="688"/>
        </w:numPr>
      </w:pPr>
      <w:r>
        <w:t/>
      </w:r>
      <w:r>
        <w:t>246.102 Policy.</w:t>
      </w:r>
      <w:r>
        <w:t/>
      </w:r>
    </w:p>
    <w:p>
      <w:pPr>
        <w:pStyle w:val="ListBullet2"/>
        <!--depth 2-->
        <w:numPr>
          <w:ilvl w:val="1"/>
          <w:numId w:val="688"/>
        </w:numPr>
      </w:pPr>
      <w:r>
        <w:t/>
      </w:r>
      <w:r>
        <w:t>246.103 Contracting office responsibilities.</w:t>
      </w:r>
      <w:r>
        <w:t/>
      </w:r>
    </w:p>
    <w:p>
      <w:pPr>
        <w:pStyle w:val="ListBullet"/>
        <!--depth 1-->
        <w:numPr>
          <w:ilvl w:val="0"/>
          <w:numId w:val="687"/>
        </w:numPr>
      </w:pPr>
      <w:r>
        <w:t/>
      </w:r>
      <w:r>
        <w:t>SUBPART 246.2 —CONTRACT QUALITY REQUIREMENTS</w:t>
      </w:r>
      <w:r>
        <w:t/>
      </w:r>
    </w:p>
    <w:p>
      <w:pPr>
        <w:pStyle w:val="ListBullet2"/>
        <!--depth 2-->
        <w:numPr>
          <w:ilvl w:val="1"/>
          <w:numId w:val="689"/>
        </w:numPr>
      </w:pPr>
      <w:r>
        <w:t/>
      </w:r>
      <w:r>
        <w:t>246.202 Types of contract quality requirements.</w:t>
      </w:r>
      <w:r>
        <w:t/>
      </w:r>
    </w:p>
    <w:p>
      <w:pPr>
        <w:pStyle w:val="ListBullet3"/>
        <!--depth 3-->
        <w:numPr>
          <w:ilvl w:val="2"/>
          <w:numId w:val="690"/>
        </w:numPr>
      </w:pPr>
      <w:r>
        <w:t/>
      </w:r>
      <w:r>
        <w:t>246.202-4 Higher-level contract quality requirements.</w:t>
      </w:r>
      <w:r>
        <w:t/>
      </w:r>
    </w:p>
    <w:p>
      <w:pPr>
        <w:pStyle w:val="ListBullet2"/>
        <!--depth 2-->
        <w:numPr>
          <w:ilvl w:val="1"/>
          <w:numId w:val="689"/>
        </w:numPr>
      </w:pPr>
      <w:r>
        <w:t/>
      </w:r>
      <w:r>
        <w:t>246.270 Safety of facilities, infrastructure, and equipment for military operations.</w:t>
      </w:r>
      <w:r>
        <w:t/>
      </w:r>
    </w:p>
    <w:p>
      <w:pPr>
        <w:pStyle w:val="ListBullet3"/>
        <!--depth 3-->
        <w:numPr>
          <w:ilvl w:val="2"/>
          <w:numId w:val="691"/>
        </w:numPr>
      </w:pPr>
      <w:r>
        <w:t/>
      </w:r>
      <w:r>
        <w:t>246.270-1 Scope.</w:t>
      </w:r>
      <w:r>
        <w:t/>
      </w:r>
    </w:p>
    <w:p>
      <w:pPr>
        <w:pStyle w:val="ListBullet3"/>
        <!--depth 3-->
        <w:numPr>
          <w:ilvl w:val="2"/>
          <w:numId w:val="691"/>
        </w:numPr>
      </w:pPr>
      <w:r>
        <w:t/>
      </w:r>
      <w:r>
        <w:t>246.270-2 Policy.</w:t>
      </w:r>
      <w:r>
        <w:t/>
      </w:r>
    </w:p>
    <w:p>
      <w:pPr>
        <w:pStyle w:val="ListBullet3"/>
        <!--depth 3-->
        <w:numPr>
          <w:ilvl w:val="2"/>
          <w:numId w:val="691"/>
        </w:numPr>
      </w:pPr>
      <w:r>
        <w:t/>
      </w:r>
      <w:r>
        <w:t>246.270-3 Exceptions.</w:t>
      </w:r>
      <w:r>
        <w:t/>
      </w:r>
    </w:p>
    <w:p>
      <w:pPr>
        <w:pStyle w:val="ListBullet3"/>
        <!--depth 3-->
        <w:numPr>
          <w:ilvl w:val="2"/>
          <w:numId w:val="691"/>
        </w:numPr>
      </w:pPr>
      <w:r>
        <w:t/>
      </w:r>
      <w:r>
        <w:t>246.270-4 Contract clause.</w:t>
      </w:r>
      <w:r>
        <w:t/>
      </w:r>
    </w:p>
    <w:p>
      <w:pPr>
        <w:pStyle w:val="ListBullet"/>
        <!--depth 1-->
        <w:numPr>
          <w:ilvl w:val="0"/>
          <w:numId w:val="687"/>
        </w:numPr>
      </w:pPr>
      <w:r>
        <w:t/>
      </w:r>
      <w:r>
        <w:t>SUBPART 246.3 —CONTRACT CLAUSES</w:t>
      </w:r>
      <w:r>
        <w:t/>
      </w:r>
    </w:p>
    <w:p>
      <w:pPr>
        <w:pStyle w:val="ListBullet2"/>
        <!--depth 2-->
        <w:numPr>
          <w:ilvl w:val="1"/>
          <w:numId w:val="692"/>
        </w:numPr>
      </w:pPr>
      <w:r>
        <w:t/>
      </w:r>
      <w:r>
        <w:t>246.370 Notification of potential safety issues.</w:t>
      </w:r>
      <w:r>
        <w:t/>
      </w:r>
    </w:p>
    <w:p>
      <w:pPr>
        <w:pStyle w:val="ListBullet"/>
        <!--depth 1-->
        <w:numPr>
          <w:ilvl w:val="0"/>
          <w:numId w:val="687"/>
        </w:numPr>
      </w:pPr>
      <w:r>
        <w:t/>
      </w:r>
      <w:r>
        <w:t>SUBPART 246.4 —GOVERNMENT CONTRACT QUALITY ASSURANCE</w:t>
      </w:r>
      <w:r>
        <w:t/>
      </w:r>
    </w:p>
    <w:p>
      <w:pPr>
        <w:pStyle w:val="ListBullet2"/>
        <!--depth 2-->
        <w:numPr>
          <w:ilvl w:val="1"/>
          <w:numId w:val="693"/>
        </w:numPr>
      </w:pPr>
      <w:r>
        <w:t/>
      </w:r>
      <w:r>
        <w:t>246.401 General.</w:t>
      </w:r>
      <w:r>
        <w:t/>
      </w:r>
    </w:p>
    <w:p>
      <w:pPr>
        <w:pStyle w:val="ListBullet2"/>
        <!--depth 2-->
        <w:numPr>
          <w:ilvl w:val="1"/>
          <w:numId w:val="693"/>
        </w:numPr>
      </w:pPr>
      <w:r>
        <w:t/>
      </w:r>
      <w:r>
        <w:t>246.402 Government contract quality assurance at source.</w:t>
      </w:r>
      <w:r>
        <w:t/>
      </w:r>
    </w:p>
    <w:p>
      <w:pPr>
        <w:pStyle w:val="ListBullet2"/>
        <!--depth 2-->
        <w:numPr>
          <w:ilvl w:val="1"/>
          <w:numId w:val="693"/>
        </w:numPr>
      </w:pPr>
      <w:r>
        <w:t/>
      </w:r>
      <w:r>
        <w:t>246.404 Government contract quality assurance for acquisitions at or below the simplified acquisition threshold.</w:t>
      </w:r>
      <w:r>
        <w:t/>
      </w:r>
    </w:p>
    <w:p>
      <w:pPr>
        <w:pStyle w:val="ListBullet2"/>
        <!--depth 2-->
        <w:numPr>
          <w:ilvl w:val="1"/>
          <w:numId w:val="693"/>
        </w:numPr>
      </w:pPr>
      <w:r>
        <w:t/>
      </w:r>
      <w:r>
        <w:t>246.406 Foreign governments.</w:t>
      </w:r>
      <w:r>
        <w:t/>
      </w:r>
    </w:p>
    <w:p>
      <w:pPr>
        <w:pStyle w:val="ListBullet2"/>
        <!--depth 2-->
        <w:numPr>
          <w:ilvl w:val="1"/>
          <w:numId w:val="693"/>
        </w:numPr>
      </w:pPr>
      <w:r>
        <w:t/>
      </w:r>
      <w:r>
        <w:t>246.407 Nonconforming supplies or services.</w:t>
      </w:r>
      <w:r>
        <w:t/>
      </w:r>
    </w:p>
    <w:p>
      <w:pPr>
        <w:pStyle w:val="ListBullet2"/>
        <!--depth 2-->
        <w:numPr>
          <w:ilvl w:val="1"/>
          <w:numId w:val="693"/>
        </w:numPr>
      </w:pPr>
      <w:r>
        <w:t/>
      </w:r>
      <w:r>
        <w:t>246.408 Single-agency assignments of Government contract quality assurance.</w:t>
      </w:r>
      <w:r>
        <w:t/>
      </w:r>
    </w:p>
    <w:p>
      <w:pPr>
        <w:pStyle w:val="ListBullet3"/>
        <!--depth 3-->
        <w:numPr>
          <w:ilvl w:val="2"/>
          <w:numId w:val="694"/>
        </w:numPr>
      </w:pPr>
      <w:r>
        <w:t/>
      </w:r>
      <w:r>
        <w:t>246.408-70 Subsistence.</w:t>
      </w:r>
      <w:r>
        <w:t/>
      </w:r>
    </w:p>
    <w:p>
      <w:pPr>
        <w:pStyle w:val="ListBullet3"/>
        <!--depth 3-->
        <w:numPr>
          <w:ilvl w:val="2"/>
          <w:numId w:val="694"/>
        </w:numPr>
      </w:pPr>
      <w:r>
        <w:t/>
      </w:r>
      <w:r>
        <w:t>246.408-71 Aircraft.</w:t>
      </w:r>
      <w:r>
        <w:t/>
      </w:r>
    </w:p>
    <w:p>
      <w:pPr>
        <w:pStyle w:val="ListBullet2"/>
        <!--depth 2-->
        <w:numPr>
          <w:ilvl w:val="1"/>
          <w:numId w:val="693"/>
        </w:numPr>
      </w:pPr>
      <w:r>
        <w:t/>
      </w:r>
      <w:r>
        <w:t>246.470 Government contract quality assurance actions.</w:t>
      </w:r>
      <w:r>
        <w:t/>
      </w:r>
    </w:p>
    <w:p>
      <w:pPr>
        <w:pStyle w:val="ListBullet3"/>
        <!--depth 3-->
        <w:numPr>
          <w:ilvl w:val="2"/>
          <w:numId w:val="695"/>
        </w:numPr>
      </w:pPr>
      <w:r>
        <w:t/>
      </w:r>
      <w:r>
        <w:t>246.470-1 Assessment of additional costs.</w:t>
      </w:r>
      <w:r>
        <w:t/>
      </w:r>
    </w:p>
    <w:p>
      <w:pPr>
        <w:pStyle w:val="ListBullet3"/>
        <!--depth 3-->
        <w:numPr>
          <w:ilvl w:val="2"/>
          <w:numId w:val="695"/>
        </w:numPr>
      </w:pPr>
      <w:r>
        <w:t/>
      </w:r>
      <w:r>
        <w:t>246.470-2 Quality evaluation data.</w:t>
      </w:r>
      <w:r>
        <w:t/>
      </w:r>
    </w:p>
    <w:p>
      <w:pPr>
        <w:pStyle w:val="ListBullet2"/>
        <!--depth 2-->
        <w:numPr>
          <w:ilvl w:val="1"/>
          <w:numId w:val="693"/>
        </w:numPr>
      </w:pPr>
      <w:r>
        <w:t/>
      </w:r>
      <w:r>
        <w:t>246.471 Authorizing shipment of supplies.</w:t>
      </w:r>
      <w:r>
        <w:t/>
      </w:r>
    </w:p>
    <w:p>
      <w:pPr>
        <w:pStyle w:val="ListBullet2"/>
        <!--depth 2-->
        <w:numPr>
          <w:ilvl w:val="1"/>
          <w:numId w:val="693"/>
        </w:numPr>
      </w:pPr>
      <w:r>
        <w:t/>
      </w:r>
      <w:r>
        <w:t>246.472 Inspection stamping.</w:t>
      </w:r>
      <w:r>
        <w:t/>
      </w:r>
    </w:p>
    <w:p>
      <w:pPr>
        <w:pStyle w:val="ListBullet"/>
        <!--depth 1-->
        <w:numPr>
          <w:ilvl w:val="0"/>
          <w:numId w:val="687"/>
        </w:numPr>
      </w:pPr>
      <w:r>
        <w:t/>
      </w:r>
      <w:r>
        <w:t>SUBPART 246.5 —ACCEPTANCE</w:t>
      </w:r>
      <w:r>
        <w:t/>
      </w:r>
    </w:p>
    <w:p>
      <w:pPr>
        <w:pStyle w:val="ListBullet2"/>
        <!--depth 2-->
        <w:numPr>
          <w:ilvl w:val="1"/>
          <w:numId w:val="696"/>
        </w:numPr>
      </w:pPr>
      <w:r>
        <w:t/>
      </w:r>
      <w:r>
        <w:t>246.504 Certificate of conformance.</w:t>
      </w:r>
      <w:r>
        <w:t/>
      </w:r>
    </w:p>
    <w:p>
      <w:pPr>
        <w:pStyle w:val="ListBullet"/>
        <!--depth 1-->
        <w:numPr>
          <w:ilvl w:val="0"/>
          <w:numId w:val="687"/>
        </w:numPr>
      </w:pPr>
      <w:r>
        <w:t/>
      </w:r>
      <w:r>
        <w:t>SUBPART 246.6 —MATERIAL INSPECTION AND RECEIVING REPORTS</w:t>
      </w:r>
      <w:r>
        <w:t/>
      </w:r>
    </w:p>
    <w:p>
      <w:pPr>
        <w:pStyle w:val="ListBullet2"/>
        <!--depth 2-->
        <w:numPr>
          <w:ilvl w:val="1"/>
          <w:numId w:val="697"/>
        </w:numPr>
      </w:pPr>
      <w:r>
        <w:t/>
      </w:r>
      <w:r>
        <w:t>246.601 General.</w:t>
      </w:r>
      <w:r>
        <w:t/>
      </w:r>
    </w:p>
    <w:p>
      <w:pPr>
        <w:pStyle w:val="ListBullet"/>
        <!--depth 1-->
        <w:numPr>
          <w:ilvl w:val="0"/>
          <w:numId w:val="687"/>
        </w:numPr>
      </w:pPr>
      <w:r>
        <w:t/>
      </w:r>
      <w:r>
        <w:t>SUBPART 246.7 —WARRANTIES</w:t>
      </w:r>
      <w:r>
        <w:t/>
      </w:r>
    </w:p>
    <w:p>
      <w:pPr>
        <w:pStyle w:val="ListBullet2"/>
        <!--depth 2-->
        <w:numPr>
          <w:ilvl w:val="1"/>
          <w:numId w:val="698"/>
        </w:numPr>
      </w:pPr>
      <w:r>
        <w:t/>
      </w:r>
      <w:r>
        <w:t>246.702 General.</w:t>
      </w:r>
      <w:r>
        <w:t/>
      </w:r>
    </w:p>
    <w:p>
      <w:pPr>
        <w:pStyle w:val="ListBullet3"/>
        <!--depth 3-->
        <w:numPr>
          <w:ilvl w:val="2"/>
          <w:numId w:val="699"/>
        </w:numPr>
      </w:pPr>
      <w:r>
        <w:t/>
      </w:r>
      <w:r>
        <w:t xml:space="preserve"> 246.702-70 Definitions.</w:t>
      </w:r>
      <w:r>
        <w:t/>
      </w:r>
    </w:p>
    <w:p>
      <w:pPr>
        <w:pStyle w:val="ListBullet2"/>
        <!--depth 2-->
        <w:numPr>
          <w:ilvl w:val="1"/>
          <w:numId w:val="698"/>
        </w:numPr>
      </w:pPr>
      <w:r>
        <w:t/>
      </w:r>
      <w:r>
        <w:t>246.704 Authority for use of warranties.</w:t>
      </w:r>
      <w:r>
        <w:t/>
      </w:r>
    </w:p>
    <w:p>
      <w:pPr>
        <w:pStyle w:val="ListBullet2"/>
        <!--depth 2-->
        <w:numPr>
          <w:ilvl w:val="1"/>
          <w:numId w:val="698"/>
        </w:numPr>
      </w:pPr>
      <w:r>
        <w:t/>
      </w:r>
      <w:r>
        <w:t>246.705 Limitations.</w:t>
      </w:r>
      <w:r>
        <w:t/>
      </w:r>
    </w:p>
    <w:p>
      <w:pPr>
        <w:pStyle w:val="ListBullet2"/>
        <!--depth 2-->
        <w:numPr>
          <w:ilvl w:val="1"/>
          <w:numId w:val="698"/>
        </w:numPr>
      </w:pPr>
      <w:r>
        <w:t/>
      </w:r>
      <w:r>
        <w:t>246.706 Warranty terms and conditions.</w:t>
      </w:r>
      <w:r>
        <w:t/>
      </w:r>
    </w:p>
    <w:p>
      <w:pPr>
        <w:pStyle w:val="ListBullet2"/>
        <!--depth 2-->
        <w:numPr>
          <w:ilvl w:val="1"/>
          <w:numId w:val="698"/>
        </w:numPr>
      </w:pPr>
      <w:r>
        <w:t/>
      </w:r>
      <w:r>
        <w:t>246.708 Warranties of data.</w:t>
      </w:r>
      <w:r>
        <w:t/>
      </w:r>
    </w:p>
    <w:p>
      <w:pPr>
        <w:pStyle w:val="ListBullet2"/>
        <!--depth 2-->
        <w:numPr>
          <w:ilvl w:val="1"/>
          <w:numId w:val="698"/>
        </w:numPr>
      </w:pPr>
      <w:r>
        <w:t/>
      </w:r>
      <w:r>
        <w:t>246.710 Contract clauses.</w:t>
      </w:r>
      <w:r>
        <w:t/>
      </w:r>
    </w:p>
    <w:p>
      <w:pPr>
        <w:pStyle w:val="ListBullet3"/>
        <!--depth 3-->
        <w:numPr>
          <w:ilvl w:val="2"/>
          <w:numId w:val="700"/>
        </w:numPr>
      </w:pPr>
      <w:r>
        <w:t/>
      </w:r>
      <w:r>
        <w:t>246.710-70 Warranty attachments.</w:t>
      </w:r>
      <w:r>
        <w:t/>
      </w:r>
    </w:p>
    <w:p>
      <w:pPr>
        <w:pStyle w:val="ListBullet"/>
        <!--depth 1-->
        <w:numPr>
          <w:ilvl w:val="0"/>
          <w:numId w:val="687"/>
        </w:numPr>
      </w:pPr>
      <w:r>
        <w:t/>
      </w:r>
      <w:r>
        <w:t>SUBPART 246.8 —CONTRACTOR LIABILITY FOR LOSS OF OR DAMAGE TO PROPERTY OF THE GOVERNMENT</w:t>
      </w:r>
      <w:r>
        <w:t/>
      </w:r>
    </w:p>
    <w:p>
      <w:pPr>
        <w:pStyle w:val="ListBullet2"/>
        <!--depth 2-->
        <w:numPr>
          <w:ilvl w:val="1"/>
          <w:numId w:val="701"/>
        </w:numPr>
      </w:pPr>
      <w:r>
        <w:t/>
      </w:r>
      <w:r>
        <w:t>246.870 Contractors’ Counterfeit Electronic Part Detection and Avoidance.</w:t>
      </w:r>
      <w:r>
        <w:t/>
      </w:r>
    </w:p>
    <w:p>
      <w:pPr>
        <w:pStyle w:val="ListBullet3"/>
        <!--depth 3-->
        <w:numPr>
          <w:ilvl w:val="2"/>
          <w:numId w:val="702"/>
        </w:numPr>
      </w:pPr>
      <w:r>
        <w:t/>
      </w:r>
      <w:r>
        <w:t>246.870-0 Scope. This section—</w:t>
      </w:r>
      <w:r>
        <w:t/>
      </w:r>
    </w:p>
    <w:p>
      <w:pPr>
        <w:pStyle w:val="ListBullet3"/>
        <!--depth 3-->
        <w:numPr>
          <w:ilvl w:val="2"/>
          <w:numId w:val="702"/>
        </w:numPr>
      </w:pPr>
      <w:r>
        <w:t/>
      </w:r>
      <w:r>
        <w:t xml:space="preserve">246.870-1 Definition. </w:t>
      </w:r>
      <w:r>
        <w:t/>
      </w:r>
    </w:p>
    <w:p>
      <w:pPr>
        <w:pStyle w:val="ListBullet3"/>
        <!--depth 3-->
        <w:numPr>
          <w:ilvl w:val="2"/>
          <w:numId w:val="702"/>
        </w:numPr>
      </w:pPr>
      <w:r>
        <w:t/>
      </w:r>
      <w:r>
        <w:t>246.870-2 Policy.</w:t>
      </w:r>
      <w:r>
        <w:t/>
      </w:r>
    </w:p>
    <w:p>
      <w:pPr>
        <w:pStyle w:val="ListBullet3"/>
        <!--depth 3-->
        <w:numPr>
          <w:ilvl w:val="2"/>
          <w:numId w:val="702"/>
        </w:numPr>
      </w:pPr>
      <w:r>
        <w:t/>
      </w:r>
      <w:r>
        <w:t>246.870-3 Contract clauses.</w:t>
      </w:r>
      <w:r>
        <w:t/>
      </w:r>
    </w:p>
    <!--Topic unique_3877-->
    <w:p>
      <w:pPr>
        <w:pStyle w:val="Heading4"/>
      </w:pPr>
      <w:bookmarkStart w:id="3452" w:name="_Refd19e82355"/>
      <w:bookmarkStart w:id="3453" w:name="_Tocd19e82355"/>
      <w:r>
        <w:t/>
      </w:r>
      <w:r>
        <w:t>SUBPART 246.1</w:t>
      </w:r>
      <w:r>
        <w:t xml:space="preserve"> —GENERAL</w:t>
      </w:r>
      <w:bookmarkEnd w:id="3452"/>
      <w:bookmarkEnd w:id="3453"/>
    </w:p>
    <!--Topic unique_3878-->
    <w:p>
      <w:pPr>
        <w:pStyle w:val="Heading5"/>
      </w:pPr>
      <w:bookmarkStart w:id="3454" w:name="_Refd19e82363"/>
      <w:bookmarkStart w:id="3455" w:name="_Tocd19e82363"/>
      <w:r>
        <w:t/>
      </w:r>
      <w:r>
        <w:t>246.101</w:t>
      </w:r>
      <w:r>
        <w:t xml:space="preserve"> Definitions.</w:t>
      </w:r>
      <w:bookmarkEnd w:id="3454"/>
      <w:bookmarkEnd w:id="3455"/>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3879-->
    <w:p>
      <w:pPr>
        <w:pStyle w:val="Heading5"/>
      </w:pPr>
      <w:bookmarkStart w:id="3456" w:name="_Refd19e82382"/>
      <w:bookmarkStart w:id="3457" w:name="_Tocd19e82382"/>
      <w:r>
        <w:t/>
      </w:r>
      <w:r>
        <w:t>246.102</w:t>
      </w:r>
      <w:r>
        <w:t xml:space="preserve"> Policy.</w:t>
      </w:r>
      <w:bookmarkEnd w:id="3456"/>
      <w:bookmarkEnd w:id="3457"/>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3880-->
    <w:p>
      <w:pPr>
        <w:pStyle w:val="Heading5"/>
      </w:pPr>
      <w:bookmarkStart w:id="3458" w:name="_Refd19e82405"/>
      <w:bookmarkStart w:id="3459" w:name="_Tocd19e82405"/>
      <w:r>
        <w:t/>
      </w:r>
      <w:r>
        <w:t>246.103</w:t>
      </w:r>
      <w:r>
        <w:t xml:space="preserve"> Contracting office responsibilities.</w:t>
      </w:r>
      <w:bookmarkEnd w:id="3458"/>
      <w:bookmarkEnd w:id="3459"/>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PGI 246.103</w:t>
      </w:r>
      <w:r>
        <w:t xml:space="preserve"> (2) for preparation of instructions.</w:t>
      </w:r>
    </w:p>
    <!--Topic unique_3881-->
    <w:p>
      <w:pPr>
        <w:pStyle w:val="Heading4"/>
      </w:pPr>
      <w:bookmarkStart w:id="3460" w:name="_Refd19e82426"/>
      <w:bookmarkStart w:id="3461" w:name="_Tocd19e82426"/>
      <w:r>
        <w:t/>
      </w:r>
      <w:r>
        <w:t>SUBPART 246.2</w:t>
      </w:r>
      <w:r>
        <w:t xml:space="preserve"> —CONTRACT QUALITY REQUIREMENTS</w:t>
      </w:r>
      <w:bookmarkEnd w:id="3460"/>
      <w:bookmarkEnd w:id="3461"/>
    </w:p>
    <!--Topic unique_3882-->
    <w:p>
      <w:pPr>
        <w:pStyle w:val="Heading5"/>
      </w:pPr>
      <w:bookmarkStart w:id="3462" w:name="_Refd19e82434"/>
      <w:bookmarkStart w:id="3463" w:name="_Tocd19e82434"/>
      <w:r>
        <w:t/>
      </w:r>
      <w:r>
        <w:t>246.202</w:t>
      </w:r>
      <w:r>
        <w:t xml:space="preserve"> Types of contract quality requirements.</w:t>
      </w:r>
      <w:bookmarkEnd w:id="3462"/>
      <w:bookmarkEnd w:id="3463"/>
    </w:p>
    <!--Topic unique_3883-->
    <w:p>
      <w:pPr>
        <w:pStyle w:val="Heading6"/>
      </w:pPr>
      <w:bookmarkStart w:id="3464" w:name="_Refd19e82442"/>
      <w:bookmarkStart w:id="3465" w:name="_Tocd19e82442"/>
      <w:r>
        <w:t/>
      </w:r>
      <w:r>
        <w:t>246.202-4</w:t>
      </w:r>
      <w:r>
        <w:t xml:space="preserve"> Higher-level contract quality requirements.</w:t>
      </w:r>
      <w:bookmarkEnd w:id="3464"/>
      <w:bookmarkEnd w:id="3465"/>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3884-->
    <w:p>
      <w:pPr>
        <w:pStyle w:val="Heading5"/>
      </w:pPr>
      <w:bookmarkStart w:id="3466" w:name="_Refd19e82459"/>
      <w:bookmarkStart w:id="3467" w:name="_Tocd19e82459"/>
      <w:r>
        <w:t/>
      </w:r>
      <w:r>
        <w:t>246.270</w:t>
      </w:r>
      <w:r>
        <w:t xml:space="preserve"> Safety of facilities, infrastructure, and equipment for military operations.</w:t>
      </w:r>
      <w:bookmarkEnd w:id="3466"/>
      <w:bookmarkEnd w:id="3467"/>
    </w:p>
    <!--Topic unique_3885-->
    <w:p>
      <w:pPr>
        <w:pStyle w:val="Heading6"/>
      </w:pPr>
      <w:bookmarkStart w:id="3468" w:name="_Refd19e82467"/>
      <w:bookmarkStart w:id="3469" w:name="_Tocd19e82467"/>
      <w:r>
        <w:t/>
      </w:r>
      <w:r>
        <w:t>246.270-1</w:t>
      </w:r>
      <w:r>
        <w:t xml:space="preserve"> Scope.</w:t>
      </w:r>
      <w:bookmarkEnd w:id="3468"/>
      <w:bookmarkEnd w:id="3469"/>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8-->
    <w:p>
      <w:pPr>
        <w:pStyle w:val="Heading6"/>
      </w:pPr>
      <w:bookmarkStart w:id="3470" w:name="_Refd19e82482"/>
      <w:bookmarkStart w:id="3471" w:name="_Tocd19e82482"/>
      <w:r>
        <w:t/>
      </w:r>
      <w:r>
        <w:t>246.270-2</w:t>
      </w:r>
      <w:r>
        <w:t xml:space="preserve"> Policy.</w:t>
      </w:r>
      <w:bookmarkEnd w:id="3470"/>
      <w:bookmarkEnd w:id="3471"/>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3886-->
    <w:p>
      <w:pPr>
        <w:pStyle w:val="Heading6"/>
      </w:pPr>
      <w:bookmarkStart w:id="3472" w:name="_Refd19e82517"/>
      <w:bookmarkStart w:id="3473" w:name="_Tocd19e82517"/>
      <w:r>
        <w:t/>
      </w:r>
      <w:r>
        <w:t>246.270-3</w:t>
      </w:r>
      <w:r>
        <w:t xml:space="preserve"> Exceptions.</w:t>
      </w:r>
      <w:bookmarkEnd w:id="3472"/>
      <w:bookmarkEnd w:id="3473"/>
    </w:p>
    <w:p>
      <w:pPr>
        <w:pStyle w:val="BodyText"/>
      </w:pPr>
      <w:r>
        <w:t>The combatant commander may waive compliance with the foregoing standards when it is impracticable to comply with such standards under prevailing operational conditions.</w:t>
      </w:r>
    </w:p>
    <!--Topic unique_1032-->
    <w:p>
      <w:pPr>
        <w:pStyle w:val="Heading6"/>
      </w:pPr>
      <w:bookmarkStart w:id="3474" w:name="_Refd19e82532"/>
      <w:bookmarkStart w:id="3475" w:name="_Tocd19e82532"/>
      <w:r>
        <w:t/>
      </w:r>
      <w:r>
        <w:t>246.270-4</w:t>
      </w:r>
      <w:r>
        <w:t xml:space="preserve"> Contract clause.</w:t>
      </w:r>
      <w:bookmarkEnd w:id="3474"/>
      <w:bookmarkEnd w:id="3475"/>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3887-->
    <w:p>
      <w:pPr>
        <w:pStyle w:val="Heading4"/>
      </w:pPr>
      <w:bookmarkStart w:id="3476" w:name="_Refd19e82551"/>
      <w:bookmarkStart w:id="3477" w:name="_Tocd19e82551"/>
      <w:r>
        <w:t/>
      </w:r>
      <w:r>
        <w:t>SUBPART 246.3</w:t>
      </w:r>
      <w:r>
        <w:t xml:space="preserve"> —CONTRACT CLAUSES</w:t>
      </w:r>
      <w:bookmarkEnd w:id="3476"/>
      <w:bookmarkEnd w:id="3477"/>
    </w:p>
    <!--Topic unique_3888-->
    <w:p>
      <w:pPr>
        <w:pStyle w:val="Heading5"/>
      </w:pPr>
      <w:bookmarkStart w:id="3478" w:name="_Refd19e82559"/>
      <w:bookmarkStart w:id="3479" w:name="_Tocd19e82559"/>
      <w:r>
        <w:t/>
      </w:r>
      <w:r>
        <w:t>246.370</w:t>
      </w:r>
      <w:r>
        <w:t xml:space="preserve"> Notification of potential safety issues.</w:t>
      </w:r>
      <w:bookmarkEnd w:id="3478"/>
      <w:bookmarkEnd w:id="3479"/>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PGI 246.370</w:t>
      </w:r>
      <w:r>
        <w:t xml:space="preserve"> for the handling of notifications received under the clause at </w:t>
      </w:r>
      <w:r>
        <w:t>252.246-7003</w:t>
      </w:r>
      <w:r>
        <w:t xml:space="preserve"> .</w:t>
      </w:r>
    </w:p>
    <!--Topic unique_3889-->
    <w:p>
      <w:pPr>
        <w:pStyle w:val="Heading4"/>
      </w:pPr>
      <w:bookmarkStart w:id="3480" w:name="_Refd19e82594"/>
      <w:bookmarkStart w:id="3481" w:name="_Tocd19e82594"/>
      <w:r>
        <w:t/>
      </w:r>
      <w:r>
        <w:t>SUBPART 246.4</w:t>
      </w:r>
      <w:r>
        <w:t xml:space="preserve"> —GOVERNMENT CONTRACT QUALITY ASSURANCE</w:t>
      </w:r>
      <w:bookmarkEnd w:id="3480"/>
      <w:bookmarkEnd w:id="3481"/>
    </w:p>
    <!--Topic unique_3890-->
    <w:p>
      <w:pPr>
        <w:pStyle w:val="Heading5"/>
      </w:pPr>
      <w:bookmarkStart w:id="3482" w:name="_Refd19e82602"/>
      <w:bookmarkStart w:id="3483" w:name="_Tocd19e82602"/>
      <w:r>
        <w:t/>
      </w:r>
      <w:r>
        <w:t>246.401</w:t>
      </w:r>
      <w:r>
        <w:t xml:space="preserve"> General.</w:t>
      </w:r>
      <w:bookmarkEnd w:id="3482"/>
      <w:bookmarkEnd w:id="3483"/>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3891-->
    <w:p>
      <w:pPr>
        <w:pStyle w:val="Heading5"/>
      </w:pPr>
      <w:bookmarkStart w:id="3484" w:name="_Refd19e82621"/>
      <w:bookmarkStart w:id="3485" w:name="_Tocd19e82621"/>
      <w:r>
        <w:t/>
      </w:r>
      <w:r>
        <w:t>246.402</w:t>
      </w:r>
      <w:r>
        <w:t xml:space="preserve"> Government contract quality assurance at source.</w:t>
      </w:r>
      <w:bookmarkEnd w:id="3484"/>
      <w:bookmarkEnd w:id="3485"/>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3892-->
    <w:p>
      <w:pPr>
        <w:pStyle w:val="Heading5"/>
      </w:pPr>
      <w:bookmarkStart w:id="3486" w:name="_Refd19e82659"/>
      <w:bookmarkStart w:id="3487" w:name="_Tocd19e82659"/>
      <w:r>
        <w:t/>
      </w:r>
      <w:r>
        <w:t>246.404</w:t>
      </w:r>
      <w:r>
        <w:t xml:space="preserve"> Government contract quality assurance for acquisitions at or below the simplified acquisition threshold.</w:t>
      </w:r>
      <w:bookmarkEnd w:id="3486"/>
      <w:bookmarkEnd w:id="3487"/>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3893-->
    <w:p>
      <w:pPr>
        <w:pStyle w:val="Heading5"/>
      </w:pPr>
      <w:bookmarkStart w:id="3488" w:name="_Refd19e82678"/>
      <w:bookmarkStart w:id="3489" w:name="_Tocd19e82678"/>
      <w:r>
        <w:t/>
      </w:r>
      <w:r>
        <w:t>246.406</w:t>
      </w:r>
      <w:r>
        <w:t xml:space="preserve"> Foreign governments.</w:t>
      </w:r>
      <w:bookmarkEnd w:id="3488"/>
      <w:bookmarkEnd w:id="3489"/>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49-->
    <w:p>
      <w:pPr>
        <w:pStyle w:val="Heading5"/>
      </w:pPr>
      <w:bookmarkStart w:id="3490" w:name="_Refd19e82727"/>
      <w:bookmarkStart w:id="3491" w:name="_Tocd19e82727"/>
      <w:r>
        <w:t/>
      </w:r>
      <w:r>
        <w:t>246.407</w:t>
      </w:r>
      <w:r>
        <w:t xml:space="preserve"> Nonconforming supplies or services.</w:t>
      </w:r>
      <w:bookmarkEnd w:id="3490"/>
      <w:bookmarkEnd w:id="3491"/>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PGI 246.407</w:t>
      </w:r>
      <w:r>
        <w:t xml:space="preserve"> .</w:t>
      </w:r>
    </w:p>
    <!--Topic unique_3894-->
    <w:p>
      <w:pPr>
        <w:pStyle w:val="Heading5"/>
      </w:pPr>
      <w:bookmarkStart w:id="3492" w:name="_Refd19e82758"/>
      <w:bookmarkStart w:id="3493" w:name="_Tocd19e82758"/>
      <w:r>
        <w:t/>
      </w:r>
      <w:r>
        <w:t>246.408</w:t>
      </w:r>
      <w:r>
        <w:t xml:space="preserve"> Single-agency assignments of Government contract quality assurance.</w:t>
      </w:r>
      <w:bookmarkEnd w:id="3492"/>
      <w:bookmarkEnd w:id="3493"/>
    </w:p>
    <!--Topic unique_3895-->
    <w:p>
      <w:pPr>
        <w:pStyle w:val="Heading6"/>
      </w:pPr>
      <w:bookmarkStart w:id="3494" w:name="_Refd19e82766"/>
      <w:bookmarkStart w:id="3495" w:name="_Tocd19e82766"/>
      <w:r>
        <w:t/>
      </w:r>
      <w:r>
        <w:t>246.408-70</w:t>
      </w:r>
      <w:r>
        <w:t xml:space="preserve"> Subsistence.</w:t>
      </w:r>
      <w:bookmarkEnd w:id="3494"/>
      <w:bookmarkEnd w:id="3495"/>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3896-->
    <w:p>
      <w:pPr>
        <w:pStyle w:val="Heading6"/>
      </w:pPr>
      <w:bookmarkStart w:id="3496" w:name="_Refd19e82793"/>
      <w:bookmarkStart w:id="3497" w:name="_Tocd19e82793"/>
      <w:r>
        <w:t/>
      </w:r>
      <w:r>
        <w:t>246.408-71</w:t>
      </w:r>
      <w:r>
        <w:t xml:space="preserve"> Aircraft.</w:t>
      </w:r>
      <w:bookmarkEnd w:id="3496"/>
      <w:bookmarkEnd w:id="3497"/>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3897-->
    <w:p>
      <w:pPr>
        <w:pStyle w:val="Heading5"/>
      </w:pPr>
      <w:bookmarkStart w:id="3498" w:name="_Refd19e82812"/>
      <w:bookmarkStart w:id="3499" w:name="_Tocd19e82812"/>
      <w:r>
        <w:t/>
      </w:r>
      <w:r>
        <w:t>246.470</w:t>
      </w:r>
      <w:r>
        <w:t xml:space="preserve"> Government contract quality assurance actions.</w:t>
      </w:r>
      <w:bookmarkEnd w:id="3498"/>
      <w:bookmarkEnd w:id="3499"/>
    </w:p>
    <!--Topic unique_3898-->
    <w:p>
      <w:pPr>
        <w:pStyle w:val="Heading6"/>
      </w:pPr>
      <w:bookmarkStart w:id="3500" w:name="_Refd19e82820"/>
      <w:bookmarkStart w:id="3501" w:name="_Tocd19e82820"/>
      <w:r>
        <w:t/>
      </w:r>
      <w:r>
        <w:t>246.470-1</w:t>
      </w:r>
      <w:r>
        <w:t xml:space="preserve"> Assessment of additional costs.</w:t>
      </w:r>
      <w:bookmarkEnd w:id="3500"/>
      <w:bookmarkEnd w:id="3501"/>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3899-->
    <w:p>
      <w:pPr>
        <w:pStyle w:val="Heading6"/>
      </w:pPr>
      <w:bookmarkStart w:id="3502" w:name="_Refd19e82849"/>
      <w:bookmarkStart w:id="3503" w:name="_Tocd19e82849"/>
      <w:r>
        <w:t/>
      </w:r>
      <w:r>
        <w:t>246.470-2</w:t>
      </w:r>
      <w:r>
        <w:t xml:space="preserve"> Quality evaluation data.</w:t>
      </w:r>
      <w:bookmarkEnd w:id="3502"/>
      <w:bookmarkEnd w:id="3503"/>
    </w:p>
    <w:p>
      <w:pPr>
        <w:pStyle w:val="BodyText"/>
      </w:pPr>
      <w:r>
        <w:t xml:space="preserve">The contract administration office shall establish a system for the collection, evaluation, and use of the types of quality evaluation data specified in PGI </w:t>
      </w:r>
      <w:r>
        <w:t>PGI 246.470-2</w:t>
      </w:r>
      <w:r>
        <w:t xml:space="preserve"> .</w:t>
      </w:r>
    </w:p>
    <!--Topic unique_3900-->
    <w:p>
      <w:pPr>
        <w:pStyle w:val="Heading5"/>
      </w:pPr>
      <w:bookmarkStart w:id="3504" w:name="_Refd19e82868"/>
      <w:bookmarkStart w:id="3505" w:name="_Tocd19e82868"/>
      <w:r>
        <w:t/>
      </w:r>
      <w:r>
        <w:t>246.471</w:t>
      </w:r>
      <w:r>
        <w:t xml:space="preserve"> Authorizing shipment of supplies.</w:t>
      </w:r>
      <w:bookmarkEnd w:id="3504"/>
      <w:bookmarkEnd w:id="3505"/>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3901-->
    <w:p>
      <w:pPr>
        <w:pStyle w:val="Heading5"/>
      </w:pPr>
      <w:bookmarkStart w:id="3506" w:name="_Refd19e82959"/>
      <w:bookmarkStart w:id="3507" w:name="_Tocd19e82959"/>
      <w:r>
        <w:t/>
      </w:r>
      <w:r>
        <w:t>246.472</w:t>
      </w:r>
      <w:r>
        <w:t xml:space="preserve"> Inspection stamping.</w:t>
      </w:r>
      <w:bookmarkEnd w:id="3506"/>
      <w:bookmarkEnd w:id="3507"/>
    </w:p>
    <w:p>
      <w:pPr>
        <w:pStyle w:val="BodyText"/>
      </w:pPr>
      <w:r>
        <w:t xml:space="preserve">(a) DoD quality inspection approval marking designs (stamps) may be used for both prime contracts and subcontracts. Follow the procedures at PGI </w:t>
      </w:r>
      <w:r>
        <w:t>PGI 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3902-->
    <w:p>
      <w:pPr>
        <w:pStyle w:val="Heading4"/>
      </w:pPr>
      <w:bookmarkStart w:id="3508" w:name="_Refd19e82980"/>
      <w:bookmarkStart w:id="3509" w:name="_Tocd19e82980"/>
      <w:r>
        <w:t/>
      </w:r>
      <w:r>
        <w:t>SUBPART 246.5</w:t>
      </w:r>
      <w:r>
        <w:t xml:space="preserve"> —ACCEPTANCE</w:t>
      </w:r>
      <w:bookmarkEnd w:id="3508"/>
      <w:bookmarkEnd w:id="3509"/>
    </w:p>
    <!--Topic unique_750-->
    <w:p>
      <w:pPr>
        <w:pStyle w:val="Heading5"/>
      </w:pPr>
      <w:bookmarkStart w:id="3510" w:name="_Refd19e82988"/>
      <w:bookmarkStart w:id="3511" w:name="_Tocd19e82988"/>
      <w:r>
        <w:t/>
      </w:r>
      <w:r>
        <w:t>246.504</w:t>
      </w:r>
      <w:r>
        <w:t xml:space="preserve"> Certificate of conformance.</w:t>
      </w:r>
      <w:bookmarkEnd w:id="3510"/>
      <w:bookmarkEnd w:id="3511"/>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3903-->
    <w:p>
      <w:pPr>
        <w:pStyle w:val="Heading4"/>
      </w:pPr>
      <w:bookmarkStart w:id="3512" w:name="_Refd19e83007"/>
      <w:bookmarkStart w:id="3513" w:name="_Tocd19e83007"/>
      <w:r>
        <w:t/>
      </w:r>
      <w:r>
        <w:t>SUBPART 246.6</w:t>
      </w:r>
      <w:r>
        <w:t xml:space="preserve"> —MATERIAL INSPECTION AND RECEIVING REPORTS</w:t>
      </w:r>
      <w:bookmarkEnd w:id="3512"/>
      <w:bookmarkEnd w:id="3513"/>
    </w:p>
    <!--Topic unique_3904-->
    <w:p>
      <w:pPr>
        <w:pStyle w:val="Heading5"/>
      </w:pPr>
      <w:bookmarkStart w:id="3514" w:name="_Refd19e83015"/>
      <w:bookmarkStart w:id="3515" w:name="_Tocd19e83015"/>
      <w:r>
        <w:t/>
      </w:r>
      <w:r>
        <w:t>246.601</w:t>
      </w:r>
      <w:r>
        <w:t xml:space="preserve"> General.</w:t>
      </w:r>
      <w:bookmarkEnd w:id="3514"/>
      <w:bookmarkEnd w:id="3515"/>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3905-->
    <w:p>
      <w:pPr>
        <w:pStyle w:val="Heading4"/>
      </w:pPr>
      <w:bookmarkStart w:id="3516" w:name="_Refd19e83035"/>
      <w:bookmarkStart w:id="3517" w:name="_Tocd19e83035"/>
      <w:r>
        <w:t/>
      </w:r>
      <w:r>
        <w:t>SUBPART 246.7</w:t>
      </w:r>
      <w:r>
        <w:t xml:space="preserve"> —WARRANTIES</w:t>
      </w:r>
      <w:bookmarkEnd w:id="3516"/>
      <w:bookmarkEnd w:id="3517"/>
    </w:p>
    <!--Topic unique_3906-->
    <w:p>
      <w:pPr>
        <w:pStyle w:val="Heading5"/>
      </w:pPr>
      <w:bookmarkStart w:id="3518" w:name="_Refd19e83043"/>
      <w:bookmarkStart w:id="3519" w:name="_Tocd19e83043"/>
      <w:r>
        <w:t/>
      </w:r>
      <w:r>
        <w:t>246.702</w:t>
      </w:r>
      <w:r>
        <w:t xml:space="preserve"> General.</w:t>
      </w:r>
      <w:bookmarkEnd w:id="3518"/>
      <w:bookmarkEnd w:id="3519"/>
    </w:p>
    <!--Topic unique_3907-->
    <w:p>
      <w:pPr>
        <w:pStyle w:val="Heading6"/>
      </w:pPr>
      <w:bookmarkStart w:id="3520" w:name="_Refd19e83053"/>
      <w:bookmarkStart w:id="3521" w:name="_Tocd19e83053"/>
      <w:r>
        <w:t/>
      </w:r>
      <w:r>
        <w:t xml:space="preserve"> 246.702-70 </w:t>
      </w:r>
      <w:r>
        <w:t xml:space="preserve"> Definitions.</w:t>
      </w:r>
      <w:bookmarkEnd w:id="3520"/>
      <w:bookmarkEnd w:id="3521"/>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3908-->
    <w:p>
      <w:pPr>
        <w:pStyle w:val="Heading5"/>
      </w:pPr>
      <w:bookmarkStart w:id="3522" w:name="_Refd19e83084"/>
      <w:bookmarkStart w:id="3523" w:name="_Tocd19e83084"/>
      <w:r>
        <w:t/>
      </w:r>
      <w:r>
        <w:t>246.704</w:t>
      </w:r>
      <w:r>
        <w:t xml:space="preserve"> Authority for use of warranties.</w:t>
      </w:r>
      <w:bookmarkEnd w:id="3522"/>
      <w:bookmarkEnd w:id="3523"/>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3909-->
    <w:p>
      <w:pPr>
        <w:pStyle w:val="Heading5"/>
      </w:pPr>
      <w:bookmarkStart w:id="3524" w:name="_Refd19e83117"/>
      <w:bookmarkStart w:id="3525" w:name="_Tocd19e83117"/>
      <w:r>
        <w:t/>
      </w:r>
      <w:r>
        <w:t>246.705</w:t>
      </w:r>
      <w:r>
        <w:t xml:space="preserve"> Limitations.</w:t>
      </w:r>
      <w:bookmarkEnd w:id="3524"/>
      <w:bookmarkEnd w:id="3525"/>
    </w:p>
    <w:p>
      <w:pPr>
        <w:pStyle w:val="BodyText"/>
      </w:pPr>
      <w:r>
        <w:t xml:space="preserve">(a) In addition to the exceptions provided in FAR 46.705(a), warranties in the clause at </w:t>
      </w:r>
      <w:r>
        <w:t>252.246-7001</w:t>
      </w:r>
      <w:r>
        <w:t xml:space="preserve"> , Warranty of Data, may be used in cost-reimbursement contracts.</w:t>
      </w:r>
    </w:p>
    <!--Topic unique_3910-->
    <w:p>
      <w:pPr>
        <w:pStyle w:val="Heading5"/>
      </w:pPr>
      <w:bookmarkStart w:id="3526" w:name="_Refd19e83136"/>
      <w:bookmarkStart w:id="3527" w:name="_Tocd19e83136"/>
      <w:r>
        <w:t/>
      </w:r>
      <w:r>
        <w:t>246.706</w:t>
      </w:r>
      <w:r>
        <w:t xml:space="preserve"> Warranty terms and conditions.</w:t>
      </w:r>
      <w:bookmarkEnd w:id="3526"/>
      <w:bookmarkEnd w:id="3527"/>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3911-->
    <w:p>
      <w:pPr>
        <w:pStyle w:val="Heading5"/>
      </w:pPr>
      <w:bookmarkStart w:id="3528" w:name="_Refd19e83154"/>
      <w:bookmarkStart w:id="3529" w:name="_Tocd19e83154"/>
      <w:r>
        <w:t/>
      </w:r>
      <w:r>
        <w:t>246.708</w:t>
      </w:r>
      <w:r>
        <w:t xml:space="preserve"> Warranties of data.</w:t>
      </w:r>
      <w:bookmarkEnd w:id="3528"/>
      <w:bookmarkEnd w:id="3529"/>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54-->
    <w:p>
      <w:pPr>
        <w:pStyle w:val="Heading5"/>
      </w:pPr>
      <w:bookmarkStart w:id="3530" w:name="_Refd19e83173"/>
      <w:bookmarkStart w:id="3531" w:name="_Tocd19e83173"/>
      <w:r>
        <w:t/>
      </w:r>
      <w:r>
        <w:t>246.710</w:t>
      </w:r>
      <w:r>
        <w:t xml:space="preserve"> Contract clauses.</w:t>
      </w:r>
      <w:bookmarkEnd w:id="3530"/>
      <w:bookmarkEnd w:id="3531"/>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3912-->
    <w:p>
      <w:pPr>
        <w:pStyle w:val="Heading6"/>
      </w:pPr>
      <w:bookmarkStart w:id="3532" w:name="_Refd19e83237"/>
      <w:bookmarkStart w:id="3533" w:name="_Tocd19e83237"/>
      <w:r>
        <w:t/>
      </w:r>
      <w:r>
        <w:t>246.710-70</w:t>
      </w:r>
      <w:r>
        <w:t xml:space="preserve"> Warranty attachments.</w:t>
      </w:r>
      <w:bookmarkEnd w:id="3532"/>
      <w:bookmarkEnd w:id="3533"/>
    </w:p>
    <w:p>
      <w:pPr>
        <w:pStyle w:val="BodyText"/>
      </w:pPr>
      <w:r>
        <w:t xml:space="preserve">Follow the procedures at PGI </w:t>
      </w:r>
      <w:r>
        <w:t>PGI 246.710-70</w:t>
      </w:r>
      <w:r>
        <w:t xml:space="preserve"> regarding warranty attachments.</w:t>
      </w:r>
    </w:p>
    <!--Topic unique_3913-->
    <w:p>
      <w:pPr>
        <w:pStyle w:val="Heading4"/>
      </w:pPr>
      <w:bookmarkStart w:id="3534" w:name="_Refd19e83256"/>
      <w:bookmarkStart w:id="3535" w:name="_Tocd19e83256"/>
      <w:r>
        <w:t/>
      </w:r>
      <w:r>
        <w:t>SUBPART 246.8</w:t>
      </w:r>
      <w:r>
        <w:t xml:space="preserve"> —CONTRACTOR LIABILITY FOR LOSS OF OR DAMAGE TO PROPERTY OF THE GOVERNMENT</w:t>
      </w:r>
      <w:bookmarkEnd w:id="3534"/>
      <w:bookmarkEnd w:id="3535"/>
    </w:p>
    <!--Topic unique_3914-->
    <w:p>
      <w:pPr>
        <w:pStyle w:val="Heading5"/>
      </w:pPr>
      <w:bookmarkStart w:id="3536" w:name="_Refd19e83264"/>
      <w:bookmarkStart w:id="3537" w:name="_Tocd19e83264"/>
      <w:r>
        <w:t/>
      </w:r>
      <w:r>
        <w:t>246.870</w:t>
      </w:r>
      <w:r>
        <w:t xml:space="preserve"> Contractors’ Counterfeit Electronic Part Detection and Avoidance.</w:t>
      </w:r>
      <w:bookmarkEnd w:id="3536"/>
      <w:bookmarkEnd w:id="3537"/>
    </w:p>
    <!--Topic unique_3915-->
    <w:p>
      <w:pPr>
        <w:pStyle w:val="Heading6"/>
      </w:pPr>
      <w:bookmarkStart w:id="3538" w:name="_Refd19e83272"/>
      <w:bookmarkStart w:id="3539" w:name="_Tocd19e83272"/>
      <w:r>
        <w:t/>
      </w:r>
      <w:r>
        <w:t>246.870-0</w:t>
      </w:r>
      <w:r>
        <w:t xml:space="preserve"> Scope. This section—</w:t>
      </w:r>
      <w:bookmarkEnd w:id="3538"/>
      <w:bookmarkEnd w:id="3539"/>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3916-->
    <w:p>
      <w:pPr>
        <w:pStyle w:val="Heading6"/>
      </w:pPr>
      <w:bookmarkStart w:id="3540" w:name="_Refd19e83289"/>
      <w:bookmarkStart w:id="3541" w:name="_Tocd19e83289"/>
      <w:r>
        <w:t/>
      </w:r>
      <w:r>
        <w:t>246.870-1</w:t>
      </w:r>
      <w:r>
        <w:t xml:space="preserve"> Definition.</w:t>
      </w:r>
      <w:bookmarkEnd w:id="3540"/>
      <w:bookmarkEnd w:id="3541"/>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3917-->
    <w:p>
      <w:pPr>
        <w:pStyle w:val="Heading6"/>
      </w:pPr>
      <w:bookmarkStart w:id="3542" w:name="_Refd19e83304"/>
      <w:bookmarkStart w:id="3543" w:name="_Tocd19e83304"/>
      <w:r>
        <w:t/>
      </w:r>
      <w:r>
        <w:t>246.870-2</w:t>
      </w:r>
      <w:r>
        <w:t xml:space="preserve"> Policy.</w:t>
      </w:r>
      <w:bookmarkEnd w:id="3542"/>
      <w:bookmarkEnd w:id="3543"/>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34-->
    <w:p>
      <w:pPr>
        <w:pStyle w:val="Heading6"/>
      </w:pPr>
      <w:bookmarkStart w:id="3544" w:name="_Refd19e83437"/>
      <w:bookmarkStart w:id="3545" w:name="_Tocd19e83437"/>
      <w:r>
        <w:t/>
      </w:r>
      <w:r>
        <w:t>246.870-3</w:t>
      </w:r>
      <w:r>
        <w:t xml:space="preserve"> Contract clauses.</w:t>
      </w:r>
      <w:bookmarkEnd w:id="3544"/>
      <w:bookmarkEnd w:id="3545"/>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3918-->
    <w:p>
      <w:pPr>
        <w:pStyle w:val="Heading3"/>
      </w:pPr>
      <w:bookmarkStart w:id="3546" w:name="_Refd19e83476"/>
      <w:bookmarkStart w:id="3547" w:name="_Tocd19e83476"/>
      <w:r>
        <w:t>PART 247 - TRANSPORTATION</w:t>
      </w:r>
      <w:bookmarkEnd w:id="3546"/>
      <w:bookmarkEnd w:id="3547"/>
    </w:p>
    <w:p>
      <w:pPr>
        <w:pStyle w:val="ListBullet"/>
        <!--depth 1-->
        <w:numPr>
          <w:ilvl w:val="0"/>
          <w:numId w:val="703"/>
        </w:numPr>
      </w:pPr>
      <w:r>
        <w:t/>
      </w:r>
      <w:r>
        <w:t>247.001 Definitions.</w:t>
      </w:r>
      <w:r>
        <w:t/>
      </w:r>
    </w:p>
    <w:p>
      <w:pPr>
        <w:pStyle w:val="ListBullet"/>
        <!--depth 1-->
        <w:numPr>
          <w:ilvl w:val="0"/>
          <w:numId w:val="703"/>
        </w:numPr>
      </w:pPr>
      <w:r>
        <w:t/>
      </w:r>
      <w:r>
        <w:t>SUBPART 247.1 —GENERAL</w:t>
      </w:r>
      <w:r>
        <w:t/>
      </w:r>
    </w:p>
    <w:p>
      <w:pPr>
        <w:pStyle w:val="ListBullet2"/>
        <!--depth 2-->
        <w:numPr>
          <w:ilvl w:val="1"/>
          <w:numId w:val="704"/>
        </w:numPr>
      </w:pPr>
      <w:r>
        <w:t/>
      </w:r>
      <w:r>
        <w:t>247.101 Policies.</w:t>
      </w:r>
      <w:r>
        <w:t/>
      </w:r>
    </w:p>
    <w:p>
      <w:pPr>
        <w:pStyle w:val="ListBullet"/>
        <!--depth 1-->
        <w:numPr>
          <w:ilvl w:val="0"/>
          <w:numId w:val="703"/>
        </w:numPr>
      </w:pPr>
      <w:r>
        <w:t/>
      </w:r>
      <w:r>
        <w:t>SUBPART 247.2 —CONTRACTS FOR TRANSPORTATION OR FOR TRANSPORTATION-RELATED SERVICES</w:t>
      </w:r>
      <w:r>
        <w:t/>
      </w:r>
    </w:p>
    <w:p>
      <w:pPr>
        <w:pStyle w:val="ListBullet2"/>
        <!--depth 2-->
        <w:numPr>
          <w:ilvl w:val="1"/>
          <w:numId w:val="705"/>
        </w:numPr>
      </w:pPr>
      <w:r>
        <w:t/>
      </w:r>
      <w:r>
        <w:t>247.200 Scope of subpart.</w:t>
      </w:r>
      <w:r>
        <w:t/>
      </w:r>
    </w:p>
    <w:p>
      <w:pPr>
        <w:pStyle w:val="ListBullet2"/>
        <!--depth 2-->
        <w:numPr>
          <w:ilvl w:val="1"/>
          <w:numId w:val="705"/>
        </w:numPr>
      </w:pPr>
      <w:r>
        <w:t/>
      </w:r>
      <w:r>
        <w:t>247.206 Preparation of solicitations and contracts.</w:t>
      </w:r>
      <w:r>
        <w:t/>
      </w:r>
    </w:p>
    <w:p>
      <w:pPr>
        <w:pStyle w:val="ListBullet2"/>
        <!--depth 2-->
        <w:numPr>
          <w:ilvl w:val="1"/>
          <w:numId w:val="705"/>
        </w:numPr>
      </w:pPr>
      <w:r>
        <w:t/>
      </w:r>
      <w:r>
        <w:t>247.207 Solicitation provisions, contract clauses, and special requirements.</w:t>
      </w:r>
      <w:r>
        <w:t/>
      </w:r>
    </w:p>
    <w:p>
      <w:pPr>
        <w:pStyle w:val="ListBullet2"/>
        <!--depth 2-->
        <w:numPr>
          <w:ilvl w:val="1"/>
          <w:numId w:val="705"/>
        </w:numPr>
      </w:pPr>
      <w:r>
        <w:t/>
      </w:r>
      <w:r>
        <w:t>247.270 Stevedoring contracts.</w:t>
      </w:r>
      <w:r>
        <w:t/>
      </w:r>
    </w:p>
    <w:p>
      <w:pPr>
        <w:pStyle w:val="ListBullet3"/>
        <!--depth 3-->
        <w:numPr>
          <w:ilvl w:val="2"/>
          <w:numId w:val="706"/>
        </w:numPr>
      </w:pPr>
      <w:r>
        <w:t/>
      </w:r>
      <w:r>
        <w:t>247.270-1 Definitions.</w:t>
      </w:r>
      <w:r>
        <w:t/>
      </w:r>
    </w:p>
    <w:p>
      <w:pPr>
        <w:pStyle w:val="ListBullet3"/>
        <!--depth 3-->
        <w:numPr>
          <w:ilvl w:val="2"/>
          <w:numId w:val="706"/>
        </w:numPr>
      </w:pPr>
      <w:r>
        <w:t/>
      </w:r>
      <w:r>
        <w:t>247.270-2 Technical provisions.</w:t>
      </w:r>
      <w:r>
        <w:t/>
      </w:r>
    </w:p>
    <w:p>
      <w:pPr>
        <w:pStyle w:val="ListBullet3"/>
        <!--depth 3-->
        <w:numPr>
          <w:ilvl w:val="2"/>
          <w:numId w:val="706"/>
        </w:numPr>
      </w:pPr>
      <w:r>
        <w:t/>
      </w:r>
      <w:r>
        <w:t>247.270-3 Evaluation of bids and proposals.</w:t>
      </w:r>
      <w:r>
        <w:t/>
      </w:r>
    </w:p>
    <w:p>
      <w:pPr>
        <w:pStyle w:val="ListBullet3"/>
        <!--depth 3-->
        <w:numPr>
          <w:ilvl w:val="2"/>
          <w:numId w:val="706"/>
        </w:numPr>
      </w:pPr>
      <w:r>
        <w:t/>
      </w:r>
      <w:r>
        <w:t>247.270-4 Contract clauses.</w:t>
      </w:r>
      <w:r>
        <w:t/>
      </w:r>
    </w:p>
    <w:p>
      <w:pPr>
        <w:pStyle w:val="ListBullet2"/>
        <!--depth 2-->
        <w:numPr>
          <w:ilvl w:val="1"/>
          <w:numId w:val="705"/>
        </w:numPr>
      </w:pPr>
      <w:r>
        <w:t/>
      </w:r>
      <w:r>
        <w:t>247.271 Contracts for the preparation of personal property for shipment or storage or for performance of intra-city or intra-area movement.</w:t>
      </w:r>
      <w:r>
        <w:t/>
      </w:r>
    </w:p>
    <w:p>
      <w:pPr>
        <w:pStyle w:val="ListBullet3"/>
        <!--depth 3-->
        <w:numPr>
          <w:ilvl w:val="2"/>
          <w:numId w:val="707"/>
        </w:numPr>
      </w:pPr>
      <w:r>
        <w:t/>
      </w:r>
      <w:r>
        <w:t>247.271-1 Policy.</w:t>
      </w:r>
      <w:r>
        <w:t/>
      </w:r>
    </w:p>
    <w:p>
      <w:pPr>
        <w:pStyle w:val="ListBullet3"/>
        <!--depth 3-->
        <w:numPr>
          <w:ilvl w:val="2"/>
          <w:numId w:val="707"/>
        </w:numPr>
      </w:pPr>
      <w:r>
        <w:t/>
      </w:r>
      <w:r>
        <w:t>247.271-2 Procedures.</w:t>
      </w:r>
      <w:r>
        <w:t/>
      </w:r>
    </w:p>
    <w:p>
      <w:pPr>
        <w:pStyle w:val="ListBullet3"/>
        <!--depth 3-->
        <w:numPr>
          <w:ilvl w:val="2"/>
          <w:numId w:val="707"/>
        </w:numPr>
      </w:pPr>
      <w:r>
        <w:t/>
      </w:r>
      <w:r>
        <w:t>247.271-3 Solicitation provisions, schedule formats, and contract clauses.</w:t>
      </w:r>
      <w:r>
        <w:t/>
      </w:r>
    </w:p>
    <w:p>
      <w:pPr>
        <w:pStyle w:val="ListBullet"/>
        <!--depth 1-->
        <w:numPr>
          <w:ilvl w:val="0"/>
          <w:numId w:val="703"/>
        </w:numPr>
      </w:pPr>
      <w:r>
        <w:t/>
      </w:r>
      <w:r>
        <w:t>SUBPART 247.3 —TRANSPORTATION IN SUPPLY CONTRACTS</w:t>
      </w:r>
      <w:r>
        <w:t/>
      </w:r>
    </w:p>
    <w:p>
      <w:pPr>
        <w:pStyle w:val="ListBullet2"/>
        <!--depth 2-->
        <w:numPr>
          <w:ilvl w:val="1"/>
          <w:numId w:val="708"/>
        </w:numPr>
      </w:pPr>
      <w:r>
        <w:t/>
      </w:r>
      <w:r>
        <w:t>247.301 General.</w:t>
      </w:r>
      <w:r>
        <w:t/>
      </w:r>
    </w:p>
    <w:p>
      <w:pPr>
        <w:pStyle w:val="ListBullet3"/>
        <!--depth 3-->
        <w:numPr>
          <w:ilvl w:val="2"/>
          <w:numId w:val="709"/>
        </w:numPr>
      </w:pPr>
      <w:r>
        <w:t/>
      </w:r>
      <w:r>
        <w:t>247.301-70 Definition.</w:t>
      </w:r>
      <w:r>
        <w:t/>
      </w:r>
    </w:p>
    <w:p>
      <w:pPr>
        <w:pStyle w:val="ListBullet3"/>
        <!--depth 3-->
        <w:numPr>
          <w:ilvl w:val="2"/>
          <w:numId w:val="709"/>
        </w:numPr>
      </w:pPr>
      <w:r>
        <w:t/>
      </w:r>
      <w:r>
        <w:t>247.301-71 Evaluation factor or subfactor.</w:t>
      </w:r>
      <w:r>
        <w:t/>
      </w:r>
    </w:p>
    <w:p>
      <w:pPr>
        <w:pStyle w:val="ListBullet2"/>
        <!--depth 2-->
        <w:numPr>
          <w:ilvl w:val="1"/>
          <w:numId w:val="708"/>
        </w:numPr>
      </w:pPr>
      <w:r>
        <w:t/>
      </w:r>
      <w:r>
        <w:t>247.305 Solicitation provisions, contract clauses, and transportation factors.</w:t>
      </w:r>
      <w:r>
        <w:t/>
      </w:r>
    </w:p>
    <w:p>
      <w:pPr>
        <w:pStyle w:val="ListBullet3"/>
        <!--depth 3-->
        <w:numPr>
          <w:ilvl w:val="2"/>
          <w:numId w:val="710"/>
        </w:numPr>
      </w:pPr>
      <w:r>
        <w:t/>
      </w:r>
      <w:r>
        <w:t>247.305-10 Packing, marking, and consignment instructions.</w:t>
      </w:r>
      <w:r>
        <w:t/>
      </w:r>
    </w:p>
    <w:p>
      <w:pPr>
        <w:pStyle w:val="ListBullet2"/>
        <!--depth 2-->
        <w:numPr>
          <w:ilvl w:val="1"/>
          <w:numId w:val="708"/>
        </w:numPr>
      </w:pPr>
      <w:r>
        <w:t/>
      </w:r>
      <w:r>
        <w:t>247.370 DD Form 1384, Transportation Control and Movement Document.</w:t>
      </w:r>
      <w:r>
        <w:t/>
      </w:r>
    </w:p>
    <w:p>
      <w:pPr>
        <w:pStyle w:val="ListBullet2"/>
        <!--depth 2-->
        <w:numPr>
          <w:ilvl w:val="1"/>
          <w:numId w:val="708"/>
        </w:numPr>
      </w:pPr>
      <w:r>
        <w:t/>
      </w:r>
      <w:r>
        <w:t>247.371 DD Form 1653, Transportation Data for Solicitations.</w:t>
      </w:r>
      <w:r>
        <w:t/>
      </w:r>
    </w:p>
    <w:p>
      <w:pPr>
        <w:pStyle w:val="ListBullet2"/>
        <!--depth 2-->
        <w:numPr>
          <w:ilvl w:val="1"/>
          <w:numId w:val="708"/>
        </w:numPr>
      </w:pPr>
      <w:r>
        <w:t/>
      </w:r>
      <w:r>
        <w:t>247.372 DD Form 1654, Evaluation of Transportation Cost Factors.</w:t>
      </w:r>
      <w:r>
        <w:t/>
      </w:r>
    </w:p>
    <w:p>
      <w:pPr>
        <w:pStyle w:val="ListBullet"/>
        <!--depth 1-->
        <w:numPr>
          <w:ilvl w:val="0"/>
          <w:numId w:val="703"/>
        </w:numPr>
      </w:pPr>
      <w:r>
        <w:t/>
      </w:r>
      <w:r>
        <w:t>SUBPART 247.5 —OCEAN TRANSPORTATION BY U.S.-FLAG VESSELS</w:t>
      </w:r>
      <w:r>
        <w:t/>
      </w:r>
    </w:p>
    <w:p>
      <w:pPr>
        <w:pStyle w:val="ListBullet2"/>
        <!--depth 2-->
        <w:numPr>
          <w:ilvl w:val="1"/>
          <w:numId w:val="711"/>
        </w:numPr>
      </w:pPr>
      <w:r>
        <w:t/>
      </w:r>
      <w:r>
        <w:t>247.570 Scope.</w:t>
      </w:r>
      <w:r>
        <w:t/>
      </w:r>
    </w:p>
    <w:p>
      <w:pPr>
        <w:pStyle w:val="ListBullet2"/>
        <!--depth 2-->
        <w:numPr>
          <w:ilvl w:val="1"/>
          <w:numId w:val="711"/>
        </w:numPr>
      </w:pPr>
      <w:r>
        <w:t/>
      </w:r>
      <w:r>
        <w:t>247.571 Definitions.</w:t>
      </w:r>
      <w:r>
        <w:t/>
      </w:r>
    </w:p>
    <w:p>
      <w:pPr>
        <w:pStyle w:val="ListBullet2"/>
        <!--depth 2-->
        <w:numPr>
          <w:ilvl w:val="1"/>
          <w:numId w:val="711"/>
        </w:numPr>
      </w:pPr>
      <w:r>
        <w:t/>
      </w:r>
      <w:r>
        <w:t>247.572 Policy.</w:t>
      </w:r>
      <w:r>
        <w:t/>
      </w:r>
    </w:p>
    <w:p>
      <w:pPr>
        <w:pStyle w:val="ListBullet2"/>
        <!--depth 2-->
        <w:numPr>
          <w:ilvl w:val="1"/>
          <w:numId w:val="711"/>
        </w:numPr>
      </w:pPr>
      <w:r>
        <w:t/>
      </w:r>
      <w:r>
        <w:t>247.573 General.</w:t>
      </w:r>
      <w:r>
        <w:t/>
      </w:r>
    </w:p>
    <w:p>
      <w:pPr>
        <w:pStyle w:val="ListBullet2"/>
        <!--depth 2-->
        <w:numPr>
          <w:ilvl w:val="1"/>
          <w:numId w:val="711"/>
        </w:numPr>
      </w:pPr>
      <w:r>
        <w:t/>
      </w:r>
      <w:r>
        <w:t>247.574 Solicitation provisions and contract clauses.</w:t>
      </w:r>
      <w:r>
        <w:t/>
      </w:r>
    </w:p>
    <!--Topic unique_3919-->
    <w:p>
      <w:pPr>
        <w:pStyle w:val="Heading4"/>
      </w:pPr>
      <w:bookmarkStart w:id="3548" w:name="_Refd19e83749"/>
      <w:bookmarkStart w:id="3549" w:name="_Tocd19e83749"/>
      <w:r>
        <w:t/>
      </w:r>
      <w:r>
        <w:t>247.001</w:t>
      </w:r>
      <w:r>
        <w:t xml:space="preserve"> Definitions.</w:t>
      </w:r>
      <w:bookmarkEnd w:id="3548"/>
      <w:bookmarkEnd w:id="3549"/>
    </w:p>
    <w:p>
      <w:pPr>
        <w:pStyle w:val="BodyText"/>
      </w:pPr>
      <w:r>
        <w:t xml:space="preserve">For definitions of "Civil Reserve Air Fleet" and "Voluntary Intermodal Sealift Agreement," see Joint Pub 1-02, DoD Dictionary of Military and Associated Terms. See additional information at PGI </w:t>
      </w:r>
      <w:r>
        <w:t>PGI 247.001</w:t>
      </w:r>
      <w:r>
        <w:t xml:space="preserve"> for the Voluntary Intermodal Sealift Agreement program.</w:t>
      </w:r>
    </w:p>
    <!--Topic unique_3920-->
    <w:p>
      <w:pPr>
        <w:pStyle w:val="Heading4"/>
      </w:pPr>
      <w:bookmarkStart w:id="3550" w:name="_Refd19e83768"/>
      <w:bookmarkStart w:id="3551" w:name="_Tocd19e83768"/>
      <w:r>
        <w:t/>
      </w:r>
      <w:r>
        <w:t>SUBPART 247.1</w:t>
      </w:r>
      <w:r>
        <w:t xml:space="preserve"> —GENERAL</w:t>
      </w:r>
      <w:bookmarkEnd w:id="3550"/>
      <w:bookmarkEnd w:id="3551"/>
    </w:p>
    <!--Topic unique_3921-->
    <w:p>
      <w:pPr>
        <w:pStyle w:val="Heading5"/>
      </w:pPr>
      <w:bookmarkStart w:id="3552" w:name="_Refd19e83776"/>
      <w:bookmarkStart w:id="3553" w:name="_Tocd19e83776"/>
      <w:r>
        <w:t/>
      </w:r>
      <w:r>
        <w:t>247.101</w:t>
      </w:r>
      <w:r>
        <w:t xml:space="preserve"> Policies.</w:t>
      </w:r>
      <w:bookmarkEnd w:id="3552"/>
      <w:bookmarkEnd w:id="3553"/>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3922-->
    <w:p>
      <w:pPr>
        <w:pStyle w:val="Heading4"/>
      </w:pPr>
      <w:bookmarkStart w:id="3554" w:name="_Refd19e83802"/>
      <w:bookmarkStart w:id="3555" w:name="_Tocd19e83802"/>
      <w:r>
        <w:t/>
      </w:r>
      <w:r>
        <w:t>SUBPART 247.2</w:t>
      </w:r>
      <w:r>
        <w:t xml:space="preserve"> —CONTRACTS FOR TRANSPORTATION OR FOR TRANSPORTATION-RELATED SERVICES</w:t>
      </w:r>
      <w:bookmarkEnd w:id="3554"/>
      <w:bookmarkEnd w:id="3555"/>
    </w:p>
    <!--Topic unique_3923-->
    <w:p>
      <w:pPr>
        <w:pStyle w:val="Heading5"/>
      </w:pPr>
      <w:bookmarkStart w:id="3556" w:name="_Refd19e83810"/>
      <w:bookmarkStart w:id="3557" w:name="_Tocd19e83810"/>
      <w:r>
        <w:t/>
      </w:r>
      <w:r>
        <w:t>247.200</w:t>
      </w:r>
      <w:r>
        <w:t xml:space="preserve"> Scope of subpart.</w:t>
      </w:r>
      <w:bookmarkEnd w:id="3556"/>
      <w:bookmarkEnd w:id="3557"/>
    </w:p>
    <w:p>
      <w:pPr>
        <w:pStyle w:val="BodyText"/>
      </w:pPr>
      <w:r>
        <w:t xml:space="preserve">This subpart does not apply to the operation of vessels owned by, or bareboat chartered by, the Government. See additional guidance at PGI </w:t>
      </w:r>
      <w:r>
        <w:t>PGI 247.200</w:t>
      </w:r>
      <w:r>
        <w:t xml:space="preserve"> for procurement of transportation or related services.</w:t>
      </w:r>
    </w:p>
    <!--Topic unique_1053-->
    <w:p>
      <w:pPr>
        <w:pStyle w:val="Heading5"/>
      </w:pPr>
      <w:bookmarkStart w:id="3558" w:name="_Refd19e83829"/>
      <w:bookmarkStart w:id="3559" w:name="_Tocd19e83829"/>
      <w:r>
        <w:t/>
      </w:r>
      <w:r>
        <w:t>247.206</w:t>
      </w:r>
      <w:r>
        <w:t xml:space="preserve"> Preparation of solicitations and contracts.</w:t>
      </w:r>
      <w:bookmarkEnd w:id="3558"/>
      <w:bookmarkEnd w:id="3559"/>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36-->
    <w:p>
      <w:pPr>
        <w:pStyle w:val="Heading5"/>
      </w:pPr>
      <w:bookmarkStart w:id="3560" w:name="_Refd19e83852"/>
      <w:bookmarkStart w:id="3561" w:name="_Tocd19e83852"/>
      <w:r>
        <w:t/>
      </w:r>
      <w:r>
        <w:t>247.207</w:t>
      </w:r>
      <w:r>
        <w:t xml:space="preserve"> Solicitation provisions, contract clauses, and special requirements.</w:t>
      </w:r>
      <w:bookmarkEnd w:id="3560"/>
      <w:bookmarkEnd w:id="3561"/>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3924-->
    <w:p>
      <w:pPr>
        <w:pStyle w:val="Heading5"/>
      </w:pPr>
      <w:bookmarkStart w:id="3562" w:name="_Refd19e83877"/>
      <w:bookmarkStart w:id="3563" w:name="_Tocd19e83877"/>
      <w:r>
        <w:t/>
      </w:r>
      <w:r>
        <w:t>247.270</w:t>
      </w:r>
      <w:r>
        <w:t xml:space="preserve"> Stevedoring contracts.</w:t>
      </w:r>
      <w:bookmarkEnd w:id="3562"/>
      <w:bookmarkEnd w:id="3563"/>
    </w:p>
    <!--Topic unique_3925-->
    <w:p>
      <w:pPr>
        <w:pStyle w:val="Heading6"/>
      </w:pPr>
      <w:bookmarkStart w:id="3564" w:name="_Refd19e83885"/>
      <w:bookmarkStart w:id="3565" w:name="_Tocd19e83885"/>
      <w:r>
        <w:t/>
      </w:r>
      <w:r>
        <w:t>247.270-1</w:t>
      </w:r>
      <w:r>
        <w:t xml:space="preserve"> Definitions.</w:t>
      </w:r>
      <w:bookmarkEnd w:id="3564"/>
      <w:bookmarkEnd w:id="3565"/>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3926-->
    <w:p>
      <w:pPr>
        <w:pStyle w:val="Heading6"/>
      </w:pPr>
      <w:bookmarkStart w:id="3566" w:name="_Refd19e83916"/>
      <w:bookmarkStart w:id="3567" w:name="_Tocd19e83916"/>
      <w:r>
        <w:t/>
      </w:r>
      <w:r>
        <w:t>247.270-2</w:t>
      </w:r>
      <w:r>
        <w:t xml:space="preserve"> Technical provisions.</w:t>
      </w:r>
      <w:bookmarkEnd w:id="3566"/>
      <w:bookmarkEnd w:id="3567"/>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3927-->
    <w:p>
      <w:pPr>
        <w:pStyle w:val="Heading6"/>
      </w:pPr>
      <w:bookmarkStart w:id="3568" w:name="_Refd19e83933"/>
      <w:bookmarkStart w:id="3569" w:name="_Tocd19e83933"/>
      <w:r>
        <w:t/>
      </w:r>
      <w:r>
        <w:t>247.270-3</w:t>
      </w:r>
      <w:r>
        <w:t xml:space="preserve"> Evaluation of bids and proposals.</w:t>
      </w:r>
      <w:bookmarkEnd w:id="3568"/>
      <w:bookmarkEnd w:id="3569"/>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3928-->
    <w:p>
      <w:pPr>
        <w:pStyle w:val="Heading6"/>
      </w:pPr>
      <w:bookmarkStart w:id="3570" w:name="_Refd19e83954"/>
      <w:bookmarkStart w:id="3571" w:name="_Tocd19e83954"/>
      <w:r>
        <w:t/>
      </w:r>
      <w:r>
        <w:t>247.270-4</w:t>
      </w:r>
      <w:r>
        <w:t xml:space="preserve"> Contract clauses.</w:t>
      </w:r>
      <w:bookmarkEnd w:id="3570"/>
      <w:bookmarkEnd w:id="3571"/>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3929-->
    <w:p>
      <w:pPr>
        <w:pStyle w:val="Heading5"/>
      </w:pPr>
      <w:bookmarkStart w:id="3572" w:name="_Refd19e83987"/>
      <w:bookmarkStart w:id="3573" w:name="_Tocd19e83987"/>
      <w:r>
        <w:t/>
      </w:r>
      <w:r>
        <w:t>247.271</w:t>
      </w:r>
      <w:r>
        <w:t xml:space="preserve"> Contracts for the preparation of personal property for shipment or storage or for performance of intra-city or intra-area movement.</w:t>
      </w:r>
      <w:bookmarkEnd w:id="3572"/>
      <w:bookmarkEnd w:id="3573"/>
    </w:p>
    <!--Topic unique_3930-->
    <w:p>
      <w:pPr>
        <w:pStyle w:val="Heading6"/>
      </w:pPr>
      <w:bookmarkStart w:id="3574" w:name="_Refd19e83995"/>
      <w:bookmarkStart w:id="3575" w:name="_Tocd19e83995"/>
      <w:r>
        <w:t/>
      </w:r>
      <w:r>
        <w:t>247.271-1</w:t>
      </w:r>
      <w:r>
        <w:t xml:space="preserve"> Policy.</w:t>
      </w:r>
      <w:bookmarkEnd w:id="3574"/>
      <w:bookmarkEnd w:id="3575"/>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3931-->
    <w:p>
      <w:pPr>
        <w:pStyle w:val="Heading6"/>
      </w:pPr>
      <w:bookmarkStart w:id="3576" w:name="_Refd19e84058"/>
      <w:bookmarkStart w:id="3577" w:name="_Tocd19e84058"/>
      <w:r>
        <w:t/>
      </w:r>
      <w:r>
        <w:t>247.271-2</w:t>
      </w:r>
      <w:r>
        <w:t xml:space="preserve"> Procedures.</w:t>
      </w:r>
      <w:bookmarkEnd w:id="3576"/>
      <w:bookmarkEnd w:id="3577"/>
    </w:p>
    <w:p>
      <w:pPr>
        <w:pStyle w:val="BodyText"/>
      </w:pPr>
      <w:r>
        <w:t xml:space="preserve">Follow the procedures at PGI </w:t>
      </w:r>
      <w:r>
        <w:t>PGI 247.271-2</w:t>
      </w:r>
      <w:r>
        <w:t xml:space="preserve"> for contracting for the preparation of personal property for shipment or storage.</w:t>
      </w:r>
    </w:p>
    <!--Topic unique_3932-->
    <w:p>
      <w:pPr>
        <w:pStyle w:val="Heading6"/>
      </w:pPr>
      <w:bookmarkStart w:id="3578" w:name="_Refd19e84077"/>
      <w:bookmarkStart w:id="3579" w:name="_Tocd19e84077"/>
      <w:r>
        <w:t/>
      </w:r>
      <w:r>
        <w:t>247.271-3</w:t>
      </w:r>
      <w:r>
        <w:t xml:space="preserve"> Solicitation provisions, schedule formats, and contract clauses.</w:t>
      </w:r>
      <w:bookmarkEnd w:id="3578"/>
      <w:bookmarkEnd w:id="3579"/>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PGI 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PGI 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3933-->
    <w:p>
      <w:pPr>
        <w:pStyle w:val="Heading4"/>
      </w:pPr>
      <w:bookmarkStart w:id="3580" w:name="_Refd19e84118"/>
      <w:bookmarkStart w:id="3581" w:name="_Tocd19e84118"/>
      <w:r>
        <w:t/>
      </w:r>
      <w:r>
        <w:t>SUBPART 247.3</w:t>
      </w:r>
      <w:r>
        <w:t xml:space="preserve"> —TRANSPORTATION IN SUPPLY CONTRACTS</w:t>
      </w:r>
      <w:bookmarkEnd w:id="3580"/>
      <w:bookmarkEnd w:id="3581"/>
    </w:p>
    <!--Topic unique_3934-->
    <w:p>
      <w:pPr>
        <w:pStyle w:val="Heading5"/>
      </w:pPr>
      <w:bookmarkStart w:id="3582" w:name="_Refd19e84126"/>
      <w:bookmarkStart w:id="3583" w:name="_Tocd19e84126"/>
      <w:r>
        <w:t/>
      </w:r>
      <w:r>
        <w:t>247.301</w:t>
      </w:r>
      <w:r>
        <w:t xml:space="preserve"> General.</w:t>
      </w:r>
      <w:bookmarkEnd w:id="3582"/>
      <w:bookmarkEnd w:id="3583"/>
    </w:p>
    <w:p>
      <w:pPr>
        <w:pStyle w:val="BodyText"/>
      </w:pPr>
      <w:r>
        <w:t xml:space="preserve">See PGI </w:t>
      </w:r>
      <w:r>
        <w:t>PGI 247.301</w:t>
      </w:r>
      <w:r>
        <w:t xml:space="preserve"> for transportation guidance relating to Government Purchase Card purchases.</w:t>
      </w:r>
    </w:p>
    <!--Topic unique_3935-->
    <w:p>
      <w:pPr>
        <w:pStyle w:val="Heading6"/>
      </w:pPr>
      <w:bookmarkStart w:id="3584" w:name="_Refd19e84142"/>
      <w:bookmarkStart w:id="3585" w:name="_Tocd19e84142"/>
      <w:r>
        <w:t/>
      </w:r>
      <w:r>
        <w:t>247.301-70</w:t>
      </w:r>
      <w:r>
        <w:t xml:space="preserve"> Definition.</w:t>
      </w:r>
      <w:bookmarkEnd w:id="3584"/>
      <w:bookmarkEnd w:id="3585"/>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54-->
    <w:p>
      <w:pPr>
        <w:pStyle w:val="Heading6"/>
      </w:pPr>
      <w:bookmarkStart w:id="3586" w:name="_Refd19e84157"/>
      <w:bookmarkStart w:id="3587" w:name="_Tocd19e84157"/>
      <w:r>
        <w:t/>
      </w:r>
      <w:r>
        <w:t>247.301-71</w:t>
      </w:r>
      <w:r>
        <w:t xml:space="preserve"> Evaluation factor or subfactor.</w:t>
      </w:r>
      <w:bookmarkEnd w:id="3586"/>
      <w:bookmarkEnd w:id="3587"/>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3936-->
    <w:p>
      <w:pPr>
        <w:pStyle w:val="Heading5"/>
      </w:pPr>
      <w:bookmarkStart w:id="3588" w:name="_Refd19e84172"/>
      <w:bookmarkStart w:id="3589" w:name="_Tocd19e84172"/>
      <w:r>
        <w:t/>
      </w:r>
      <w:r>
        <w:t>247.305</w:t>
      </w:r>
      <w:r>
        <w:t xml:space="preserve"> Solicitation provisions, contract clauses, and transportation factors.</w:t>
      </w:r>
      <w:bookmarkEnd w:id="3588"/>
      <w:bookmarkEnd w:id="3589"/>
    </w:p>
    <!--Topic unique_3937-->
    <w:p>
      <w:pPr>
        <w:pStyle w:val="Heading6"/>
      </w:pPr>
      <w:bookmarkStart w:id="3590" w:name="_Refd19e84180"/>
      <w:bookmarkStart w:id="3591" w:name="_Tocd19e84180"/>
      <w:r>
        <w:t/>
      </w:r>
      <w:r>
        <w:t>247.305-10</w:t>
      </w:r>
      <w:r>
        <w:t xml:space="preserve"> Packing, marking, and consignment instructions.</w:t>
      </w:r>
      <w:bookmarkEnd w:id="3590"/>
      <w:bookmarkEnd w:id="3591"/>
    </w:p>
    <w:p>
      <w:pPr>
        <w:pStyle w:val="BodyText"/>
      </w:pPr>
      <w:r>
        <w:t xml:space="preserve">Follow the procedures at PGI </w:t>
      </w:r>
      <w:r>
        <w:t>PGI 247.305-10</w:t>
      </w:r>
      <w:r>
        <w:t xml:space="preserve"> for preparation of consignment instructions.</w:t>
      </w:r>
    </w:p>
    <!--Topic unique_3938-->
    <w:p>
      <w:pPr>
        <w:pStyle w:val="Heading5"/>
      </w:pPr>
      <w:bookmarkStart w:id="3592" w:name="_Refd19e84199"/>
      <w:bookmarkStart w:id="3593" w:name="_Tocd19e84199"/>
      <w:r>
        <w:t/>
      </w:r>
      <w:r>
        <w:t>247.370</w:t>
      </w:r>
      <w:r>
        <w:t xml:space="preserve"> DD Form 1384, Transportation Control and Movement Document.</w:t>
      </w:r>
      <w:bookmarkEnd w:id="3592"/>
      <w:bookmarkEnd w:id="3593"/>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PGI 247.370</w:t>
      </w:r>
      <w:r>
        <w:t xml:space="preserve"> .</w:t>
      </w:r>
    </w:p>
    <!--Topic unique_3939-->
    <w:p>
      <w:pPr>
        <w:pStyle w:val="Heading5"/>
      </w:pPr>
      <w:bookmarkStart w:id="3594" w:name="_Refd19e84218"/>
      <w:bookmarkStart w:id="3595" w:name="_Tocd19e84218"/>
      <w:r>
        <w:t/>
      </w:r>
      <w:r>
        <w:t>247.371</w:t>
      </w:r>
      <w:r>
        <w:t xml:space="preserve"> DD Form 1653, Transportation Data for Solicitations.</w:t>
      </w:r>
      <w:bookmarkEnd w:id="3594"/>
      <w:bookmarkEnd w:id="3595"/>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3940-->
    <w:p>
      <w:pPr>
        <w:pStyle w:val="Heading5"/>
      </w:pPr>
      <w:bookmarkStart w:id="3596" w:name="_Refd19e84233"/>
      <w:bookmarkStart w:id="3597" w:name="_Tocd19e84233"/>
      <w:r>
        <w:t/>
      </w:r>
      <w:r>
        <w:t>247.372</w:t>
      </w:r>
      <w:r>
        <w:t xml:space="preserve"> DD Form 1654, Evaluation of Transportation Cost Factors.</w:t>
      </w:r>
      <w:bookmarkEnd w:id="3596"/>
      <w:bookmarkEnd w:id="3597"/>
    </w:p>
    <w:p>
      <w:pPr>
        <w:pStyle w:val="BodyText"/>
      </w:pPr>
      <w:r>
        <w:t>Contracting personnel may use the DD Form 1654 to furnish information to the transportation office for development of cost factors for use by the contracting officer in the evaluation of f.o.b. origin offers.</w:t>
      </w:r>
    </w:p>
    <!--Topic unique_3941-->
    <w:p>
      <w:pPr>
        <w:pStyle w:val="Heading4"/>
      </w:pPr>
      <w:bookmarkStart w:id="3598" w:name="_Refd19e84248"/>
      <w:bookmarkStart w:id="3599" w:name="_Tocd19e84248"/>
      <w:r>
        <w:t/>
      </w:r>
      <w:r>
        <w:t>SUBPART 247.5</w:t>
      </w:r>
      <w:r>
        <w:t xml:space="preserve"> —OCEAN TRANSPORTATION BY U.S.-FLAG VESSELS</w:t>
      </w:r>
      <w:bookmarkEnd w:id="3598"/>
      <w:bookmarkEnd w:id="3599"/>
    </w:p>
    <!--Topic unique_3942-->
    <w:p>
      <w:pPr>
        <w:pStyle w:val="Heading5"/>
      </w:pPr>
      <w:bookmarkStart w:id="3600" w:name="_Refd19e84256"/>
      <w:bookmarkStart w:id="3601" w:name="_Tocd19e84256"/>
      <w:r>
        <w:t/>
      </w:r>
      <w:r>
        <w:t>247.570</w:t>
      </w:r>
      <w:r>
        <w:t xml:space="preserve"> Scope.</w:t>
      </w:r>
      <w:bookmarkEnd w:id="3600"/>
      <w:bookmarkEnd w:id="3601"/>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3943-->
    <w:p>
      <w:pPr>
        <w:pStyle w:val="Heading5"/>
      </w:pPr>
      <w:bookmarkStart w:id="3602" w:name="_Refd19e84291"/>
      <w:bookmarkStart w:id="3603" w:name="_Tocd19e84291"/>
      <w:r>
        <w:t/>
      </w:r>
      <w:r>
        <w:t>247.571</w:t>
      </w:r>
      <w:r>
        <w:t xml:space="preserve"> Definitions.</w:t>
      </w:r>
      <w:bookmarkEnd w:id="3602"/>
      <w:bookmarkEnd w:id="3603"/>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3944-->
    <w:p>
      <w:pPr>
        <w:pStyle w:val="Heading5"/>
      </w:pPr>
      <w:bookmarkStart w:id="3604" w:name="_Refd19e84324"/>
      <w:bookmarkStart w:id="3605" w:name="_Tocd19e84324"/>
      <w:r>
        <w:t/>
      </w:r>
      <w:r>
        <w:t>247.572</w:t>
      </w:r>
      <w:r>
        <w:t xml:space="preserve"> Policy.</w:t>
      </w:r>
      <w:bookmarkEnd w:id="3604"/>
      <w:bookmarkEnd w:id="3605"/>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3945-->
    <w:p>
      <w:pPr>
        <w:pStyle w:val="Heading5"/>
      </w:pPr>
      <w:bookmarkStart w:id="3606" w:name="_Refd19e84378"/>
      <w:bookmarkStart w:id="3607" w:name="_Tocd19e84378"/>
      <w:r>
        <w:t/>
      </w:r>
      <w:r>
        <w:t>247.573</w:t>
      </w:r>
      <w:r>
        <w:t xml:space="preserve"> General.</w:t>
      </w:r>
      <w:bookmarkEnd w:id="3606"/>
      <w:bookmarkEnd w:id="3607"/>
    </w:p>
    <w:p>
      <w:pPr>
        <w:pStyle w:val="BodyText"/>
      </w:pPr>
      <w:r>
        <w:t xml:space="preserve">(a) </w:t>
      </w:r>
      <w:r>
        <w:rPr>
          <w:i/>
        </w:rPr>
        <w:t>Delegated authority</w:t>
      </w:r>
      <w:r>
        <w:t xml:space="preserve">. Pursuant to 10 U.S.C. 2631(a) and Secretary of Defense Memorandum dated February 7, 2012, (see PGI </w:t>
      </w:r>
      <w:r>
        <w:t>PGI 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PGI 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PGI 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PGI 247.573</w:t>
      </w:r>
      <w:r>
        <w:t xml:space="preserve"> (b)(3).</w:t>
      </w:r>
    </w:p>
    <w:p>
      <w:pPr>
        <w:pStyle w:val="BodyText"/>
      </w:pPr>
      <w:r>
        <w:t xml:space="preserve">(4) Procedures are provided at PGI </w:t>
      </w:r>
      <w:r>
        <w:t>PGI 247.573</w:t>
      </w:r>
      <w:r>
        <w:t xml:space="preserve"> (b)(4) to accomplish security background checks pursuant to clause </w:t>
      </w:r>
      <w:r>
        <w:t>252.247-7027</w:t>
      </w:r>
      <w:r>
        <w:t xml:space="preserve"> , Riding Gang Member Requirements.</w:t>
      </w:r>
    </w:p>
    <!--Topic unique_1037-->
    <w:p>
      <w:pPr>
        <w:pStyle w:val="Heading5"/>
      </w:pPr>
      <w:bookmarkStart w:id="3608" w:name="_Refd19e84441"/>
      <w:bookmarkStart w:id="3609" w:name="_Tocd19e84441"/>
      <w:r>
        <w:t/>
      </w:r>
      <w:r>
        <w:t>247.574</w:t>
      </w:r>
      <w:r>
        <w:t xml:space="preserve"> Solicitation provisions and contract clauses.</w:t>
      </w:r>
      <w:bookmarkEnd w:id="3608"/>
      <w:bookmarkEnd w:id="3609"/>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3946-->
    <w:p>
      <w:pPr>
        <w:pStyle w:val="Heading3"/>
      </w:pPr>
      <w:bookmarkStart w:id="3610" w:name="_Refd19e84510"/>
      <w:bookmarkStart w:id="3611" w:name="_Tocd19e84510"/>
      <w:r>
        <w:t>PART 248 - RESERVED</w:t>
      </w:r>
      <w:bookmarkEnd w:id="3610"/>
      <w:bookmarkEnd w:id="3611"/>
    </w:p>
    <w:p>
      <w:pPr>
        <w:pStyle w:val="ListBullet"/>
        <!--depth 1-->
        <w:numPr>
          <w:ilvl w:val="0"/>
          <w:numId w:val="712"/>
        </w:numPr>
      </w:pPr>
      <w:r>
        <w:t/>
      </w:r>
      <w:r>
        <w:t>SUBPART 248.2 —(REMOVED)</w:t>
      </w:r>
      <w:r>
        <w:t/>
      </w:r>
    </w:p>
    <!--Topic unique_3947-->
    <w:p>
      <w:pPr>
        <w:pStyle w:val="Heading4"/>
      </w:pPr>
      <w:bookmarkStart w:id="3612" w:name="_Refd19e84527"/>
      <w:bookmarkStart w:id="3613" w:name="_Tocd19e84527"/>
      <w:r>
        <w:t/>
      </w:r>
      <w:r>
        <w:t>SUBPART 248.2</w:t>
      </w:r>
      <w:r>
        <w:t xml:space="preserve"> —(REMOVED)</w:t>
      </w:r>
      <w:bookmarkEnd w:id="3612"/>
      <w:bookmarkEnd w:id="3613"/>
    </w:p>
    <w:p>
      <w:pPr>
        <w:pStyle w:val="BodyText"/>
      </w:pPr>
      <w:r>
        <w:t>(October 01, 2001)</w:t>
      </w:r>
    </w:p>
    <!--Topic unique_3948-->
    <w:p>
      <w:pPr>
        <w:pStyle w:val="Heading3"/>
      </w:pPr>
      <w:bookmarkStart w:id="3614" w:name="_Refd19e84542"/>
      <w:bookmarkStart w:id="3615" w:name="_Tocd19e84542"/>
      <w:r>
        <w:t>PART 249 - TERMINATION OF CONTRACTS</w:t>
      </w:r>
      <w:bookmarkEnd w:id="3614"/>
      <w:bookmarkEnd w:id="3615"/>
    </w:p>
    <w:p>
      <w:pPr>
        <w:pStyle w:val="ListBullet"/>
        <!--depth 1-->
        <w:numPr>
          <w:ilvl w:val="0"/>
          <w:numId w:val="713"/>
        </w:numPr>
      </w:pPr>
      <w:r>
        <w:t/>
      </w:r>
      <w:r>
        <w:t>SUBPART 249.1 —GENERAL PRINCIPLES</w:t>
      </w:r>
      <w:r>
        <w:t/>
      </w:r>
    </w:p>
    <w:p>
      <w:pPr>
        <w:pStyle w:val="ListBullet2"/>
        <!--depth 2-->
        <w:numPr>
          <w:ilvl w:val="1"/>
          <w:numId w:val="714"/>
        </w:numPr>
      </w:pPr>
      <w:r>
        <w:t/>
      </w:r>
      <w:r>
        <w:t>249.105 Duties of termination contracting officer after issuance of notice of termination.</w:t>
      </w:r>
      <w:r>
        <w:t/>
      </w:r>
    </w:p>
    <w:p>
      <w:pPr>
        <w:pStyle w:val="ListBullet3"/>
        <!--depth 3-->
        <w:numPr>
          <w:ilvl w:val="2"/>
          <w:numId w:val="715"/>
        </w:numPr>
      </w:pPr>
      <w:r>
        <w:t/>
      </w:r>
      <w:r>
        <w:t>249.105-1 Termination status reports.</w:t>
      </w:r>
      <w:r>
        <w:t/>
      </w:r>
    </w:p>
    <w:p>
      <w:pPr>
        <w:pStyle w:val="ListBullet3"/>
        <!--depth 3-->
        <w:numPr>
          <w:ilvl w:val="2"/>
          <w:numId w:val="715"/>
        </w:numPr>
      </w:pPr>
      <w:r>
        <w:t/>
      </w:r>
      <w:r>
        <w:t>249.105-2 Release of excess funds.</w:t>
      </w:r>
      <w:r>
        <w:t/>
      </w:r>
    </w:p>
    <w:p>
      <w:pPr>
        <w:pStyle w:val="ListBullet2"/>
        <!--depth 2-->
        <w:numPr>
          <w:ilvl w:val="1"/>
          <w:numId w:val="714"/>
        </w:numPr>
      </w:pPr>
      <w:r>
        <w:t/>
      </w:r>
      <w:r>
        <w:t>249.109 Settlement agreements.</w:t>
      </w:r>
      <w:r>
        <w:t/>
      </w:r>
    </w:p>
    <w:p>
      <w:pPr>
        <w:pStyle w:val="ListBullet3"/>
        <!--depth 3-->
        <w:numPr>
          <w:ilvl w:val="2"/>
          <w:numId w:val="716"/>
        </w:numPr>
      </w:pPr>
      <w:r>
        <w:t/>
      </w:r>
      <w:r>
        <w:t>249.109-7 Settlement by determination.</w:t>
      </w:r>
      <w:r>
        <w:t/>
      </w:r>
    </w:p>
    <w:p>
      <w:pPr>
        <w:pStyle w:val="ListBullet3"/>
        <!--depth 3-->
        <w:numPr>
          <w:ilvl w:val="2"/>
          <w:numId w:val="716"/>
        </w:numPr>
      </w:pPr>
      <w:r>
        <w:t/>
      </w:r>
      <w:r>
        <w:t>249.109-70 Limitation on pricing of the terminated effort.</w:t>
      </w:r>
      <w:r>
        <w:t/>
      </w:r>
    </w:p>
    <w:p>
      <w:pPr>
        <w:pStyle w:val="ListBullet2"/>
        <!--depth 2-->
        <w:numPr>
          <w:ilvl w:val="1"/>
          <w:numId w:val="714"/>
        </w:numPr>
      </w:pPr>
      <w:r>
        <w:t/>
      </w:r>
      <w:r>
        <w:t>249.110 Settlement negotiation memorandum.</w:t>
      </w:r>
      <w:r>
        <w:t/>
      </w:r>
    </w:p>
    <w:p>
      <w:pPr>
        <w:pStyle w:val="ListBullet"/>
        <!--depth 1-->
        <w:numPr>
          <w:ilvl w:val="0"/>
          <w:numId w:val="713"/>
        </w:numPr>
      </w:pPr>
      <w:r>
        <w:t/>
      </w:r>
      <w:r>
        <w:t>SUBPART 249.5 —CONTRACT TERMINATION CLAUSES</w:t>
      </w:r>
      <w:r>
        <w:t/>
      </w:r>
    </w:p>
    <w:p>
      <w:pPr>
        <w:pStyle w:val="ListBullet2"/>
        <!--depth 2-->
        <w:numPr>
          <w:ilvl w:val="1"/>
          <w:numId w:val="717"/>
        </w:numPr>
      </w:pPr>
      <w:r>
        <w:t/>
      </w:r>
      <w:r>
        <w:t>249.501 General.</w:t>
      </w:r>
      <w:r>
        <w:t/>
      </w:r>
    </w:p>
    <w:p>
      <w:pPr>
        <w:pStyle w:val="ListBullet3"/>
        <!--depth 3-->
        <w:numPr>
          <w:ilvl w:val="2"/>
          <w:numId w:val="718"/>
        </w:numPr>
      </w:pPr>
      <w:r>
        <w:t/>
      </w:r>
      <w:r>
        <w:t>249.501-70 Special termination costs.</w:t>
      </w:r>
      <w:r>
        <w:t/>
      </w:r>
    </w:p>
    <w:p>
      <w:pPr>
        <w:pStyle w:val="ListBullet"/>
        <!--depth 1-->
        <w:numPr>
          <w:ilvl w:val="0"/>
          <w:numId w:val="713"/>
        </w:numPr>
      </w:pPr>
      <w:r>
        <w:t/>
      </w:r>
      <w:r>
        <w:t>SUBPART 249.70 —SPECIAL TERMINATION REQUIREMENTS</w:t>
      </w:r>
      <w:r>
        <w:t/>
      </w:r>
    </w:p>
    <w:p>
      <w:pPr>
        <w:pStyle w:val="ListBullet2"/>
        <!--depth 2-->
        <w:numPr>
          <w:ilvl w:val="1"/>
          <w:numId w:val="719"/>
        </w:numPr>
      </w:pPr>
      <w:r>
        <w:t/>
      </w:r>
      <w:r>
        <w:t>249.7000 Terminated contracts with Canadian Commercial Corporation.</w:t>
      </w:r>
      <w:r>
        <w:t/>
      </w:r>
    </w:p>
    <w:p>
      <w:pPr>
        <w:pStyle w:val="ListBullet2"/>
        <!--depth 2-->
        <w:numPr>
          <w:ilvl w:val="1"/>
          <w:numId w:val="719"/>
        </w:numPr>
      </w:pPr>
      <w:r>
        <w:t/>
      </w:r>
      <w:r>
        <w:t>249.7001 Congressional notification on significant contract terminations.</w:t>
      </w:r>
      <w:r>
        <w:t/>
      </w:r>
    </w:p>
    <w:p>
      <w:pPr>
        <w:pStyle w:val="ListBullet2"/>
        <!--depth 2-->
        <w:numPr>
          <w:ilvl w:val="1"/>
          <w:numId w:val="719"/>
        </w:numPr>
      </w:pPr>
      <w:r>
        <w:t/>
      </w:r>
      <w:r>
        <w:t>249.7002 Reserved.</w:t>
      </w:r>
      <w:r>
        <w:t/>
      </w:r>
    </w:p>
    <w:p>
      <w:pPr>
        <w:pStyle w:val="ListBullet2"/>
        <!--depth 2-->
        <w:numPr>
          <w:ilvl w:val="1"/>
          <w:numId w:val="719"/>
        </w:numPr>
      </w:pPr>
      <w:r>
        <w:t/>
      </w:r>
      <w:r>
        <w:t>249.7003 Notification of anticipated contract terminations or reductions.</w:t>
      </w:r>
      <w:r>
        <w:t/>
      </w:r>
    </w:p>
    <w:p>
      <w:pPr>
        <w:pStyle w:val="ListBullet2"/>
        <!--depth 2-->
        <w:numPr>
          <w:ilvl w:val="1"/>
          <w:numId w:val="719"/>
        </w:numPr>
      </w:pPr>
      <w:r>
        <w:t/>
      </w:r>
      <w:r>
        <w:t>249.7004 Contract clause.</w:t>
      </w:r>
      <w:r>
        <w:t/>
      </w:r>
    </w:p>
    <!--Topic unique_3949-->
    <w:p>
      <w:pPr>
        <w:pStyle w:val="Heading4"/>
      </w:pPr>
      <w:bookmarkStart w:id="3616" w:name="_Refd19e84699"/>
      <w:bookmarkStart w:id="3617" w:name="_Tocd19e84699"/>
      <w:r>
        <w:t/>
      </w:r>
      <w:r>
        <w:t>SUBPART 249.1</w:t>
      </w:r>
      <w:r>
        <w:t xml:space="preserve"> —GENERAL PRINCIPLES</w:t>
      </w:r>
      <w:bookmarkEnd w:id="3616"/>
      <w:bookmarkEnd w:id="3617"/>
    </w:p>
    <!--Topic unique_3950-->
    <w:p>
      <w:pPr>
        <w:pStyle w:val="Heading5"/>
      </w:pPr>
      <w:bookmarkStart w:id="3618" w:name="_Refd19e84707"/>
      <w:bookmarkStart w:id="3619" w:name="_Tocd19e84707"/>
      <w:r>
        <w:t/>
      </w:r>
      <w:r>
        <w:t>249.105</w:t>
      </w:r>
      <w:r>
        <w:t xml:space="preserve"> Duties of termination contracting officer after issuance of notice of termination.</w:t>
      </w:r>
      <w:bookmarkEnd w:id="3618"/>
      <w:bookmarkEnd w:id="3619"/>
    </w:p>
    <!--Topic unique_3951-->
    <w:p>
      <w:pPr>
        <w:pStyle w:val="Heading6"/>
      </w:pPr>
      <w:bookmarkStart w:id="3620" w:name="_Refd19e84715"/>
      <w:bookmarkStart w:id="3621" w:name="_Tocd19e84715"/>
      <w:r>
        <w:t/>
      </w:r>
      <w:r>
        <w:t>249.105-1</w:t>
      </w:r>
      <w:r>
        <w:t xml:space="preserve"> Termination status reports.</w:t>
      </w:r>
      <w:bookmarkEnd w:id="3620"/>
      <w:bookmarkEnd w:id="3621"/>
    </w:p>
    <w:p>
      <w:pPr>
        <w:pStyle w:val="BodyText"/>
      </w:pPr>
      <w:r>
        <w:t xml:space="preserve">Follow the procedures at PGI </w:t>
      </w:r>
      <w:r>
        <w:t>PGI 249.105-1</w:t>
      </w:r>
      <w:r>
        <w:t xml:space="preserve"> for reporting status of termination actions.</w:t>
      </w:r>
    </w:p>
    <!--Topic unique_3952-->
    <w:p>
      <w:pPr>
        <w:pStyle w:val="Heading6"/>
      </w:pPr>
      <w:bookmarkStart w:id="3622" w:name="_Refd19e84734"/>
      <w:bookmarkStart w:id="3623" w:name="_Tocd19e84734"/>
      <w:r>
        <w:t/>
      </w:r>
      <w:r>
        <w:t>249.105-2</w:t>
      </w:r>
      <w:r>
        <w:t xml:space="preserve"> Release of excess funds.</w:t>
      </w:r>
      <w:bookmarkEnd w:id="3622"/>
      <w:bookmarkEnd w:id="3623"/>
    </w:p>
    <w:p>
      <w:pPr>
        <w:pStyle w:val="BodyText"/>
      </w:pPr>
      <w:r>
        <w:t xml:space="preserve">See PGI </w:t>
      </w:r>
      <w:r>
        <w:t>PGI 249.105-2</w:t>
      </w:r>
      <w:r>
        <w:t xml:space="preserve"> for guidance on recommending the release of excess funds.</w:t>
      </w:r>
    </w:p>
    <!--Topic unique_3953-->
    <w:p>
      <w:pPr>
        <w:pStyle w:val="Heading5"/>
      </w:pPr>
      <w:bookmarkStart w:id="3624" w:name="_Refd19e84753"/>
      <w:bookmarkStart w:id="3625" w:name="_Tocd19e84753"/>
      <w:r>
        <w:t/>
      </w:r>
      <w:r>
        <w:t>249.109</w:t>
      </w:r>
      <w:r>
        <w:t xml:space="preserve"> Settlement agreements.</w:t>
      </w:r>
      <w:bookmarkEnd w:id="3624"/>
      <w:bookmarkEnd w:id="3625"/>
    </w:p>
    <!--Topic unique_3954-->
    <w:p>
      <w:pPr>
        <w:pStyle w:val="Heading6"/>
      </w:pPr>
      <w:bookmarkStart w:id="3626" w:name="_Refd19e84761"/>
      <w:bookmarkStart w:id="3627" w:name="_Tocd19e84761"/>
      <w:r>
        <w:t/>
      </w:r>
      <w:r>
        <w:t>249.109-7</w:t>
      </w:r>
      <w:r>
        <w:t xml:space="preserve"> Settlement by determination.</w:t>
      </w:r>
      <w:bookmarkEnd w:id="3626"/>
      <w:bookmarkEnd w:id="3627"/>
    </w:p>
    <w:p>
      <w:pPr>
        <w:pStyle w:val="BodyText"/>
      </w:pPr>
      <w:r>
        <w:t xml:space="preserve">Follow the procedures at PGI </w:t>
      </w:r>
      <w:r>
        <w:t>PGI 249.109-7</w:t>
      </w:r>
      <w:r>
        <w:t xml:space="preserve"> for settlement of a convenience termination by determination.</w:t>
      </w:r>
    </w:p>
    <!--Topic unique_3955-->
    <w:p>
      <w:pPr>
        <w:pStyle w:val="Heading6"/>
      </w:pPr>
      <w:bookmarkStart w:id="3628" w:name="_Refd19e84780"/>
      <w:bookmarkStart w:id="3629" w:name="_Tocd19e84780"/>
      <w:r>
        <w:t/>
      </w:r>
      <w:r>
        <w:t>249.109-70</w:t>
      </w:r>
      <w:r>
        <w:t xml:space="preserve"> Limitation on pricing of the terminated effort.</w:t>
      </w:r>
      <w:bookmarkEnd w:id="3628"/>
      <w:bookmarkEnd w:id="3629"/>
    </w:p>
    <w:p>
      <w:pPr>
        <w:pStyle w:val="BodyText"/>
      </w:pPr>
      <w:r>
        <w:t xml:space="preserve">When there is a termination for convenience (partial or whole) or a change that reduces scope, follow the procedures at PGI </w:t>
      </w:r>
      <w:r>
        <w:t>PGI 249.109-70</w:t>
      </w:r>
      <w:r>
        <w:t xml:space="preserve"> for limitation on pricing of the terminated or reduced effort.</w:t>
      </w:r>
    </w:p>
    <!--Topic unique_3956-->
    <w:p>
      <w:pPr>
        <w:pStyle w:val="Heading5"/>
      </w:pPr>
      <w:bookmarkStart w:id="3630" w:name="_Refd19e84799"/>
      <w:bookmarkStart w:id="3631" w:name="_Tocd19e84799"/>
      <w:r>
        <w:t/>
      </w:r>
      <w:r>
        <w:t>249.110</w:t>
      </w:r>
      <w:r>
        <w:t xml:space="preserve"> Settlement negotiation memorandum.</w:t>
      </w:r>
      <w:bookmarkEnd w:id="3630"/>
      <w:bookmarkEnd w:id="3631"/>
    </w:p>
    <w:p>
      <w:pPr>
        <w:pStyle w:val="BodyText"/>
      </w:pPr>
      <w:r>
        <w:t xml:space="preserve">Follow the procedures at PGI </w:t>
      </w:r>
      <w:r>
        <w:t>PGI 249.110</w:t>
      </w:r>
      <w:r>
        <w:t xml:space="preserve"> for preparation of a settlement negotiation memorandum.</w:t>
      </w:r>
    </w:p>
    <!--Topic unique_3957-->
    <w:p>
      <w:pPr>
        <w:pStyle w:val="Heading4"/>
      </w:pPr>
      <w:bookmarkStart w:id="3632" w:name="_Refd19e84818"/>
      <w:bookmarkStart w:id="3633" w:name="_Tocd19e84818"/>
      <w:r>
        <w:t/>
      </w:r>
      <w:r>
        <w:t>SUBPART 249.5</w:t>
      </w:r>
      <w:r>
        <w:t xml:space="preserve"> —CONTRACT TERMINATION CLAUSES</w:t>
      </w:r>
      <w:bookmarkEnd w:id="3632"/>
      <w:bookmarkEnd w:id="3633"/>
    </w:p>
    <!--Topic unique_3958-->
    <w:p>
      <w:pPr>
        <w:pStyle w:val="Heading5"/>
      </w:pPr>
      <w:bookmarkStart w:id="3634" w:name="_Refd19e84826"/>
      <w:bookmarkStart w:id="3635" w:name="_Tocd19e84826"/>
      <w:r>
        <w:t/>
      </w:r>
      <w:r>
        <w:t>249.501</w:t>
      </w:r>
      <w:r>
        <w:t xml:space="preserve"> General.</w:t>
      </w:r>
      <w:bookmarkEnd w:id="3634"/>
      <w:bookmarkEnd w:id="3635"/>
    </w:p>
    <!--Topic unique_3959-->
    <w:p>
      <w:pPr>
        <w:pStyle w:val="Heading6"/>
      </w:pPr>
      <w:bookmarkStart w:id="3636" w:name="_Refd19e84834"/>
      <w:bookmarkStart w:id="3637" w:name="_Tocd19e84834"/>
      <w:r>
        <w:t/>
      </w:r>
      <w:r>
        <w:t>249.501-70</w:t>
      </w:r>
      <w:r>
        <w:t xml:space="preserve"> Special termination costs.</w:t>
      </w:r>
      <w:bookmarkEnd w:id="3636"/>
      <w:bookmarkEnd w:id="3637"/>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3960-->
    <w:p>
      <w:pPr>
        <w:pStyle w:val="Heading4"/>
      </w:pPr>
      <w:bookmarkStart w:id="3638" w:name="_Refd19e84882"/>
      <w:bookmarkStart w:id="3639" w:name="_Tocd19e84882"/>
      <w:r>
        <w:t/>
      </w:r>
      <w:r>
        <w:t>SUBPART 249.70</w:t>
      </w:r>
      <w:r>
        <w:t xml:space="preserve"> —SPECIAL TERMINATION REQUIREMENTS</w:t>
      </w:r>
      <w:bookmarkEnd w:id="3638"/>
      <w:bookmarkEnd w:id="3639"/>
    </w:p>
    <!--Topic unique_2417-->
    <w:p>
      <w:pPr>
        <w:pStyle w:val="Heading5"/>
      </w:pPr>
      <w:bookmarkStart w:id="3640" w:name="_Refd19e84890"/>
      <w:bookmarkStart w:id="3641" w:name="_Tocd19e84890"/>
      <w:r>
        <w:t/>
      </w:r>
      <w:r>
        <w:t>249.7000</w:t>
      </w:r>
      <w:r>
        <w:t xml:space="preserve"> Terminated contracts with Canadian Commercial Corporation.</w:t>
      </w:r>
      <w:bookmarkEnd w:id="3640"/>
      <w:bookmarkEnd w:id="3641"/>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3961-->
    <w:p>
      <w:pPr>
        <w:pStyle w:val="Heading5"/>
      </w:pPr>
      <w:bookmarkStart w:id="3642" w:name="_Refd19e84940"/>
      <w:bookmarkStart w:id="3643" w:name="_Tocd19e84940"/>
      <w:r>
        <w:t/>
      </w:r>
      <w:r>
        <w:t>249.7001</w:t>
      </w:r>
      <w:r>
        <w:t xml:space="preserve"> Congressional notification on significant contract terminations.</w:t>
      </w:r>
      <w:bookmarkEnd w:id="3642"/>
      <w:bookmarkEnd w:id="3643"/>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PGI 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3962-->
    <w:p>
      <w:pPr>
        <w:pStyle w:val="Heading5"/>
      </w:pPr>
      <w:bookmarkStart w:id="3644" w:name="_Refd19e84961"/>
      <w:bookmarkStart w:id="3645" w:name="_Tocd19e84961"/>
      <w:r>
        <w:t/>
      </w:r>
      <w:r>
        <w:t>249.7002</w:t>
      </w:r>
      <w:r>
        <w:t xml:space="preserve"> Reserved.</w:t>
      </w:r>
      <w:bookmarkEnd w:id="3644"/>
      <w:bookmarkEnd w:id="3645"/>
    </w:p>
    <!--Topic unique_3963-->
    <w:p>
      <w:pPr>
        <w:pStyle w:val="Heading5"/>
      </w:pPr>
      <w:bookmarkStart w:id="3646" w:name="_Refd19e84972"/>
      <w:bookmarkStart w:id="3647" w:name="_Tocd19e84972"/>
      <w:r>
        <w:t/>
      </w:r>
      <w:r>
        <w:t>249.7003</w:t>
      </w:r>
      <w:r>
        <w:t xml:space="preserve"> Notification of anticipated contract terminations or reductions.</w:t>
      </w:r>
      <w:bookmarkEnd w:id="3646"/>
      <w:bookmarkEnd w:id="3647"/>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3964-->
    <w:p>
      <w:pPr>
        <w:pStyle w:val="Heading5"/>
      </w:pPr>
      <w:bookmarkStart w:id="3648" w:name="_Refd19e85007"/>
      <w:bookmarkStart w:id="3649" w:name="_Tocd19e85007"/>
      <w:r>
        <w:t/>
      </w:r>
      <w:r>
        <w:t>249.7004</w:t>
      </w:r>
      <w:r>
        <w:t xml:space="preserve"> Contract clause.</w:t>
      </w:r>
      <w:bookmarkEnd w:id="3648"/>
      <w:bookmarkEnd w:id="3649"/>
    </w:p>
    <w:p>
      <w:pPr>
        <w:pStyle w:val="BodyText"/>
      </w:pPr>
      <w:r>
        <w:t xml:space="preserve">Use the clause at </w:t>
      </w:r>
      <w:r>
        <w:t>252.249-7002</w:t>
      </w:r>
      <w:r>
        <w:t>, Notification of Anticipated Contract Termination or Reduction, in all contracts under a major defense program.</w:t>
      </w:r>
    </w:p>
    <!--Topic unique_3965-->
    <w:p>
      <w:pPr>
        <w:pStyle w:val="Heading3"/>
      </w:pPr>
      <w:bookmarkStart w:id="3650" w:name="_Refd19e85026"/>
      <w:bookmarkStart w:id="3651" w:name="_Tocd19e85026"/>
      <w:r>
        <w:t>PART 250 - EXTRAORDINARY CONTRACTUAL ACTIONS</w:t>
      </w:r>
      <w:bookmarkEnd w:id="3650"/>
      <w:bookmarkEnd w:id="3651"/>
    </w:p>
    <w:p>
      <w:pPr>
        <w:pStyle w:val="ListBullet"/>
        <!--depth 1-->
        <w:numPr>
          <w:ilvl w:val="0"/>
          <w:numId w:val="720"/>
        </w:numPr>
      </w:pPr>
      <w:r>
        <w:t/>
      </w:r>
      <w:r>
        <w:t>SUBPART 250.0</w:t>
      </w:r>
      <w:r>
        <w:t/>
      </w:r>
    </w:p>
    <w:p>
      <w:pPr>
        <w:pStyle w:val="ListBullet"/>
        <!--depth 1-->
        <w:numPr>
          <w:ilvl w:val="0"/>
          <w:numId w:val="720"/>
        </w:numPr>
      </w:pPr>
      <w:r>
        <w:t/>
      </w:r>
      <w:r>
        <w:t>SUBPART 250.1 —EXTRAORDINARY CONTRACTUAL ACTIONS</w:t>
      </w:r>
      <w:r>
        <w:t/>
      </w:r>
    </w:p>
    <w:p>
      <w:pPr>
        <w:pStyle w:val="ListBullet2"/>
        <!--depth 2-->
        <w:numPr>
          <w:ilvl w:val="1"/>
          <w:numId w:val="721"/>
        </w:numPr>
      </w:pPr>
      <w:r>
        <w:t/>
      </w:r>
      <w:r>
        <w:t>250.100 Definitions.</w:t>
      </w:r>
      <w:r>
        <w:t/>
      </w:r>
    </w:p>
    <w:p>
      <w:pPr>
        <w:pStyle w:val="ListBullet2"/>
        <!--depth 2-->
        <w:numPr>
          <w:ilvl w:val="1"/>
          <w:numId w:val="721"/>
        </w:numPr>
      </w:pPr>
      <w:r>
        <w:t/>
      </w:r>
      <w:r>
        <w:t>250.101 General.</w:t>
      </w:r>
      <w:r>
        <w:t/>
      </w:r>
    </w:p>
    <w:p>
      <w:pPr>
        <w:pStyle w:val="ListBullet3"/>
        <!--depth 3-->
        <w:numPr>
          <w:ilvl w:val="2"/>
          <w:numId w:val="722"/>
        </w:numPr>
      </w:pPr>
      <w:r>
        <w:t/>
      </w:r>
      <w:r>
        <w:t>250.101-2 Policy.</w:t>
      </w:r>
      <w:r>
        <w:t/>
      </w:r>
    </w:p>
    <w:p>
      <w:pPr>
        <w:pStyle w:val="ListBullet4"/>
        <!--depth 4-->
        <w:numPr>
          <w:ilvl w:val="3"/>
          <w:numId w:val="723"/>
        </w:numPr>
      </w:pPr>
      <w:r>
        <w:t/>
      </w:r>
      <w:r>
        <w:t>250.101-2-70 Limitations on payment.</w:t>
      </w:r>
      <w:r>
        <w:t/>
      </w:r>
    </w:p>
    <w:p>
      <w:pPr>
        <w:pStyle w:val="ListBullet3"/>
        <!--depth 3-->
        <w:numPr>
          <w:ilvl w:val="2"/>
          <w:numId w:val="722"/>
        </w:numPr>
      </w:pPr>
      <w:r>
        <w:t/>
      </w:r>
      <w:r>
        <w:t>250.101-3 Records.</w:t>
      </w:r>
      <w:r>
        <w:t/>
      </w:r>
    </w:p>
    <w:p>
      <w:pPr>
        <w:pStyle w:val="ListBullet2"/>
        <!--depth 2-->
        <w:numPr>
          <w:ilvl w:val="1"/>
          <w:numId w:val="721"/>
        </w:numPr>
      </w:pPr>
      <w:r>
        <w:t/>
      </w:r>
      <w:r>
        <w:t>250.102 Delegation of and limitations on exercise of authority.</w:t>
      </w:r>
      <w:r>
        <w:t/>
      </w:r>
    </w:p>
    <w:p>
      <w:pPr>
        <w:pStyle w:val="ListBullet3"/>
        <!--depth 3-->
        <w:numPr>
          <w:ilvl w:val="2"/>
          <w:numId w:val="724"/>
        </w:numPr>
      </w:pPr>
      <w:r>
        <w:t/>
      </w:r>
      <w:r>
        <w:t>250.102-1 Delegation of authority.</w:t>
      </w:r>
      <w:r>
        <w:t/>
      </w:r>
    </w:p>
    <w:p>
      <w:pPr>
        <w:pStyle w:val="ListBullet4"/>
        <!--depth 4-->
        <w:numPr>
          <w:ilvl w:val="3"/>
          <w:numId w:val="725"/>
        </w:numPr>
      </w:pPr>
      <w:r>
        <w:t/>
      </w:r>
      <w:r>
        <w:t>250.102-1-70 Delegations.</w:t>
      </w:r>
      <w:r>
        <w:t/>
      </w:r>
    </w:p>
    <w:p>
      <w:pPr>
        <w:pStyle w:val="ListBullet3"/>
        <!--depth 3-->
        <w:numPr>
          <w:ilvl w:val="2"/>
          <w:numId w:val="724"/>
        </w:numPr>
      </w:pPr>
      <w:r>
        <w:t/>
      </w:r>
      <w:r>
        <w:t>250.102-2 Contract adjustment boards.</w:t>
      </w:r>
      <w:r>
        <w:t/>
      </w:r>
    </w:p>
    <w:p>
      <w:pPr>
        <w:pStyle w:val="ListBullet2"/>
        <!--depth 2-->
        <w:numPr>
          <w:ilvl w:val="1"/>
          <w:numId w:val="721"/>
        </w:numPr>
      </w:pPr>
      <w:r>
        <w:t/>
      </w:r>
      <w:r>
        <w:t>250.103 Contract adjustments.</w:t>
      </w:r>
      <w:r>
        <w:t/>
      </w:r>
    </w:p>
    <w:p>
      <w:pPr>
        <w:pStyle w:val="ListBullet3"/>
        <!--depth 3-->
        <w:numPr>
          <w:ilvl w:val="2"/>
          <w:numId w:val="726"/>
        </w:numPr>
      </w:pPr>
      <w:r>
        <w:t/>
      </w:r>
      <w:r>
        <w:t>250.103-3 Contract adjustment.</w:t>
      </w:r>
      <w:r>
        <w:t/>
      </w:r>
    </w:p>
    <w:p>
      <w:pPr>
        <w:pStyle w:val="ListBullet3"/>
        <!--depth 3-->
        <w:numPr>
          <w:ilvl w:val="2"/>
          <w:numId w:val="726"/>
        </w:numPr>
      </w:pPr>
      <w:r>
        <w:t/>
      </w:r>
      <w:r>
        <w:t>250.103-5 Processing cases.</w:t>
      </w:r>
      <w:r>
        <w:t/>
      </w:r>
    </w:p>
    <w:p>
      <w:pPr>
        <w:pStyle w:val="ListBullet3"/>
        <!--depth 3-->
        <w:numPr>
          <w:ilvl w:val="2"/>
          <w:numId w:val="726"/>
        </w:numPr>
      </w:pPr>
      <w:r>
        <w:t/>
      </w:r>
      <w:r>
        <w:t>250.103-6 Disposition.</w:t>
      </w:r>
      <w:r>
        <w:t/>
      </w:r>
    </w:p>
    <w:p>
      <w:pPr>
        <w:pStyle w:val="ListBullet2"/>
        <!--depth 2-->
        <w:numPr>
          <w:ilvl w:val="1"/>
          <w:numId w:val="721"/>
        </w:numPr>
      </w:pPr>
      <w:r>
        <w:t/>
      </w:r>
      <w:r>
        <w:t>250.104 Residual powers.</w:t>
      </w:r>
      <w:r>
        <w:t/>
      </w:r>
    </w:p>
    <w:p>
      <w:pPr>
        <w:pStyle w:val="ListBullet3"/>
        <!--depth 3-->
        <w:numPr>
          <w:ilvl w:val="2"/>
          <w:numId w:val="727"/>
        </w:numPr>
      </w:pPr>
      <w:r>
        <w:t/>
      </w:r>
      <w:r>
        <w:t>250.104-3 Special procedures for unusually hazardous or nuclear risks.</w:t>
      </w:r>
      <w:r>
        <w:t/>
      </w:r>
    </w:p>
    <w:p>
      <w:pPr>
        <w:pStyle w:val="ListBullet4"/>
        <!--depth 4-->
        <w:numPr>
          <w:ilvl w:val="3"/>
          <w:numId w:val="728"/>
        </w:numPr>
      </w:pPr>
      <w:r>
        <w:t/>
      </w:r>
      <w:r>
        <w:t>250.104-3-70 Indemnification under contracts involving both research and development and other work.</w:t>
      </w:r>
      <w:r>
        <w:t/>
      </w:r>
    </w:p>
    <w:p>
      <w:pPr>
        <w:pStyle w:val="ListBullet"/>
        <!--depth 1-->
        <w:numPr>
          <w:ilvl w:val="0"/>
          <w:numId w:val="720"/>
        </w:numPr>
      </w:pPr>
      <w:r>
        <w:t/>
      </w:r>
      <w:r>
        <w:t>SUBPART 250.2 DELETED (NO DFARS TEXT)</w:t>
      </w:r>
      <w:r>
        <w:t/>
      </w:r>
    </w:p>
    <w:p>
      <w:pPr>
        <w:pStyle w:val="ListBullet"/>
        <!--depth 1-->
        <w:numPr>
          <w:ilvl w:val="0"/>
          <w:numId w:val="720"/>
        </w:numPr>
      </w:pPr>
      <w:r>
        <w:t/>
      </w:r>
      <w:r>
        <w:t>SUBPART 250.3 DELETED (NO DFARS TEXT)</w:t>
      </w:r>
      <w:r>
        <w:t/>
      </w:r>
    </w:p>
    <w:p>
      <w:pPr>
        <w:pStyle w:val="ListBullet"/>
        <!--depth 1-->
        <w:numPr>
          <w:ilvl w:val="0"/>
          <w:numId w:val="720"/>
        </w:numPr>
      </w:pPr>
      <w:r>
        <w:t/>
      </w:r>
      <w:r>
        <w:t>SUBPART 250.4 DELETED (NO DFARS TEXT)</w:t>
      </w:r>
      <w:r>
        <w:t/>
      </w:r>
    </w:p>
    <!--Topic unique_3966-->
    <w:p>
      <w:pPr>
        <w:pStyle w:val="Heading4"/>
      </w:pPr>
      <w:bookmarkStart w:id="3652" w:name="_Refd19e85219"/>
      <w:bookmarkStart w:id="3653" w:name="_Tocd19e85219"/>
      <w:r>
        <w:t/>
      </w:r>
      <w:r>
        <w:t>SUBPART 250.0</w:t>
      </w:r>
      <w:r>
        <w:t/>
      </w:r>
      <w:bookmarkEnd w:id="3652"/>
      <w:bookmarkEnd w:id="3653"/>
    </w:p>
    <!--Topic unique_3967-->
    <w:p>
      <w:pPr>
        <w:pStyle w:val="Heading4"/>
      </w:pPr>
      <w:bookmarkStart w:id="3654" w:name="_Refd19e85235"/>
      <w:bookmarkStart w:id="3655" w:name="_Tocd19e85235"/>
      <w:r>
        <w:t/>
      </w:r>
      <w:r>
        <w:t>SUBPART 250.1</w:t>
      </w:r>
      <w:r>
        <w:t xml:space="preserve"> —EXTRAORDINARY CONTRACTUAL ACTIONS</w:t>
      </w:r>
      <w:bookmarkEnd w:id="3654"/>
      <w:bookmarkEnd w:id="3655"/>
    </w:p>
    <!--Topic unique_3968-->
    <w:p>
      <w:pPr>
        <w:pStyle w:val="Heading5"/>
      </w:pPr>
      <w:bookmarkStart w:id="3656" w:name="_Refd19e85243"/>
      <w:bookmarkStart w:id="3657" w:name="_Tocd19e85243"/>
      <w:r>
        <w:t/>
      </w:r>
      <w:r>
        <w:t>250.100</w:t>
      </w:r>
      <w:r>
        <w:t xml:space="preserve"> Definitions.</w:t>
      </w:r>
      <w:bookmarkEnd w:id="3656"/>
      <w:bookmarkEnd w:id="3657"/>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3969-->
    <w:p>
      <w:pPr>
        <w:pStyle w:val="Heading5"/>
      </w:pPr>
      <w:bookmarkStart w:id="3658" w:name="_Refd19e85262"/>
      <w:bookmarkStart w:id="3659" w:name="_Tocd19e85262"/>
      <w:r>
        <w:t/>
      </w:r>
      <w:r>
        <w:t>250.101</w:t>
      </w:r>
      <w:r>
        <w:t xml:space="preserve"> General.</w:t>
      </w:r>
      <w:bookmarkEnd w:id="3658"/>
      <w:bookmarkEnd w:id="3659"/>
    </w:p>
    <!--Topic unique_3970-->
    <w:p>
      <w:pPr>
        <w:pStyle w:val="Heading6"/>
      </w:pPr>
      <w:bookmarkStart w:id="3660" w:name="_Refd19e85270"/>
      <w:bookmarkStart w:id="3661" w:name="_Tocd19e85270"/>
      <w:r>
        <w:t/>
      </w:r>
      <w:r>
        <w:t>250.101-2</w:t>
      </w:r>
      <w:r>
        <w:t xml:space="preserve"> Policy.</w:t>
      </w:r>
      <w:bookmarkEnd w:id="3660"/>
      <w:bookmarkEnd w:id="3661"/>
    </w:p>
    <!--Topic unique_3971-->
    <w:p>
      <w:pPr>
        <w:pStyle w:val="Heading7"/>
      </w:pPr>
      <w:bookmarkStart w:id="3662" w:name="_Refd19e85278"/>
      <w:bookmarkStart w:id="3663" w:name="_Tocd19e85278"/>
      <w:r>
        <w:t/>
      </w:r>
      <w:r>
        <w:t>250.101-2-70</w:t>
      </w:r>
      <w:r>
        <w:t xml:space="preserve"> Limitations on payment.</w:t>
      </w:r>
      <w:bookmarkEnd w:id="3662"/>
      <w:bookmarkEnd w:id="3663"/>
    </w:p>
    <w:p>
      <w:pPr>
        <w:pStyle w:val="BodyText"/>
      </w:pPr>
      <w:r>
        <w:t>See 10 U.S.C. 2410(b) for limitations on Congressionally directed payment of a request for equitable adjustment to contract terms or a request for relief under Pub. L. 85-804.</w:t>
      </w:r>
    </w:p>
    <!--Topic unique_3972-->
    <w:p>
      <w:pPr>
        <w:pStyle w:val="Heading6"/>
      </w:pPr>
      <w:bookmarkStart w:id="3664" w:name="_Refd19e85293"/>
      <w:bookmarkStart w:id="3665" w:name="_Tocd19e85293"/>
      <w:r>
        <w:t/>
      </w:r>
      <w:r>
        <w:t>250.101-3</w:t>
      </w:r>
      <w:r>
        <w:t xml:space="preserve"> Records.</w:t>
      </w:r>
      <w:bookmarkEnd w:id="3664"/>
      <w:bookmarkEnd w:id="3665"/>
    </w:p>
    <w:p>
      <w:pPr>
        <w:pStyle w:val="BodyText"/>
      </w:pPr>
      <w:r>
        <w:t xml:space="preserve">Follow the procedures at </w:t>
      </w:r>
      <w:r>
        <w:t>PGI 250.101-3</w:t>
      </w:r>
      <w:r>
        <w:t xml:space="preserve"> for preparation of records.</w:t>
      </w:r>
    </w:p>
    <!--Topic unique_3973-->
    <w:p>
      <w:pPr>
        <w:pStyle w:val="Heading5"/>
      </w:pPr>
      <w:bookmarkStart w:id="3666" w:name="_Refd19e85312"/>
      <w:bookmarkStart w:id="3667" w:name="_Tocd19e85312"/>
      <w:r>
        <w:t/>
      </w:r>
      <w:r>
        <w:t>250.102</w:t>
      </w:r>
      <w:r>
        <w:t xml:space="preserve"> Delegation of and limitations on exercise of authority.</w:t>
      </w:r>
      <w:bookmarkEnd w:id="3666"/>
      <w:bookmarkEnd w:id="3667"/>
    </w:p>
    <!--Topic unique_3974-->
    <w:p>
      <w:pPr>
        <w:pStyle w:val="Heading6"/>
      </w:pPr>
      <w:bookmarkStart w:id="3668" w:name="_Refd19e85320"/>
      <w:bookmarkStart w:id="3669" w:name="_Tocd19e85320"/>
      <w:r>
        <w:t/>
      </w:r>
      <w:r>
        <w:t>250.102-1</w:t>
      </w:r>
      <w:r>
        <w:t xml:space="preserve"> Delegation of authority.</w:t>
      </w:r>
      <w:bookmarkEnd w:id="3668"/>
      <w:bookmarkEnd w:id="3669"/>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3975-->
    <w:p>
      <w:pPr>
        <w:pStyle w:val="Heading7"/>
      </w:pPr>
      <w:bookmarkStart w:id="3670" w:name="_Refd19e85334"/>
      <w:bookmarkStart w:id="3671" w:name="_Tocd19e85334"/>
      <w:r>
        <w:t/>
      </w:r>
      <w:r>
        <w:t>250.102-1-70</w:t>
      </w:r>
      <w:r>
        <w:t xml:space="preserve"> Delegations.</w:t>
      </w:r>
      <w:bookmarkEnd w:id="3670"/>
      <w:bookmarkEnd w:id="3671"/>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3976-->
    <w:p>
      <w:pPr>
        <w:pStyle w:val="Heading6"/>
      </w:pPr>
      <w:bookmarkStart w:id="3672" w:name="_Refd19e85370"/>
      <w:bookmarkStart w:id="3673" w:name="_Tocd19e85370"/>
      <w:r>
        <w:t/>
      </w:r>
      <w:r>
        <w:t>250.102-2</w:t>
      </w:r>
      <w:r>
        <w:t xml:space="preserve"> Contract adjustment boards.</w:t>
      </w:r>
      <w:bookmarkEnd w:id="3672"/>
      <w:bookmarkEnd w:id="3673"/>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3977-->
    <w:p>
      <w:pPr>
        <w:pStyle w:val="Heading5"/>
      </w:pPr>
      <w:bookmarkStart w:id="3674" w:name="_Refd19e85385"/>
      <w:bookmarkStart w:id="3675" w:name="_Tocd19e85385"/>
      <w:r>
        <w:t/>
      </w:r>
      <w:r>
        <w:t>250.103</w:t>
      </w:r>
      <w:r>
        <w:t xml:space="preserve"> Contract adjustments.</w:t>
      </w:r>
      <w:bookmarkEnd w:id="3674"/>
      <w:bookmarkEnd w:id="3675"/>
    </w:p>
    <!--Topic unique_3978-->
    <w:p>
      <w:pPr>
        <w:pStyle w:val="Heading6"/>
      </w:pPr>
      <w:bookmarkStart w:id="3676" w:name="_Refd19e85393"/>
      <w:bookmarkStart w:id="3677" w:name="_Tocd19e85393"/>
      <w:r>
        <w:t/>
      </w:r>
      <w:r>
        <w:t>250.103-3</w:t>
      </w:r>
      <w:r>
        <w:t xml:space="preserve"> Contract adjustment.</w:t>
      </w:r>
      <w:bookmarkEnd w:id="3676"/>
      <w:bookmarkEnd w:id="3677"/>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3979-->
    <w:p>
      <w:pPr>
        <w:pStyle w:val="Heading6"/>
      </w:pPr>
      <w:bookmarkStart w:id="3678" w:name="_Refd19e85408"/>
      <w:bookmarkStart w:id="3679" w:name="_Tocd19e85408"/>
      <w:r>
        <w:t/>
      </w:r>
      <w:r>
        <w:t>250.103-5</w:t>
      </w:r>
      <w:r>
        <w:t xml:space="preserve"> Processing cases.</w:t>
      </w:r>
      <w:bookmarkEnd w:id="3678"/>
      <w:bookmarkEnd w:id="3679"/>
    </w:p>
    <w:p>
      <w:pPr>
        <w:pStyle w:val="BodyText"/>
      </w:pPr>
      <w:r>
        <w:t xml:space="preserve">(1) At the time the request is filed, the activity shall prepare the record described at PGI </w:t>
      </w:r>
      <w:r>
        <w:t>PGI 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PGI 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3980-->
    <w:p>
      <w:pPr>
        <w:pStyle w:val="Heading6"/>
      </w:pPr>
      <w:bookmarkStart w:id="3680" w:name="_Refd19e85435"/>
      <w:bookmarkStart w:id="3681" w:name="_Tocd19e85435"/>
      <w:r>
        <w:t/>
      </w:r>
      <w:r>
        <w:t>250.103-6</w:t>
      </w:r>
      <w:r>
        <w:t xml:space="preserve"> Disposition.</w:t>
      </w:r>
      <w:bookmarkEnd w:id="3680"/>
      <w:bookmarkEnd w:id="3681"/>
    </w:p>
    <w:p>
      <w:pPr>
        <w:pStyle w:val="BodyText"/>
      </w:pPr>
      <w:r>
        <w:t xml:space="preserve">For requests denied or approved below the Secretarial level, follow the disposition procedures at PGI </w:t>
      </w:r>
      <w:r>
        <w:t>PGI 250.103-6</w:t>
      </w:r>
      <w:r>
        <w:t xml:space="preserve"> .</w:t>
      </w:r>
    </w:p>
    <!--Topic unique_3981-->
    <w:p>
      <w:pPr>
        <w:pStyle w:val="Heading5"/>
      </w:pPr>
      <w:bookmarkStart w:id="3682" w:name="_Refd19e85454"/>
      <w:bookmarkStart w:id="3683" w:name="_Tocd19e85454"/>
      <w:r>
        <w:t/>
      </w:r>
      <w:r>
        <w:t>250.104</w:t>
      </w:r>
      <w:r>
        <w:t xml:space="preserve"> Residual powers.</w:t>
      </w:r>
      <w:bookmarkEnd w:id="3682"/>
      <w:bookmarkEnd w:id="3683"/>
    </w:p>
    <!--Topic unique_3982-->
    <w:p>
      <w:pPr>
        <w:pStyle w:val="Heading6"/>
      </w:pPr>
      <w:bookmarkStart w:id="3684" w:name="_Refd19e85462"/>
      <w:bookmarkStart w:id="3685" w:name="_Tocd19e85462"/>
      <w:r>
        <w:t/>
      </w:r>
      <w:r>
        <w:t>250.104-3</w:t>
      </w:r>
      <w:r>
        <w:t xml:space="preserve"> Special procedures for unusually hazardous or nuclear risks.</w:t>
      </w:r>
      <w:bookmarkEnd w:id="3684"/>
      <w:bookmarkEnd w:id="3685"/>
    </w:p>
    <!--Topic unique_3983-->
    <w:p>
      <w:pPr>
        <w:pStyle w:val="Heading7"/>
      </w:pPr>
      <w:bookmarkStart w:id="3686" w:name="_Refd19e85470"/>
      <w:bookmarkStart w:id="3687" w:name="_Tocd19e85470"/>
      <w:r>
        <w:t/>
      </w:r>
      <w:r>
        <w:t>250.104-3-70</w:t>
      </w:r>
      <w:r>
        <w:t xml:space="preserve"> Indemnification under contracts involving both research and development and other work.</w:t>
      </w:r>
      <w:bookmarkEnd w:id="3686"/>
      <w:bookmarkEnd w:id="3687"/>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3984-->
    <w:p>
      <w:pPr>
        <w:pStyle w:val="Heading4"/>
      </w:pPr>
      <w:bookmarkStart w:id="3688" w:name="_Refd19e85493"/>
      <w:bookmarkStart w:id="3689" w:name="_Tocd19e85493"/>
      <w:r>
        <w:t/>
      </w:r>
      <w:r>
        <w:t>SUBPART 250.2</w:t>
      </w:r>
      <w:r>
        <w:t xml:space="preserve"> DELETED (NO DFARS TEXT)</w:t>
      </w:r>
      <w:bookmarkEnd w:id="3688"/>
      <w:bookmarkEnd w:id="3689"/>
    </w:p>
    <!--Topic unique_3985-->
    <w:p>
      <w:pPr>
        <w:pStyle w:val="Heading4"/>
      </w:pPr>
      <w:bookmarkStart w:id="3690" w:name="_Refd19e85509"/>
      <w:bookmarkStart w:id="3691" w:name="_Tocd19e85509"/>
      <w:r>
        <w:t/>
      </w:r>
      <w:r>
        <w:t>SUBPART 250.3</w:t>
      </w:r>
      <w:r>
        <w:t xml:space="preserve"> DELETED (NO DFARS TEXT)</w:t>
      </w:r>
      <w:bookmarkEnd w:id="3690"/>
      <w:bookmarkEnd w:id="3691"/>
    </w:p>
    <!--Topic unique_3986-->
    <w:p>
      <w:pPr>
        <w:pStyle w:val="Heading4"/>
      </w:pPr>
      <w:bookmarkStart w:id="3692" w:name="_Refd19e85525"/>
      <w:bookmarkStart w:id="3693" w:name="_Tocd19e85525"/>
      <w:r>
        <w:t/>
      </w:r>
      <w:r>
        <w:t>SUBPART 250.4</w:t>
      </w:r>
      <w:r>
        <w:t xml:space="preserve"> DELETED (NO DFARS TEXT)</w:t>
      </w:r>
      <w:bookmarkEnd w:id="3692"/>
      <w:bookmarkEnd w:id="3693"/>
    </w:p>
    <!--Topic unique_3987-->
    <w:p>
      <w:pPr>
        <w:pStyle w:val="Heading3"/>
      </w:pPr>
      <w:bookmarkStart w:id="3694" w:name="_Refd19e85541"/>
      <w:bookmarkStart w:id="3695" w:name="_Tocd19e85541"/>
      <w:r>
        <w:t>PART 251 - USE OF GOVERNMENT SOURCES BY CONTRACTORS</w:t>
      </w:r>
      <w:bookmarkEnd w:id="3694"/>
      <w:bookmarkEnd w:id="3695"/>
    </w:p>
    <w:p>
      <w:pPr>
        <w:pStyle w:val="ListBullet"/>
        <!--depth 1-->
        <w:numPr>
          <w:ilvl w:val="0"/>
          <w:numId w:val="729"/>
        </w:numPr>
      </w:pPr>
      <w:r>
        <w:t/>
      </w:r>
      <w:r>
        <w:t>SUBPART 251.1 —CONTRACTOR USE OF GOVERNMENT SUPPLY SOURCES</w:t>
      </w:r>
      <w:r>
        <w:t/>
      </w:r>
    </w:p>
    <w:p>
      <w:pPr>
        <w:pStyle w:val="ListBullet2"/>
        <!--depth 2-->
        <w:numPr>
          <w:ilvl w:val="1"/>
          <w:numId w:val="730"/>
        </w:numPr>
      </w:pPr>
      <w:r>
        <w:t/>
      </w:r>
      <w:r>
        <w:t>251.101 Policy.</w:t>
      </w:r>
      <w:r>
        <w:t/>
      </w:r>
    </w:p>
    <w:p>
      <w:pPr>
        <w:pStyle w:val="ListBullet2"/>
        <!--depth 2-->
        <w:numPr>
          <w:ilvl w:val="1"/>
          <w:numId w:val="730"/>
        </w:numPr>
      </w:pPr>
      <w:r>
        <w:t/>
      </w:r>
      <w:r>
        <w:t>251.102 Authorization to use Government supply sources.</w:t>
      </w:r>
      <w:r>
        <w:t/>
      </w:r>
    </w:p>
    <w:p>
      <w:pPr>
        <w:pStyle w:val="ListBullet2"/>
        <!--depth 2-->
        <w:numPr>
          <w:ilvl w:val="1"/>
          <w:numId w:val="730"/>
        </w:numPr>
      </w:pPr>
      <w:r>
        <w:t/>
      </w:r>
      <w:r>
        <w:t>251.107 Contract clause.</w:t>
      </w:r>
      <w:r>
        <w:t/>
      </w:r>
    </w:p>
    <w:p>
      <w:pPr>
        <w:pStyle w:val="ListBullet"/>
        <!--depth 1-->
        <w:numPr>
          <w:ilvl w:val="0"/>
          <w:numId w:val="729"/>
        </w:numPr>
      </w:pPr>
      <w:r>
        <w:t/>
      </w:r>
      <w:r>
        <w:t xml:space="preserve">SUBPART 251.2 —CONTRACTOR USE OF INTERAGENCY FLEET MANAGEMENT SYSTEM (IFMS)  </w:t>
      </w:r>
      <w:r>
        <w:t/>
      </w:r>
    </w:p>
    <w:p>
      <w:pPr>
        <w:pStyle w:val="ListBullet2"/>
        <!--depth 2-->
        <w:numPr>
          <w:ilvl w:val="1"/>
          <w:numId w:val="731"/>
        </w:numPr>
      </w:pPr>
      <w:r>
        <w:t/>
      </w:r>
      <w:r>
        <w:t>251.202 Authorization.</w:t>
      </w:r>
      <w:r>
        <w:t/>
      </w:r>
    </w:p>
    <w:p>
      <w:pPr>
        <w:pStyle w:val="ListBullet2"/>
        <!--depth 2-->
        <w:numPr>
          <w:ilvl w:val="1"/>
          <w:numId w:val="731"/>
        </w:numPr>
      </w:pPr>
      <w:r>
        <w:t/>
      </w:r>
      <w:r>
        <w:t>251.205 Contract clause.</w:t>
      </w:r>
      <w:r>
        <w:t/>
      </w:r>
    </w:p>
    <!--Topic unique_3988-->
    <w:p>
      <w:pPr>
        <w:pStyle w:val="Heading4"/>
      </w:pPr>
      <w:bookmarkStart w:id="3696" w:name="_Refd19e85610"/>
      <w:bookmarkStart w:id="3697" w:name="_Tocd19e85610"/>
      <w:r>
        <w:t/>
      </w:r>
      <w:r>
        <w:t>SUBPART 251.1</w:t>
      </w:r>
      <w:r>
        <w:t xml:space="preserve"> —CONTRACTOR USE OF GOVERNMENT SUPPLY SOURCES</w:t>
      </w:r>
      <w:bookmarkEnd w:id="3696"/>
      <w:bookmarkEnd w:id="3697"/>
    </w:p>
    <!--Topic unique_3989-->
    <w:p>
      <w:pPr>
        <w:pStyle w:val="Heading5"/>
      </w:pPr>
      <w:bookmarkStart w:id="3698" w:name="_Refd19e85618"/>
      <w:bookmarkStart w:id="3699" w:name="_Tocd19e85618"/>
      <w:r>
        <w:t/>
      </w:r>
      <w:r>
        <w:t>251.101</w:t>
      </w:r>
      <w:r>
        <w:t xml:space="preserve"> Policy.</w:t>
      </w:r>
      <w:bookmarkEnd w:id="3698"/>
      <w:bookmarkEnd w:id="3699"/>
    </w:p>
    <w:p>
      <w:pPr>
        <w:pStyle w:val="BodyText"/>
      </w:pPr>
      <w:r>
        <w:t xml:space="preserve">(a)(1) Notwithstanding the restriction at FAR </w:t>
      </w:r>
      <w:hyperlink r:id="rIdHyperlink125">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3990-->
    <w:p>
      <w:pPr>
        <w:pStyle w:val="Heading5"/>
      </w:pPr>
      <w:bookmarkStart w:id="3700" w:name="_Refd19e85641"/>
      <w:bookmarkStart w:id="3701" w:name="_Tocd19e85641"/>
      <w:r>
        <w:t/>
      </w:r>
      <w:r>
        <w:t>251.102</w:t>
      </w:r>
      <w:r>
        <w:t xml:space="preserve"> Authorization to use Government supply sources.</w:t>
      </w:r>
      <w:bookmarkEnd w:id="3700"/>
      <w:bookmarkEnd w:id="3701"/>
    </w:p>
    <w:p>
      <w:pPr>
        <w:pStyle w:val="BodyText"/>
      </w:pPr>
      <w:r>
        <w:t xml:space="preserve">(e) When authorizing contractor use of Government supply sources, follow the procedures at PGI </w:t>
      </w:r>
      <w:r>
        <w:t>PGI 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3991-->
    <w:p>
      <w:pPr>
        <w:pStyle w:val="Heading5"/>
      </w:pPr>
      <w:bookmarkStart w:id="3702" w:name="_Refd19e85664"/>
      <w:bookmarkStart w:id="3703" w:name="_Tocd19e85664"/>
      <w:r>
        <w:t/>
      </w:r>
      <w:r>
        <w:t>251.107</w:t>
      </w:r>
      <w:r>
        <w:t xml:space="preserve"> Contract clause.</w:t>
      </w:r>
      <w:bookmarkEnd w:id="3702"/>
      <w:bookmarkEnd w:id="3703"/>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3992-->
    <w:p>
      <w:pPr>
        <w:pStyle w:val="Heading4"/>
      </w:pPr>
      <w:bookmarkStart w:id="3704" w:name="_Refd19e85685"/>
      <w:bookmarkStart w:id="3705" w:name="_Tocd19e85685"/>
      <w:r>
        <w:t/>
      </w:r>
      <w:r>
        <w:t>SUBPART 251.2</w:t>
      </w:r>
      <w:r>
        <w:t xml:space="preserve"> —CONTRACTOR USE OF INTERAGENCY FLEET MANAGEMENT SYSTEM (IFMS) </w:t>
      </w:r>
      <w:bookmarkEnd w:id="3704"/>
      <w:bookmarkEnd w:id="3705"/>
    </w:p>
    <!--Topic unique_3993-->
    <w:p>
      <w:pPr>
        <w:pStyle w:val="Heading5"/>
      </w:pPr>
      <w:bookmarkStart w:id="3706" w:name="_Refd19e85693"/>
      <w:bookmarkStart w:id="3707" w:name="_Tocd19e85693"/>
      <w:r>
        <w:t/>
      </w:r>
      <w:r>
        <w:t>251.202</w:t>
      </w:r>
      <w:r>
        <w:t xml:space="preserve"> Authorization.</w:t>
      </w:r>
      <w:bookmarkEnd w:id="3706"/>
      <w:bookmarkEnd w:id="3707"/>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3994-->
    <w:p>
      <w:pPr>
        <w:pStyle w:val="Heading5"/>
      </w:pPr>
      <w:bookmarkStart w:id="3708" w:name="_Refd19e85718"/>
      <w:bookmarkStart w:id="3709" w:name="_Tocd19e85718"/>
      <w:r>
        <w:t/>
      </w:r>
      <w:r>
        <w:t>251.205</w:t>
      </w:r>
      <w:r>
        <w:t xml:space="preserve"> Contract clause.</w:t>
      </w:r>
      <w:bookmarkEnd w:id="3708"/>
      <w:bookmarkEnd w:id="3709"/>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9-->
    <w:p>
      <w:pPr>
        <w:pStyle w:val="Heading1"/>
      </w:pPr>
      <w:bookmarkStart w:id="3710" w:name="_Refd19e85737"/>
      <w:bookmarkStart w:id="3711" w:name="_Tocd19e85737"/>
      <w:r>
        <w:t>SUBCHAPTER H—CLAUSES AND FORMS</w:t>
      </w:r>
      <w:bookmarkEnd w:id="3710"/>
      <w:bookmarkEnd w:id="3711"/>
    </w:p>
    <!--Topic unique_4341-->
    <w:p>
      <w:pPr>
        <w:pStyle w:val="Heading2"/>
      </w:pPr>
      <w:bookmarkStart w:id="3712" w:name="_Refd19e85742"/>
      <w:bookmarkStart w:id="3713" w:name="_Tocd19e85742"/>
      <w:r>
        <w:t/>
      </w:r>
      <w:r>
        <w:t xml:space="preserve"> </w:t>
      </w:r>
      <w:r>
        <w:t>Defense Federal Acquisition Regulation</w:t>
      </w:r>
      <w:bookmarkEnd w:id="3712"/>
      <w:bookmarkEnd w:id="3713"/>
    </w:p>
    <!--Topic unique_4343-->
    <w:p>
      <w:pPr>
        <w:pStyle w:val="Heading3"/>
      </w:pPr>
      <w:bookmarkStart w:id="3714" w:name="_Refd19e85750"/>
      <w:bookmarkStart w:id="3715" w:name="_Tocd19e85750"/>
      <w:r>
        <w:t>PART 252 - SOLICITATION PROVISIONS AND CONTRACT CLAUSES</w:t>
      </w:r>
      <w:bookmarkEnd w:id="3714"/>
      <w:bookmarkEnd w:id="3715"/>
    </w:p>
    <w:p>
      <w:pPr>
        <w:pStyle w:val="ListBullet"/>
        <!--depth 1-->
        <w:numPr>
          <w:ilvl w:val="0"/>
          <w:numId w:val="732"/>
        </w:numPr>
      </w:pPr>
      <w:r>
        <w:t/>
      </w:r>
      <w:r>
        <w:t>SUBPART 252.1 —INSTRUCTIONS FOR USING PROVISIONS AND CLAUSES</w:t>
      </w:r>
      <w:r>
        <w:t/>
      </w:r>
    </w:p>
    <w:p>
      <w:pPr>
        <w:pStyle w:val="ListBullet2"/>
        <!--depth 2-->
        <w:numPr>
          <w:ilvl w:val="1"/>
          <w:numId w:val="733"/>
        </w:numPr>
      </w:pPr>
      <w:r>
        <w:t/>
      </w:r>
      <w:r>
        <w:t xml:space="preserve">252.101 Using part 252. </w:t>
      </w:r>
      <w:r>
        <w:t/>
      </w:r>
    </w:p>
    <w:p>
      <w:pPr>
        <w:pStyle w:val="ListBullet2"/>
        <!--depth 2-->
        <w:numPr>
          <w:ilvl w:val="1"/>
          <w:numId w:val="733"/>
        </w:numPr>
      </w:pPr>
      <w:r>
        <w:t/>
      </w:r>
      <w:r>
        <w:t xml:space="preserve">252.103 Identification of provisions and clauses. </w:t>
      </w:r>
      <w:r>
        <w:t/>
      </w:r>
    </w:p>
    <w:p>
      <w:pPr>
        <w:pStyle w:val="ListBullet"/>
        <!--depth 1-->
        <w:numPr>
          <w:ilvl w:val="0"/>
          <w:numId w:val="732"/>
        </w:numPr>
      </w:pPr>
      <w:r>
        <w:t/>
      </w:r>
      <w:r>
        <w:t>SUBPART 252.2 —TEXT OF PROVISIONS AND CLAUSES</w:t>
      </w:r>
      <w:r>
        <w:t/>
      </w:r>
    </w:p>
    <w:p>
      <w:pPr>
        <w:pStyle w:val="ListBullet2"/>
        <!--depth 2-->
        <w:numPr>
          <w:ilvl w:val="1"/>
          <w:numId w:val="734"/>
        </w:numPr>
      </w:pPr>
      <w:r>
        <w:t/>
      </w:r>
      <w:r>
        <w:t>252.201 RESERVED</w:t>
      </w:r>
      <w:r>
        <w:t/>
      </w:r>
    </w:p>
    <w:p>
      <w:pPr>
        <w:pStyle w:val="ListBullet3"/>
        <!--depth 3-->
        <w:numPr>
          <w:ilvl w:val="2"/>
          <w:numId w:val="735"/>
        </w:numPr>
      </w:pPr>
      <w:r>
        <w:t/>
      </w:r>
      <w:r>
        <w:t>252.201-7000 Contracting Officer's Representative.</w:t>
      </w:r>
      <w:r>
        <w:t/>
      </w:r>
    </w:p>
    <w:p>
      <w:pPr>
        <w:pStyle w:val="ListBullet2"/>
        <!--depth 2-->
        <w:numPr>
          <w:ilvl w:val="1"/>
          <w:numId w:val="734"/>
        </w:numPr>
      </w:pPr>
      <w:r>
        <w:t/>
      </w:r>
      <w:r>
        <w:t>252.203 RESERVED</w:t>
      </w:r>
      <w:r>
        <w:t/>
      </w:r>
    </w:p>
    <w:p>
      <w:pPr>
        <w:pStyle w:val="ListBullet3"/>
        <!--depth 3-->
        <w:numPr>
          <w:ilvl w:val="2"/>
          <w:numId w:val="736"/>
        </w:numPr>
      </w:pPr>
      <w:r>
        <w:t/>
      </w:r>
      <w:r>
        <w:t>252.203-7000 Requirements Relating to Compensation of Former DoD Officials.</w:t>
      </w:r>
      <w:r>
        <w:t/>
      </w:r>
    </w:p>
    <w:p>
      <w:pPr>
        <w:pStyle w:val="ListBullet3"/>
        <!--depth 3-->
        <w:numPr>
          <w:ilvl w:val="2"/>
          <w:numId w:val="736"/>
        </w:numPr>
      </w:pPr>
      <w:r>
        <w:t/>
      </w:r>
      <w:r>
        <w:t>252.203-7001 Prohibition on Persons Convicted of Fraud or Other Defense Contract-Related Felonies.</w:t>
      </w:r>
      <w:r>
        <w:t/>
      </w:r>
    </w:p>
    <w:p>
      <w:pPr>
        <w:pStyle w:val="ListBullet3"/>
        <!--depth 3-->
        <w:numPr>
          <w:ilvl w:val="2"/>
          <w:numId w:val="736"/>
        </w:numPr>
      </w:pPr>
      <w:r>
        <w:t/>
      </w:r>
      <w:r>
        <w:t>252.203-7002 Requirement to Inform Employees of Whistleblower Rights.</w:t>
      </w:r>
      <w:r>
        <w:t/>
      </w:r>
    </w:p>
    <w:p>
      <w:pPr>
        <w:pStyle w:val="ListBullet3"/>
        <!--depth 3-->
        <w:numPr>
          <w:ilvl w:val="2"/>
          <w:numId w:val="736"/>
        </w:numPr>
      </w:pPr>
      <w:r>
        <w:t/>
      </w:r>
      <w:r>
        <w:t>252.203-7003 Agency Office of the Inspector General.</w:t>
      </w:r>
      <w:r>
        <w:t/>
      </w:r>
    </w:p>
    <w:p>
      <w:pPr>
        <w:pStyle w:val="ListBullet3"/>
        <!--depth 3-->
        <w:numPr>
          <w:ilvl w:val="2"/>
          <w:numId w:val="736"/>
        </w:numPr>
      </w:pPr>
      <w:r>
        <w:t/>
      </w:r>
      <w:r>
        <w:t>252.203-7004 Display of Hotline Posters.</w:t>
      </w:r>
      <w:r>
        <w:t/>
      </w:r>
    </w:p>
    <w:p>
      <w:pPr>
        <w:pStyle w:val="ListBullet3"/>
        <!--depth 3-->
        <w:numPr>
          <w:ilvl w:val="2"/>
          <w:numId w:val="736"/>
        </w:numPr>
      </w:pPr>
      <w:r>
        <w:t/>
      </w:r>
      <w:r>
        <w:t>252.203-7005 Representation Relating to Compensation of Former DoD Officials.</w:t>
      </w:r>
      <w:r>
        <w:t/>
      </w:r>
    </w:p>
    <w:p>
      <w:pPr>
        <w:pStyle w:val="ListBullet2"/>
        <!--depth 2-->
        <w:numPr>
          <w:ilvl w:val="1"/>
          <w:numId w:val="734"/>
        </w:numPr>
      </w:pPr>
      <w:r>
        <w:t/>
      </w:r>
      <w:r>
        <w:t>252.204 RESERVED</w:t>
      </w:r>
      <w:r>
        <w:t/>
      </w:r>
    </w:p>
    <w:p>
      <w:pPr>
        <w:pStyle w:val="ListBullet3"/>
        <!--depth 3-->
        <w:numPr>
          <w:ilvl w:val="2"/>
          <w:numId w:val="737"/>
        </w:numPr>
      </w:pPr>
      <w:r>
        <w:t/>
      </w:r>
      <w:r>
        <w:t>252.204-7000 Disclosure of Information.</w:t>
      </w:r>
      <w:r>
        <w:t/>
      </w:r>
    </w:p>
    <w:p>
      <w:pPr>
        <w:pStyle w:val="ListBullet3"/>
        <!--depth 3-->
        <w:numPr>
          <w:ilvl w:val="2"/>
          <w:numId w:val="737"/>
        </w:numPr>
      </w:pPr>
      <w:r>
        <w:t/>
      </w:r>
      <w:r>
        <w:t>252.204-7001 Reserved.</w:t>
      </w:r>
      <w:r>
        <w:t/>
      </w:r>
    </w:p>
    <w:p>
      <w:pPr>
        <w:pStyle w:val="ListBullet3"/>
        <!--depth 3-->
        <w:numPr>
          <w:ilvl w:val="2"/>
          <w:numId w:val="737"/>
        </w:numPr>
      </w:pPr>
      <w:r>
        <w:t/>
      </w:r>
      <w:r>
        <w:t>252.204-7002 Payment for Contract Line or Subline Items Not Separately Priced.</w:t>
      </w:r>
      <w:r>
        <w:t/>
      </w:r>
    </w:p>
    <w:p>
      <w:pPr>
        <w:pStyle w:val="ListBullet3"/>
        <!--depth 3-->
        <w:numPr>
          <w:ilvl w:val="2"/>
          <w:numId w:val="737"/>
        </w:numPr>
      </w:pPr>
      <w:r>
        <w:t/>
      </w:r>
      <w:r>
        <w:t>252.204-7003 Control of Government Personnel Work Product.</w:t>
      </w:r>
      <w:r>
        <w:t/>
      </w:r>
    </w:p>
    <w:p>
      <w:pPr>
        <w:pStyle w:val="ListBullet3"/>
        <!--depth 3-->
        <w:numPr>
          <w:ilvl w:val="2"/>
          <w:numId w:val="737"/>
        </w:numPr>
      </w:pPr>
      <w:r>
        <w:t/>
      </w:r>
      <w:r>
        <w:t>252.204-7004 Antiterrorism Awareness Training for Contractors.</w:t>
      </w:r>
      <w:r>
        <w:t/>
      </w:r>
    </w:p>
    <w:p>
      <w:pPr>
        <w:pStyle w:val="ListBullet3"/>
        <!--depth 3-->
        <w:numPr>
          <w:ilvl w:val="2"/>
          <w:numId w:val="737"/>
        </w:numPr>
      </w:pPr>
      <w:r>
        <w:t/>
      </w:r>
      <w:r>
        <w:t xml:space="preserve">252.204-7005 Reserved. </w:t>
      </w:r>
      <w:r>
        <w:t/>
      </w:r>
    </w:p>
    <w:p>
      <w:pPr>
        <w:pStyle w:val="ListBullet3"/>
        <!--depth 3-->
        <w:numPr>
          <w:ilvl w:val="2"/>
          <w:numId w:val="737"/>
        </w:numPr>
      </w:pPr>
      <w:r>
        <w:t/>
      </w:r>
      <w:r>
        <w:t xml:space="preserve">252.204-7006 Billing Instructions. </w:t>
      </w:r>
      <w:r>
        <w:t/>
      </w:r>
    </w:p>
    <w:p>
      <w:pPr>
        <w:pStyle w:val="ListBullet3"/>
        <!--depth 3-->
        <w:numPr>
          <w:ilvl w:val="2"/>
          <w:numId w:val="737"/>
        </w:numPr>
      </w:pPr>
      <w:r>
        <w:t/>
      </w:r>
      <w:r>
        <w:t>252.204-7007 Alternate A, Annual Representations and Certifications.</w:t>
      </w:r>
      <w:r>
        <w:t/>
      </w:r>
    </w:p>
    <w:p>
      <w:pPr>
        <w:pStyle w:val="ListBullet3"/>
        <!--depth 3-->
        <w:numPr>
          <w:ilvl w:val="2"/>
          <w:numId w:val="737"/>
        </w:numPr>
      </w:pPr>
      <w:r>
        <w:t/>
      </w:r>
      <w:r>
        <w:t>252.204-7008 Compliance with Safeguarding Covered Defense Information Controls.</w:t>
      </w:r>
      <w:r>
        <w:t/>
      </w:r>
    </w:p>
    <w:p>
      <w:pPr>
        <w:pStyle w:val="ListBullet3"/>
        <!--depth 3-->
        <w:numPr>
          <w:ilvl w:val="2"/>
          <w:numId w:val="737"/>
        </w:numPr>
      </w:pPr>
      <w:r>
        <w:t/>
      </w:r>
      <w:r>
        <w:t>252.204-7009 Limitations on the Use or Disclosure of Third-Party Contractor Reported Cyber Incident Information.</w:t>
      </w:r>
      <w:r>
        <w:t/>
      </w:r>
    </w:p>
    <w:p>
      <w:pPr>
        <w:pStyle w:val="ListBullet3"/>
        <!--depth 3-->
        <w:numPr>
          <w:ilvl w:val="2"/>
          <w:numId w:val="737"/>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737"/>
        </w:numPr>
      </w:pPr>
      <w:r>
        <w:t/>
      </w:r>
      <w:r>
        <w:t xml:space="preserve">252.204-7011 Reserved. </w:t>
      </w:r>
      <w:r>
        <w:t/>
      </w:r>
    </w:p>
    <w:p>
      <w:pPr>
        <w:pStyle w:val="ListBullet3"/>
        <!--depth 3-->
        <w:numPr>
          <w:ilvl w:val="2"/>
          <w:numId w:val="737"/>
        </w:numPr>
      </w:pPr>
      <w:r>
        <w:t/>
      </w:r>
      <w:r>
        <w:t>252.204-7012 Safeguarding Covered Defense Information and Cyber Incident Reporting.</w:t>
      </w:r>
      <w:r>
        <w:t/>
      </w:r>
    </w:p>
    <w:p>
      <w:pPr>
        <w:pStyle w:val="ListBullet3"/>
        <!--depth 3-->
        <w:numPr>
          <w:ilvl w:val="2"/>
          <w:numId w:val="737"/>
        </w:numPr>
      </w:pPr>
      <w:r>
        <w:t/>
      </w:r>
      <w:r>
        <w:t>252.204-7013 Reserved.</w:t>
      </w:r>
      <w:r>
        <w:t/>
      </w:r>
    </w:p>
    <w:p>
      <w:pPr>
        <w:pStyle w:val="ListBullet3"/>
        <!--depth 3-->
        <w:numPr>
          <w:ilvl w:val="2"/>
          <w:numId w:val="737"/>
        </w:numPr>
      </w:pPr>
      <w:r>
        <w:t/>
      </w:r>
      <w:r>
        <w:t>252.204-7014 Limitations on the Use or Disclosure of Information by Litigation Support Contractors.</w:t>
      </w:r>
      <w:r>
        <w:t/>
      </w:r>
    </w:p>
    <w:p>
      <w:pPr>
        <w:pStyle w:val="ListBullet3"/>
        <!--depth 3-->
        <w:numPr>
          <w:ilvl w:val="2"/>
          <w:numId w:val="737"/>
        </w:numPr>
      </w:pPr>
      <w:r>
        <w:t/>
      </w:r>
      <w:r>
        <w:t>252.204-7015 Notice of Authorized Disclosure of Information for Litigation Support.</w:t>
      </w:r>
      <w:r>
        <w:t/>
      </w:r>
    </w:p>
    <w:p>
      <w:pPr>
        <w:pStyle w:val="ListBullet3"/>
        <!--depth 3-->
        <w:numPr>
          <w:ilvl w:val="2"/>
          <w:numId w:val="737"/>
        </w:numPr>
      </w:pPr>
      <w:r>
        <w:t/>
      </w:r>
      <w:r>
        <w:t>252.204-7016 Covered Defense Telecommunications Equipment or Services—Representation.</w:t>
      </w:r>
      <w:r>
        <w:t/>
      </w:r>
    </w:p>
    <w:p>
      <w:pPr>
        <w:pStyle w:val="ListBullet3"/>
        <!--depth 3-->
        <w:numPr>
          <w:ilvl w:val="2"/>
          <w:numId w:val="737"/>
        </w:numPr>
      </w:pPr>
      <w:r>
        <w:t/>
      </w:r>
      <w:r>
        <w:t>252.204-7017 Prohibition on the Acquisition of Covered Defense Telecommunications Equipment or Services—Representation.</w:t>
      </w:r>
      <w:r>
        <w:t/>
      </w:r>
    </w:p>
    <w:p>
      <w:pPr>
        <w:pStyle w:val="ListBullet3"/>
        <!--depth 3-->
        <w:numPr>
          <w:ilvl w:val="2"/>
          <w:numId w:val="737"/>
        </w:numPr>
      </w:pPr>
      <w:r>
        <w:t/>
      </w:r>
      <w:r>
        <w:t>252.204-7018 Prohibition on the Acquisition of Covered Defense Telecommunications Equipment or Services.</w:t>
      </w:r>
      <w:r>
        <w:t/>
      </w:r>
    </w:p>
    <w:p>
      <w:pPr>
        <w:pStyle w:val="ListBullet3"/>
        <!--depth 3-->
        <w:numPr>
          <w:ilvl w:val="2"/>
          <w:numId w:val="737"/>
        </w:numPr>
      </w:pPr>
      <w:r>
        <w:t/>
      </w:r>
      <w:r>
        <w:t>252.204-7019 Notice of NIST SP 800-171 DoD Assessment Requirements.</w:t>
      </w:r>
      <w:r>
        <w:t/>
      </w:r>
    </w:p>
    <w:p>
      <w:pPr>
        <w:pStyle w:val="ListBullet3"/>
        <!--depth 3-->
        <w:numPr>
          <w:ilvl w:val="2"/>
          <w:numId w:val="737"/>
        </w:numPr>
      </w:pPr>
      <w:r>
        <w:t/>
      </w:r>
      <w:r>
        <w:t>252.204-7020 NIST SP 800-171 DoD Assessment Requirements.</w:t>
      </w:r>
      <w:r>
        <w:t/>
      </w:r>
    </w:p>
    <w:p>
      <w:pPr>
        <w:pStyle w:val="ListBullet3"/>
        <!--depth 3-->
        <w:numPr>
          <w:ilvl w:val="2"/>
          <w:numId w:val="737"/>
        </w:numPr>
      </w:pPr>
      <w:r>
        <w:t/>
      </w:r>
      <w:r>
        <w:t>252.204-7021 Cybersecurity Maturity Model Certification Requirements.</w:t>
      </w:r>
      <w:r>
        <w:t/>
      </w:r>
    </w:p>
    <w:p>
      <w:pPr>
        <w:pStyle w:val="ListBullet3"/>
        <!--depth 3-->
        <w:numPr>
          <w:ilvl w:val="2"/>
          <w:numId w:val="737"/>
        </w:numPr>
      </w:pPr>
      <w:r>
        <w:t/>
      </w:r>
      <w:r>
        <w:t>252.204-7022 Expediting Contract Closeout.</w:t>
      </w:r>
      <w:r>
        <w:t/>
      </w:r>
    </w:p>
    <w:p>
      <w:pPr>
        <w:pStyle w:val="ListBullet3"/>
        <!--depth 3-->
        <w:numPr>
          <w:ilvl w:val="2"/>
          <w:numId w:val="737"/>
        </w:numPr>
      </w:pPr>
      <w:r>
        <w:t/>
      </w:r>
      <w:r>
        <w:t xml:space="preserve"> 252.204-7023 Reporting Requirements for Contracted Services. </w:t>
      </w:r>
      <w:r>
        <w:t/>
      </w:r>
    </w:p>
    <w:p>
      <w:pPr>
        <w:pStyle w:val="ListBullet2"/>
        <!--depth 2-->
        <w:numPr>
          <w:ilvl w:val="1"/>
          <w:numId w:val="734"/>
        </w:numPr>
      </w:pPr>
      <w:r>
        <w:t/>
      </w:r>
      <w:r>
        <w:t>252.205 RESERVED</w:t>
      </w:r>
      <w:r>
        <w:t/>
      </w:r>
    </w:p>
    <w:p>
      <w:pPr>
        <w:pStyle w:val="ListBullet3"/>
        <!--depth 3-->
        <w:numPr>
          <w:ilvl w:val="2"/>
          <w:numId w:val="738"/>
        </w:numPr>
      </w:pPr>
      <w:r>
        <w:t/>
      </w:r>
      <w:r>
        <w:t>252.205-7000 Provision of Information to Cooperative Agreement Holders.</w:t>
      </w:r>
      <w:r>
        <w:t/>
      </w:r>
    </w:p>
    <w:p>
      <w:pPr>
        <w:pStyle w:val="ListBullet2"/>
        <!--depth 2-->
        <w:numPr>
          <w:ilvl w:val="1"/>
          <w:numId w:val="734"/>
        </w:numPr>
      </w:pPr>
      <w:r>
        <w:t/>
      </w:r>
      <w:r>
        <w:t>252.206 RESERVED</w:t>
      </w:r>
      <w:r>
        <w:t/>
      </w:r>
    </w:p>
    <w:p>
      <w:pPr>
        <w:pStyle w:val="ListBullet3"/>
        <!--depth 3-->
        <w:numPr>
          <w:ilvl w:val="2"/>
          <w:numId w:val="739"/>
        </w:numPr>
      </w:pPr>
      <w:r>
        <w:t/>
      </w:r>
      <w:r>
        <w:t>252.206-7000 Domestic Source Restriction.</w:t>
      </w:r>
      <w:r>
        <w:t/>
      </w:r>
    </w:p>
    <w:p>
      <w:pPr>
        <w:pStyle w:val="ListBullet2"/>
        <!--depth 2-->
        <w:numPr>
          <w:ilvl w:val="1"/>
          <w:numId w:val="734"/>
        </w:numPr>
      </w:pPr>
      <w:r>
        <w:t/>
      </w:r>
      <w:r>
        <w:t>252.208 RESERVED</w:t>
      </w:r>
      <w:r>
        <w:t/>
      </w:r>
    </w:p>
    <w:p>
      <w:pPr>
        <w:pStyle w:val="ListBullet3"/>
        <!--depth 3-->
        <w:numPr>
          <w:ilvl w:val="2"/>
          <w:numId w:val="740"/>
        </w:numPr>
      </w:pPr>
      <w:r>
        <w:t/>
      </w:r>
      <w:r>
        <w:t>252.208-7000 Intent to Furnish Precious Metals as Government-Furnished Material.</w:t>
      </w:r>
      <w:r>
        <w:t/>
      </w:r>
    </w:p>
    <w:p>
      <w:pPr>
        <w:pStyle w:val="ListBullet2"/>
        <!--depth 2-->
        <w:numPr>
          <w:ilvl w:val="1"/>
          <w:numId w:val="734"/>
        </w:numPr>
      </w:pPr>
      <w:r>
        <w:t/>
      </w:r>
      <w:r>
        <w:t>252.209 RESERVED</w:t>
      </w:r>
      <w:r>
        <w:t/>
      </w:r>
    </w:p>
    <w:p>
      <w:pPr>
        <w:pStyle w:val="ListBullet3"/>
        <!--depth 3-->
        <w:numPr>
          <w:ilvl w:val="2"/>
          <w:numId w:val="741"/>
        </w:numPr>
      </w:pPr>
      <w:r>
        <w:t/>
      </w:r>
      <w:r>
        <w:t>252.209-7000 Reserved.</w:t>
      </w:r>
      <w:r>
        <w:t/>
      </w:r>
    </w:p>
    <w:p>
      <w:pPr>
        <w:pStyle w:val="ListBullet3"/>
        <!--depth 3-->
        <w:numPr>
          <w:ilvl w:val="2"/>
          <w:numId w:val="741"/>
        </w:numPr>
      </w:pPr>
      <w:r>
        <w:t/>
      </w:r>
      <w:r>
        <w:t>252.209-7001 Reserved.</w:t>
      </w:r>
      <w:r>
        <w:t/>
      </w:r>
    </w:p>
    <w:p>
      <w:pPr>
        <w:pStyle w:val="ListBullet3"/>
        <!--depth 3-->
        <w:numPr>
          <w:ilvl w:val="2"/>
          <w:numId w:val="741"/>
        </w:numPr>
      </w:pPr>
      <w:r>
        <w:t/>
      </w:r>
      <w:r>
        <w:t>252.209-7002 Disclosure of Ownership or Control by a Foreign Government</w:t>
      </w:r>
      <w:r>
        <w:t/>
      </w:r>
    </w:p>
    <w:p>
      <w:pPr>
        <w:pStyle w:val="ListBullet3"/>
        <!--depth 3-->
        <w:numPr>
          <w:ilvl w:val="2"/>
          <w:numId w:val="741"/>
        </w:numPr>
      </w:pPr>
      <w:r>
        <w:t/>
      </w:r>
      <w:r>
        <w:t>252.209-7003 Reserved.</w:t>
      </w:r>
      <w:r>
        <w:t/>
      </w:r>
    </w:p>
    <w:p>
      <w:pPr>
        <w:pStyle w:val="ListBullet3"/>
        <!--depth 3-->
        <w:numPr>
          <w:ilvl w:val="2"/>
          <w:numId w:val="741"/>
        </w:numPr>
      </w:pPr>
      <w:r>
        <w:t/>
      </w:r>
      <w:r>
        <w:t>252.209-7004 Subcontracting with Firms that are Owned or Controlled by the Government of a Country that is a State Sponsor of Terrorism.</w:t>
      </w:r>
      <w:r>
        <w:t/>
      </w:r>
    </w:p>
    <w:p>
      <w:pPr>
        <w:pStyle w:val="ListBullet3"/>
        <!--depth 3-->
        <w:numPr>
          <w:ilvl w:val="2"/>
          <w:numId w:val="741"/>
        </w:numPr>
      </w:pPr>
      <w:r>
        <w:t/>
      </w:r>
      <w:r>
        <w:t>252.209-7005 Reserved.</w:t>
      </w:r>
      <w:r>
        <w:t/>
      </w:r>
    </w:p>
    <w:p>
      <w:pPr>
        <w:pStyle w:val="ListBullet3"/>
        <!--depth 3-->
        <w:numPr>
          <w:ilvl w:val="2"/>
          <w:numId w:val="741"/>
        </w:numPr>
      </w:pPr>
      <w:r>
        <w:t/>
      </w:r>
      <w:r>
        <w:t>252.209-7006 Limitations on Contractors Acting as Lead System Integrators.</w:t>
      </w:r>
      <w:r>
        <w:t/>
      </w:r>
    </w:p>
    <w:p>
      <w:pPr>
        <w:pStyle w:val="ListBullet3"/>
        <!--depth 3-->
        <w:numPr>
          <w:ilvl w:val="2"/>
          <w:numId w:val="741"/>
        </w:numPr>
      </w:pPr>
      <w:r>
        <w:t/>
      </w:r>
      <w:r>
        <w:t>252.209-7007 Prohibited Financial Interests for Lead System Integrators.</w:t>
      </w:r>
      <w:r>
        <w:t/>
      </w:r>
    </w:p>
    <w:p>
      <w:pPr>
        <w:pStyle w:val="ListBullet3"/>
        <!--depth 3-->
        <w:numPr>
          <w:ilvl w:val="2"/>
          <w:numId w:val="741"/>
        </w:numPr>
      </w:pPr>
      <w:r>
        <w:t/>
      </w:r>
      <w:r>
        <w:t>252.209-7008 Notice of Prohibition Relating to Organizational Conflict of Interest—Major Defense Acquisition Program.</w:t>
      </w:r>
      <w:r>
        <w:t/>
      </w:r>
    </w:p>
    <w:p>
      <w:pPr>
        <w:pStyle w:val="ListBullet3"/>
        <!--depth 3-->
        <w:numPr>
          <w:ilvl w:val="2"/>
          <w:numId w:val="741"/>
        </w:numPr>
      </w:pPr>
      <w:r>
        <w:t/>
      </w:r>
      <w:r>
        <w:t>252.209-7009 Organizational Conflict of Interest—Major Defense Acquisition Program.</w:t>
      </w:r>
      <w:r>
        <w:t/>
      </w:r>
    </w:p>
    <w:p>
      <w:pPr>
        <w:pStyle w:val="ListBullet3"/>
        <!--depth 3-->
        <w:numPr>
          <w:ilvl w:val="2"/>
          <w:numId w:val="741"/>
        </w:numPr>
      </w:pPr>
      <w:r>
        <w:t/>
      </w:r>
      <w:r>
        <w:t>252.209-7010 Critical Safety Items.</w:t>
      </w:r>
      <w:r>
        <w:t/>
      </w:r>
    </w:p>
    <w:p>
      <w:pPr>
        <w:pStyle w:val="ListBullet3"/>
        <!--depth 3-->
        <w:numPr>
          <w:ilvl w:val="2"/>
          <w:numId w:val="741"/>
        </w:numPr>
      </w:pPr>
      <w:r>
        <w:t/>
      </w:r>
      <w:r>
        <w:t>252.209-7998 Representation Regarding Conviction of a Felony Criminal Violation under any Federal or State Law.</w:t>
      </w:r>
      <w:r>
        <w:t/>
      </w:r>
    </w:p>
    <w:p>
      <w:pPr>
        <w:pStyle w:val="ListBullet3"/>
        <!--depth 3-->
        <w:numPr>
          <w:ilvl w:val="2"/>
          <w:numId w:val="741"/>
        </w:numPr>
      </w:pPr>
      <w:r>
        <w:t/>
      </w:r>
      <w:r>
        <w:t>252.209-7999 Representation by Corporations Regarding an Unpaid Delinquent Tax Liability or a Felony Conviction under any Federal Law.</w:t>
      </w:r>
      <w:r>
        <w:t/>
      </w:r>
    </w:p>
    <w:p>
      <w:pPr>
        <w:pStyle w:val="ListBullet2"/>
        <!--depth 2-->
        <w:numPr>
          <w:ilvl w:val="1"/>
          <w:numId w:val="734"/>
        </w:numPr>
      </w:pPr>
      <w:r>
        <w:t/>
      </w:r>
      <w:r>
        <w:t>252.211 RESERVED</w:t>
      </w:r>
      <w:r>
        <w:t/>
      </w:r>
    </w:p>
    <w:p>
      <w:pPr>
        <w:pStyle w:val="ListBullet3"/>
        <!--depth 3-->
        <w:numPr>
          <w:ilvl w:val="2"/>
          <w:numId w:val="742"/>
        </w:numPr>
      </w:pPr>
      <w:r>
        <w:t/>
      </w:r>
      <w:r>
        <w:t>252.211-7000 Reserved.</w:t>
      </w:r>
      <w:r>
        <w:t/>
      </w:r>
    </w:p>
    <w:p>
      <w:pPr>
        <w:pStyle w:val="ListBullet3"/>
        <!--depth 3-->
        <w:numPr>
          <w:ilvl w:val="2"/>
          <w:numId w:val="742"/>
        </w:numPr>
      </w:pPr>
      <w:r>
        <w:t/>
      </w:r>
      <w:r>
        <w:t xml:space="preserve">252.211-7001 Reserved. </w:t>
      </w:r>
      <w:r>
        <w:t/>
      </w:r>
    </w:p>
    <w:p>
      <w:pPr>
        <w:pStyle w:val="ListBullet3"/>
        <!--depth 3-->
        <w:numPr>
          <w:ilvl w:val="2"/>
          <w:numId w:val="742"/>
        </w:numPr>
      </w:pPr>
      <w:r>
        <w:t/>
      </w:r>
      <w:r>
        <w:t>252.211-7002 Availability for Examination of Specifications, Standards, Plans, Drawings, Data Item Descriptions, and Other Pertinent Documents.</w:t>
      </w:r>
      <w:r>
        <w:t/>
      </w:r>
    </w:p>
    <w:p>
      <w:pPr>
        <w:pStyle w:val="ListBullet3"/>
        <!--depth 3-->
        <w:numPr>
          <w:ilvl w:val="2"/>
          <w:numId w:val="742"/>
        </w:numPr>
      </w:pPr>
      <w:r>
        <w:t/>
      </w:r>
      <w:r>
        <w:t>252.211-7003 Item Unique Identification and Valuation.</w:t>
      </w:r>
      <w:r>
        <w:t/>
      </w:r>
    </w:p>
    <w:p>
      <w:pPr>
        <w:pStyle w:val="ListBullet3"/>
        <!--depth 3-->
        <w:numPr>
          <w:ilvl w:val="2"/>
          <w:numId w:val="742"/>
        </w:numPr>
      </w:pPr>
      <w:r>
        <w:t/>
      </w:r>
      <w:r>
        <w:t>252.211-7004Reserved</w:t>
      </w:r>
      <w:r>
        <w:t/>
      </w:r>
    </w:p>
    <w:p>
      <w:pPr>
        <w:pStyle w:val="ListBullet3"/>
        <!--depth 3-->
        <w:numPr>
          <w:ilvl w:val="2"/>
          <w:numId w:val="742"/>
        </w:numPr>
      </w:pPr>
      <w:r>
        <w:t/>
      </w:r>
      <w:r>
        <w:t>252.211-7005 Reserved.</w:t>
      </w:r>
      <w:r>
        <w:t/>
      </w:r>
    </w:p>
    <w:p>
      <w:pPr>
        <w:pStyle w:val="ListBullet3"/>
        <!--depth 3-->
        <w:numPr>
          <w:ilvl w:val="2"/>
          <w:numId w:val="742"/>
        </w:numPr>
      </w:pPr>
      <w:r>
        <w:t/>
      </w:r>
      <w:r>
        <w:t>252.211-7006 Passive Radio Frequency Identification.</w:t>
      </w:r>
      <w:r>
        <w:t/>
      </w:r>
    </w:p>
    <w:p>
      <w:pPr>
        <w:pStyle w:val="ListBullet3"/>
        <!--depth 3-->
        <w:numPr>
          <w:ilvl w:val="2"/>
          <w:numId w:val="742"/>
        </w:numPr>
      </w:pPr>
      <w:r>
        <w:t/>
      </w:r>
      <w:r>
        <w:t>252.211-7007 Reporting of Government-Furnished Property.</w:t>
      </w:r>
      <w:r>
        <w:t/>
      </w:r>
    </w:p>
    <w:p>
      <w:pPr>
        <w:pStyle w:val="ListBullet3"/>
        <!--depth 3-->
        <w:numPr>
          <w:ilvl w:val="2"/>
          <w:numId w:val="742"/>
        </w:numPr>
      </w:pPr>
      <w:r>
        <w:t/>
      </w:r>
      <w:r>
        <w:t>252.211-7008 Use of Government-Assigned Serial Numbers</w:t>
      </w:r>
      <w:r>
        <w:t/>
      </w:r>
    </w:p>
    <w:p>
      <w:pPr>
        <w:pStyle w:val="ListBullet2"/>
        <!--depth 2-->
        <w:numPr>
          <w:ilvl w:val="1"/>
          <w:numId w:val="734"/>
        </w:numPr>
      </w:pPr>
      <w:r>
        <w:t/>
      </w:r>
      <w:r>
        <w:t>252.212 RESERVED</w:t>
      </w:r>
      <w:r>
        <w:t/>
      </w:r>
    </w:p>
    <w:p>
      <w:pPr>
        <w:pStyle w:val="ListBullet3"/>
        <!--depth 3-->
        <w:numPr>
          <w:ilvl w:val="2"/>
          <w:numId w:val="743"/>
        </w:numPr>
      </w:pPr>
      <w:r>
        <w:t/>
      </w:r>
      <w:r>
        <w:t>252.212-7000 Reserved.</w:t>
      </w:r>
      <w:r>
        <w:t/>
      </w:r>
    </w:p>
    <w:p>
      <w:pPr>
        <w:pStyle w:val="ListBullet3"/>
        <!--depth 3-->
        <w:numPr>
          <w:ilvl w:val="2"/>
          <w:numId w:val="743"/>
        </w:numPr>
      </w:pPr>
      <w:r>
        <w:t/>
      </w:r>
      <w:r>
        <w:t>252.212-7001 Reserved.</w:t>
      </w:r>
      <w:r>
        <w:t/>
      </w:r>
    </w:p>
    <w:p>
      <w:pPr>
        <w:pStyle w:val="ListBullet3"/>
        <!--depth 3-->
        <w:numPr>
          <w:ilvl w:val="2"/>
          <w:numId w:val="743"/>
        </w:numPr>
      </w:pPr>
      <w:r>
        <w:t/>
      </w:r>
      <w:r>
        <w:t>252.212-7002 Pilot Program for Acquisition of Military-Purpose Nondevelopmental Items.</w:t>
      </w:r>
      <w:r>
        <w:t/>
      </w:r>
    </w:p>
    <w:p>
      <w:pPr>
        <w:pStyle w:val="ListBullet2"/>
        <!--depth 2-->
        <w:numPr>
          <w:ilvl w:val="1"/>
          <w:numId w:val="734"/>
        </w:numPr>
      </w:pPr>
      <w:r>
        <w:t/>
      </w:r>
      <w:r>
        <w:t>252.213 RESERVED</w:t>
      </w:r>
      <w:r>
        <w:t/>
      </w:r>
    </w:p>
    <w:p>
      <w:pPr>
        <w:pStyle w:val="ListBullet3"/>
        <!--depth 3-->
        <w:numPr>
          <w:ilvl w:val="2"/>
          <w:numId w:val="744"/>
        </w:numPr>
      </w:pPr>
      <w:r>
        <w:t/>
      </w:r>
      <w:r>
        <w:t>252.213-7000 Notice to Prospective Suppliers on Use of Supplier Performance Risk System in Past Performance Evaluations.</w:t>
      </w:r>
      <w:r>
        <w:t/>
      </w:r>
    </w:p>
    <w:p>
      <w:pPr>
        <w:pStyle w:val="ListBullet2"/>
        <!--depth 2-->
        <w:numPr>
          <w:ilvl w:val="1"/>
          <w:numId w:val="734"/>
        </w:numPr>
      </w:pPr>
      <w:r>
        <w:t/>
      </w:r>
      <w:r>
        <w:t>252.215 RESERVED</w:t>
      </w:r>
      <w:r>
        <w:t/>
      </w:r>
    </w:p>
    <w:p>
      <w:pPr>
        <w:pStyle w:val="ListBullet3"/>
        <!--depth 3-->
        <w:numPr>
          <w:ilvl w:val="2"/>
          <w:numId w:val="745"/>
        </w:numPr>
      </w:pPr>
      <w:r>
        <w:t/>
      </w:r>
      <w:r>
        <w:t>252.215-7000 Reserved.</w:t>
      </w:r>
      <w:r>
        <w:t/>
      </w:r>
    </w:p>
    <w:p>
      <w:pPr>
        <w:pStyle w:val="ListBullet3"/>
        <!--depth 3-->
        <w:numPr>
          <w:ilvl w:val="2"/>
          <w:numId w:val="745"/>
        </w:numPr>
      </w:pPr>
      <w:r>
        <w:t/>
      </w:r>
      <w:r>
        <w:t>252.215-7001 Reserved.</w:t>
      </w:r>
      <w:r>
        <w:t/>
      </w:r>
    </w:p>
    <w:p>
      <w:pPr>
        <w:pStyle w:val="ListBullet3"/>
        <!--depth 3-->
        <w:numPr>
          <w:ilvl w:val="2"/>
          <w:numId w:val="745"/>
        </w:numPr>
      </w:pPr>
      <w:r>
        <w:t/>
      </w:r>
      <w:r>
        <w:t>252.215-7002 Cost Estimating System Requirements.</w:t>
      </w:r>
      <w:r>
        <w:t/>
      </w:r>
    </w:p>
    <w:p>
      <w:pPr>
        <w:pStyle w:val="ListBullet3"/>
        <!--depth 3-->
        <w:numPr>
          <w:ilvl w:val="2"/>
          <w:numId w:val="745"/>
        </w:numPr>
      </w:pPr>
      <w:r>
        <w:t/>
      </w:r>
      <w:r>
        <w:t>252.215-7003 Requirement for Submission of Data Other Than Certified Cost or Pricing Data—Canadian Commercial Corporation.</w:t>
      </w:r>
      <w:r>
        <w:t/>
      </w:r>
    </w:p>
    <w:p>
      <w:pPr>
        <w:pStyle w:val="ListBullet3"/>
        <!--depth 3-->
        <w:numPr>
          <w:ilvl w:val="2"/>
          <w:numId w:val="745"/>
        </w:numPr>
      </w:pPr>
      <w:r>
        <w:t/>
      </w:r>
      <w:r>
        <w:t>252.215-7004 Requirement for Submission of Data Other Than Certified Cost or Pricing Data—Modifications—Canadian Commercial Corporation.</w:t>
      </w:r>
      <w:r>
        <w:t/>
      </w:r>
    </w:p>
    <w:p>
      <w:pPr>
        <w:pStyle w:val="ListBullet3"/>
        <!--depth 3-->
        <w:numPr>
          <w:ilvl w:val="2"/>
          <w:numId w:val="745"/>
        </w:numPr>
      </w:pPr>
      <w:r>
        <w:t/>
      </w:r>
      <w:r>
        <w:t>252.215-7005 Evaluation Factor for Employing or Subcontracting with Members of the Selected Reserve.</w:t>
      </w:r>
      <w:r>
        <w:t/>
      </w:r>
    </w:p>
    <w:p>
      <w:pPr>
        <w:pStyle w:val="ListBullet3"/>
        <!--depth 3-->
        <w:numPr>
          <w:ilvl w:val="2"/>
          <w:numId w:val="745"/>
        </w:numPr>
      </w:pPr>
      <w:r>
        <w:t/>
      </w:r>
      <w:r>
        <w:t>252.215-7006 Use of Employees or Individual Subcontractors Who are Members of the Selected Reserve.</w:t>
      </w:r>
      <w:r>
        <w:t/>
      </w:r>
    </w:p>
    <w:p>
      <w:pPr>
        <w:pStyle w:val="ListBullet3"/>
        <!--depth 3-->
        <w:numPr>
          <w:ilvl w:val="2"/>
          <w:numId w:val="745"/>
        </w:numPr>
      </w:pPr>
      <w:r>
        <w:t/>
      </w:r>
      <w:r>
        <w:t>252.215-7007 Notice of Intent to Resolicit.</w:t>
      </w:r>
      <w:r>
        <w:t/>
      </w:r>
    </w:p>
    <w:p>
      <w:pPr>
        <w:pStyle w:val="ListBullet3"/>
        <!--depth 3-->
        <w:numPr>
          <w:ilvl w:val="2"/>
          <w:numId w:val="745"/>
        </w:numPr>
      </w:pPr>
      <w:r>
        <w:t/>
      </w:r>
      <w:r>
        <w:t>252.215-7008 Only One Offer.</w:t>
      </w:r>
      <w:r>
        <w:t/>
      </w:r>
    </w:p>
    <w:p>
      <w:pPr>
        <w:pStyle w:val="ListBullet3"/>
        <!--depth 3-->
        <w:numPr>
          <w:ilvl w:val="2"/>
          <w:numId w:val="745"/>
        </w:numPr>
      </w:pPr>
      <w:r>
        <w:t/>
      </w:r>
      <w:r>
        <w:t>252.215-7009 Proposal Adequacy Checklist.</w:t>
      </w:r>
      <w:r>
        <w:t/>
      </w:r>
    </w:p>
    <w:p>
      <w:pPr>
        <w:pStyle w:val="ListBullet3"/>
        <!--depth 3-->
        <w:numPr>
          <w:ilvl w:val="2"/>
          <w:numId w:val="745"/>
        </w:numPr>
      </w:pPr>
      <w:r>
        <w:t/>
      </w:r>
      <w:r>
        <w:t>252.215-7010 Requirements for Certified Cost or Pricing Data and Data Other Than Certified Cost or Pricing Data.</w:t>
      </w:r>
      <w:r>
        <w:t/>
      </w:r>
    </w:p>
    <w:p>
      <w:pPr>
        <w:pStyle w:val="ListBullet3"/>
        <!--depth 3-->
        <w:numPr>
          <w:ilvl w:val="2"/>
          <w:numId w:val="745"/>
        </w:numPr>
      </w:pPr>
      <w:r>
        <w:t/>
      </w:r>
      <w:r>
        <w:t>252.215-7011 Requirements for Submission of Proposals to the Administrative Contracting Officer and Contract Auditor.</w:t>
      </w:r>
      <w:r>
        <w:t/>
      </w:r>
    </w:p>
    <w:p>
      <w:pPr>
        <w:pStyle w:val="ListBullet3"/>
        <!--depth 3-->
        <w:numPr>
          <w:ilvl w:val="2"/>
          <w:numId w:val="745"/>
        </w:numPr>
      </w:pPr>
      <w:r>
        <w:t/>
      </w:r>
      <w:r>
        <w:t>252.215-7012 Requirements for Submission of Proposals via Electronic Media.</w:t>
      </w:r>
      <w:r>
        <w:t/>
      </w:r>
    </w:p>
    <w:p>
      <w:pPr>
        <w:pStyle w:val="ListBullet3"/>
        <!--depth 3-->
        <w:numPr>
          <w:ilvl w:val="2"/>
          <w:numId w:val="745"/>
        </w:numPr>
      </w:pPr>
      <w:r>
        <w:t/>
      </w:r>
      <w:r>
        <w:t>252.215-7013 Supplies and Services Provided by Nontraditional Defense Contractors.</w:t>
      </w:r>
      <w:r>
        <w:t/>
      </w:r>
    </w:p>
    <w:p>
      <w:pPr>
        <w:pStyle w:val="ListBullet3"/>
        <!--depth 3-->
        <w:numPr>
          <w:ilvl w:val="2"/>
          <w:numId w:val="745"/>
        </w:numPr>
      </w:pPr>
      <w:r>
        <w:t/>
      </w:r>
      <w:r>
        <w:t>252.215-7014 Exception from Certified Cost or Pricing Data Requirements for Foreign Military Sales Indirect Offsets.</w:t>
      </w:r>
      <w:r>
        <w:t/>
      </w:r>
    </w:p>
    <w:p>
      <w:pPr>
        <w:pStyle w:val="ListBullet3"/>
        <!--depth 3-->
        <w:numPr>
          <w:ilvl w:val="2"/>
          <w:numId w:val="745"/>
        </w:numPr>
      </w:pPr>
      <w:r>
        <w:t/>
      </w:r>
      <w:r>
        <w:t>252.215-7015 Program Should-Cost Review.</w:t>
      </w:r>
      <w:r>
        <w:t/>
      </w:r>
    </w:p>
    <w:p>
      <w:pPr>
        <w:pStyle w:val="ListBullet2"/>
        <!--depth 2-->
        <w:numPr>
          <w:ilvl w:val="1"/>
          <w:numId w:val="734"/>
        </w:numPr>
      </w:pPr>
      <w:r>
        <w:t/>
      </w:r>
      <w:r>
        <w:t>252.216 RESERVED</w:t>
      </w:r>
      <w:r>
        <w:t/>
      </w:r>
    </w:p>
    <w:p>
      <w:pPr>
        <w:pStyle w:val="ListBullet3"/>
        <!--depth 3-->
        <w:numPr>
          <w:ilvl w:val="2"/>
          <w:numId w:val="746"/>
        </w:numPr>
      </w:pPr>
      <w:r>
        <w:t/>
      </w:r>
      <w:r>
        <w:t>252.216-7000 Economic Price Adjustment—Basic Steel, Aluminum, Brass, Bronze, or Copper Mill Products.</w:t>
      </w:r>
      <w:r>
        <w:t/>
      </w:r>
    </w:p>
    <w:p>
      <w:pPr>
        <w:pStyle w:val="ListBullet3"/>
        <!--depth 3-->
        <w:numPr>
          <w:ilvl w:val="2"/>
          <w:numId w:val="746"/>
        </w:numPr>
      </w:pPr>
      <w:r>
        <w:t/>
      </w:r>
      <w:r>
        <w:t>252.216-7001 Economic Price Adjustment–Nonstandard Steel Items.</w:t>
      </w:r>
      <w:r>
        <w:t/>
      </w:r>
    </w:p>
    <w:p>
      <w:pPr>
        <w:pStyle w:val="ListBullet3"/>
        <!--depth 3-->
        <w:numPr>
          <w:ilvl w:val="2"/>
          <w:numId w:val="746"/>
        </w:numPr>
      </w:pPr>
      <w:r>
        <w:t/>
      </w:r>
      <w:r>
        <w:t>252.216-7002 Alternate A, Time-and-Materials/Labor-Hour Proposal Requirements – Non-Commercial Item Acquisition with Adequate Price Competition.</w:t>
      </w:r>
      <w:r>
        <w:t/>
      </w:r>
    </w:p>
    <w:p>
      <w:pPr>
        <w:pStyle w:val="ListBullet3"/>
        <!--depth 3-->
        <w:numPr>
          <w:ilvl w:val="2"/>
          <w:numId w:val="746"/>
        </w:numPr>
      </w:pPr>
      <w:r>
        <w:t/>
      </w:r>
      <w:r>
        <w:t>252.216-7003 Economic Price Adjustment—Wage Rates or Material Prices Controlled by a Foreign Government.</w:t>
      </w:r>
      <w:r>
        <w:t/>
      </w:r>
    </w:p>
    <w:p>
      <w:pPr>
        <w:pStyle w:val="ListBullet3"/>
        <!--depth 3-->
        <w:numPr>
          <w:ilvl w:val="2"/>
          <w:numId w:val="746"/>
        </w:numPr>
      </w:pPr>
      <w:r>
        <w:t/>
      </w:r>
      <w:r>
        <w:t>252.216-7004 Award Fee Reduction or Denial for Jeopardizing the Health or Safety of Government Personnel.</w:t>
      </w:r>
      <w:r>
        <w:t/>
      </w:r>
    </w:p>
    <w:p>
      <w:pPr>
        <w:pStyle w:val="ListBullet3"/>
        <!--depth 3-->
        <w:numPr>
          <w:ilvl w:val="2"/>
          <w:numId w:val="746"/>
        </w:numPr>
      </w:pPr>
      <w:r>
        <w:t/>
      </w:r>
      <w:r>
        <w:t>252.216-7005 [Reserved].</w:t>
      </w:r>
      <w:r>
        <w:t/>
      </w:r>
    </w:p>
    <w:p>
      <w:pPr>
        <w:pStyle w:val="ListBullet3"/>
        <!--depth 3-->
        <w:numPr>
          <w:ilvl w:val="2"/>
          <w:numId w:val="746"/>
        </w:numPr>
      </w:pPr>
      <w:r>
        <w:t/>
      </w:r>
      <w:r>
        <w:t>252.216-7006 [Reserved].</w:t>
      </w:r>
      <w:r>
        <w:t/>
      </w:r>
    </w:p>
    <w:p>
      <w:pPr>
        <w:pStyle w:val="ListBullet3"/>
        <!--depth 3-->
        <w:numPr>
          <w:ilvl w:val="2"/>
          <w:numId w:val="746"/>
        </w:numPr>
      </w:pPr>
      <w:r>
        <w:t/>
      </w:r>
      <w:r>
        <w:t>252.216-7007 Economic Price Adjustment—Basic Steel, Aluminum, Brass, Bronze, or Copper Mill Products—Representation.</w:t>
      </w:r>
      <w:r>
        <w:t/>
      </w:r>
    </w:p>
    <w:p>
      <w:pPr>
        <w:pStyle w:val="ListBullet3"/>
        <!--depth 3-->
        <w:numPr>
          <w:ilvl w:val="2"/>
          <w:numId w:val="746"/>
        </w:numPr>
      </w:pPr>
      <w:r>
        <w:t/>
      </w:r>
      <w:r>
        <w:t>252.216-7008 Economic Price Adjustment—Wage Rates or Material Prices Controlled by a Foreign Government—Representation.</w:t>
      </w:r>
      <w:r>
        <w:t/>
      </w:r>
    </w:p>
    <w:p>
      <w:pPr>
        <w:pStyle w:val="ListBullet3"/>
        <!--depth 3-->
        <w:numPr>
          <w:ilvl w:val="2"/>
          <w:numId w:val="746"/>
        </w:numPr>
      </w:pPr>
      <w:r>
        <w:t/>
      </w:r>
      <w:r>
        <w:t>252.216-7009 Allowability of Legal Costs Incurred in Connection With a Whistleblower Proceeding.</w:t>
      </w:r>
      <w:r>
        <w:t/>
      </w:r>
    </w:p>
    <w:p>
      <w:pPr>
        <w:pStyle w:val="ListBullet2"/>
        <!--depth 2-->
        <w:numPr>
          <w:ilvl w:val="1"/>
          <w:numId w:val="734"/>
        </w:numPr>
      </w:pPr>
      <w:r>
        <w:t/>
      </w:r>
      <w:r>
        <w:t>252.217 RESERVED</w:t>
      </w:r>
      <w:r>
        <w:t/>
      </w:r>
    </w:p>
    <w:p>
      <w:pPr>
        <w:pStyle w:val="ListBullet3"/>
        <!--depth 3-->
        <w:numPr>
          <w:ilvl w:val="2"/>
          <w:numId w:val="747"/>
        </w:numPr>
      </w:pPr>
      <w:r>
        <w:t/>
      </w:r>
      <w:r>
        <w:t>252.217-7000 Exercise of Option to Fulfill Foreign Military Sales Commitments.</w:t>
      </w:r>
      <w:r>
        <w:t/>
      </w:r>
    </w:p>
    <w:p>
      <w:pPr>
        <w:pStyle w:val="ListBullet3"/>
        <!--depth 3-->
        <w:numPr>
          <w:ilvl w:val="2"/>
          <w:numId w:val="747"/>
        </w:numPr>
      </w:pPr>
      <w:r>
        <w:t/>
      </w:r>
      <w:r>
        <w:t>252.217-7001 Surge Option.</w:t>
      </w:r>
      <w:r>
        <w:t/>
      </w:r>
    </w:p>
    <w:p>
      <w:pPr>
        <w:pStyle w:val="ListBullet3"/>
        <!--depth 3-->
        <w:numPr>
          <w:ilvl w:val="2"/>
          <w:numId w:val="747"/>
        </w:numPr>
      </w:pPr>
      <w:r>
        <w:t/>
      </w:r>
      <w:r>
        <w:t>252.217-7002 Offering Property for Exchange.</w:t>
      </w:r>
      <w:r>
        <w:t/>
      </w:r>
    </w:p>
    <w:p>
      <w:pPr>
        <w:pStyle w:val="ListBullet3"/>
        <!--depth 3-->
        <w:numPr>
          <w:ilvl w:val="2"/>
          <w:numId w:val="747"/>
        </w:numPr>
      </w:pPr>
      <w:r>
        <w:t/>
      </w:r>
      <w:r>
        <w:t>252.217-7003 Changes.</w:t>
      </w:r>
      <w:r>
        <w:t/>
      </w:r>
    </w:p>
    <w:p>
      <w:pPr>
        <w:pStyle w:val="ListBullet3"/>
        <!--depth 3-->
        <w:numPr>
          <w:ilvl w:val="2"/>
          <w:numId w:val="747"/>
        </w:numPr>
      </w:pPr>
      <w:r>
        <w:t/>
      </w:r>
      <w:r>
        <w:t>252.217-7004 Job Orders and Compensation.</w:t>
      </w:r>
      <w:r>
        <w:t/>
      </w:r>
    </w:p>
    <w:p>
      <w:pPr>
        <w:pStyle w:val="ListBullet3"/>
        <!--depth 3-->
        <w:numPr>
          <w:ilvl w:val="2"/>
          <w:numId w:val="747"/>
        </w:numPr>
      </w:pPr>
      <w:r>
        <w:t/>
      </w:r>
      <w:r>
        <w:t>252.217-7005 Inspection and Manner of Doing Work.</w:t>
      </w:r>
      <w:r>
        <w:t/>
      </w:r>
    </w:p>
    <w:p>
      <w:pPr>
        <w:pStyle w:val="ListBullet3"/>
        <!--depth 3-->
        <w:numPr>
          <w:ilvl w:val="2"/>
          <w:numId w:val="747"/>
        </w:numPr>
      </w:pPr>
      <w:r>
        <w:t/>
      </w:r>
      <w:r>
        <w:t>252.217-7006 Title.</w:t>
      </w:r>
      <w:r>
        <w:t/>
      </w:r>
    </w:p>
    <w:p>
      <w:pPr>
        <w:pStyle w:val="ListBullet3"/>
        <!--depth 3-->
        <w:numPr>
          <w:ilvl w:val="2"/>
          <w:numId w:val="747"/>
        </w:numPr>
      </w:pPr>
      <w:r>
        <w:t/>
      </w:r>
      <w:r>
        <w:t>252.217-7007 Payments.</w:t>
      </w:r>
      <w:r>
        <w:t/>
      </w:r>
    </w:p>
    <w:p>
      <w:pPr>
        <w:pStyle w:val="ListBullet3"/>
        <!--depth 3-->
        <w:numPr>
          <w:ilvl w:val="2"/>
          <w:numId w:val="747"/>
        </w:numPr>
      </w:pPr>
      <w:r>
        <w:t/>
      </w:r>
      <w:r>
        <w:t>252.217-7008 Bonds.</w:t>
      </w:r>
      <w:r>
        <w:t/>
      </w:r>
    </w:p>
    <w:p>
      <w:pPr>
        <w:pStyle w:val="ListBullet3"/>
        <!--depth 3-->
        <w:numPr>
          <w:ilvl w:val="2"/>
          <w:numId w:val="747"/>
        </w:numPr>
      </w:pPr>
      <w:r>
        <w:t/>
      </w:r>
      <w:r>
        <w:t>252.217-7009 Default.</w:t>
      </w:r>
      <w:r>
        <w:t/>
      </w:r>
    </w:p>
    <w:p>
      <w:pPr>
        <w:pStyle w:val="ListBullet3"/>
        <!--depth 3-->
        <w:numPr>
          <w:ilvl w:val="2"/>
          <w:numId w:val="747"/>
        </w:numPr>
      </w:pPr>
      <w:r>
        <w:t/>
      </w:r>
      <w:r>
        <w:t>252.217-7010 Performance.</w:t>
      </w:r>
      <w:r>
        <w:t/>
      </w:r>
    </w:p>
    <w:p>
      <w:pPr>
        <w:pStyle w:val="ListBullet3"/>
        <!--depth 3-->
        <w:numPr>
          <w:ilvl w:val="2"/>
          <w:numId w:val="747"/>
        </w:numPr>
      </w:pPr>
      <w:r>
        <w:t/>
      </w:r>
      <w:r>
        <w:t>252.217-7011 Access to Vessel.</w:t>
      </w:r>
      <w:r>
        <w:t/>
      </w:r>
    </w:p>
    <w:p>
      <w:pPr>
        <w:pStyle w:val="ListBullet3"/>
        <!--depth 3-->
        <w:numPr>
          <w:ilvl w:val="2"/>
          <w:numId w:val="747"/>
        </w:numPr>
      </w:pPr>
      <w:r>
        <w:t/>
      </w:r>
      <w:r>
        <w:t>252.217-7012 Liability and Insurance.</w:t>
      </w:r>
      <w:r>
        <w:t/>
      </w:r>
    </w:p>
    <w:p>
      <w:pPr>
        <w:pStyle w:val="ListBullet3"/>
        <!--depth 3-->
        <w:numPr>
          <w:ilvl w:val="2"/>
          <w:numId w:val="747"/>
        </w:numPr>
      </w:pPr>
      <w:r>
        <w:t/>
      </w:r>
      <w:r>
        <w:t>252.217-7013 Guarantees.</w:t>
      </w:r>
      <w:r>
        <w:t/>
      </w:r>
    </w:p>
    <w:p>
      <w:pPr>
        <w:pStyle w:val="ListBullet3"/>
        <!--depth 3-->
        <w:numPr>
          <w:ilvl w:val="2"/>
          <w:numId w:val="747"/>
        </w:numPr>
      </w:pPr>
      <w:r>
        <w:t/>
      </w:r>
      <w:r>
        <w:t>252.217-7014 Discharge of Liens.</w:t>
      </w:r>
      <w:r>
        <w:t/>
      </w:r>
    </w:p>
    <w:p>
      <w:pPr>
        <w:pStyle w:val="ListBullet3"/>
        <!--depth 3-->
        <w:numPr>
          <w:ilvl w:val="2"/>
          <w:numId w:val="747"/>
        </w:numPr>
      </w:pPr>
      <w:r>
        <w:t/>
      </w:r>
      <w:r>
        <w:t>252.217-7015 Safety and Health.</w:t>
      </w:r>
      <w:r>
        <w:t/>
      </w:r>
    </w:p>
    <w:p>
      <w:pPr>
        <w:pStyle w:val="ListBullet3"/>
        <!--depth 3-->
        <w:numPr>
          <w:ilvl w:val="2"/>
          <w:numId w:val="747"/>
        </w:numPr>
      </w:pPr>
      <w:r>
        <w:t/>
      </w:r>
      <w:r>
        <w:t>252.217-7016 Plant Protection.</w:t>
      </w:r>
      <w:r>
        <w:t/>
      </w:r>
    </w:p>
    <w:p>
      <w:pPr>
        <w:pStyle w:val="ListBullet3"/>
        <!--depth 3-->
        <w:numPr>
          <w:ilvl w:val="2"/>
          <w:numId w:val="747"/>
        </w:numPr>
      </w:pPr>
      <w:r>
        <w:t/>
      </w:r>
      <w:r>
        <w:t xml:space="preserve">252.217-7017 Reserved. </w:t>
      </w:r>
      <w:r>
        <w:t/>
      </w:r>
    </w:p>
    <w:p>
      <w:pPr>
        <w:pStyle w:val="ListBullet3"/>
        <!--depth 3-->
        <w:numPr>
          <w:ilvl w:val="2"/>
          <w:numId w:val="747"/>
        </w:numPr>
      </w:pPr>
      <w:r>
        <w:t/>
      </w:r>
      <w:r>
        <w:t>252.217-7018 Reserved.</w:t>
      </w:r>
      <w:r>
        <w:t/>
      </w:r>
    </w:p>
    <w:p>
      <w:pPr>
        <w:pStyle w:val="ListBullet3"/>
        <!--depth 3-->
        <w:numPr>
          <w:ilvl w:val="2"/>
          <w:numId w:val="747"/>
        </w:numPr>
      </w:pPr>
      <w:r>
        <w:t/>
      </w:r>
      <w:r>
        <w:t>252.217-7019 Reserved.</w:t>
      </w:r>
      <w:r>
        <w:t/>
      </w:r>
    </w:p>
    <w:p>
      <w:pPr>
        <w:pStyle w:val="ListBullet3"/>
        <!--depth 3-->
        <w:numPr>
          <w:ilvl w:val="2"/>
          <w:numId w:val="747"/>
        </w:numPr>
      </w:pPr>
      <w:r>
        <w:t/>
      </w:r>
      <w:r>
        <w:t>252.217-7020 Reserved.</w:t>
      </w:r>
      <w:r>
        <w:t/>
      </w:r>
    </w:p>
    <w:p>
      <w:pPr>
        <w:pStyle w:val="ListBullet3"/>
        <!--depth 3-->
        <w:numPr>
          <w:ilvl w:val="2"/>
          <w:numId w:val="747"/>
        </w:numPr>
      </w:pPr>
      <w:r>
        <w:t/>
      </w:r>
      <w:r>
        <w:t>252.217-7021 Reserved.</w:t>
      </w:r>
      <w:r>
        <w:t/>
      </w:r>
    </w:p>
    <w:p>
      <w:pPr>
        <w:pStyle w:val="ListBullet3"/>
        <!--depth 3-->
        <w:numPr>
          <w:ilvl w:val="2"/>
          <w:numId w:val="747"/>
        </w:numPr>
      </w:pPr>
      <w:r>
        <w:t/>
      </w:r>
      <w:r>
        <w:t>252.217-7022 Reserved.</w:t>
      </w:r>
      <w:r>
        <w:t/>
      </w:r>
    </w:p>
    <w:p>
      <w:pPr>
        <w:pStyle w:val="ListBullet3"/>
        <!--depth 3-->
        <w:numPr>
          <w:ilvl w:val="2"/>
          <w:numId w:val="747"/>
        </w:numPr>
      </w:pPr>
      <w:r>
        <w:t/>
      </w:r>
      <w:r>
        <w:t>252.217-7023 Reserved.</w:t>
      </w:r>
      <w:r>
        <w:t/>
      </w:r>
    </w:p>
    <w:p>
      <w:pPr>
        <w:pStyle w:val="ListBullet3"/>
        <!--depth 3-->
        <w:numPr>
          <w:ilvl w:val="2"/>
          <w:numId w:val="747"/>
        </w:numPr>
      </w:pPr>
      <w:r>
        <w:t/>
      </w:r>
      <w:r>
        <w:t>252.217-7024 Reserved.</w:t>
      </w:r>
      <w:r>
        <w:t/>
      </w:r>
    </w:p>
    <w:p>
      <w:pPr>
        <w:pStyle w:val="ListBullet3"/>
        <!--depth 3-->
        <w:numPr>
          <w:ilvl w:val="2"/>
          <w:numId w:val="747"/>
        </w:numPr>
      </w:pPr>
      <w:r>
        <w:t/>
      </w:r>
      <w:r>
        <w:t>252.217-7025 Reserved.</w:t>
      </w:r>
      <w:r>
        <w:t/>
      </w:r>
    </w:p>
    <w:p>
      <w:pPr>
        <w:pStyle w:val="ListBullet3"/>
        <!--depth 3-->
        <w:numPr>
          <w:ilvl w:val="2"/>
          <w:numId w:val="747"/>
        </w:numPr>
      </w:pPr>
      <w:r>
        <w:t/>
      </w:r>
      <w:r>
        <w:t>252.217-7026 Identification of Sources of Supply.</w:t>
      </w:r>
      <w:r>
        <w:t/>
      </w:r>
    </w:p>
    <w:p>
      <w:pPr>
        <w:pStyle w:val="ListBullet3"/>
        <!--depth 3-->
        <w:numPr>
          <w:ilvl w:val="2"/>
          <w:numId w:val="747"/>
        </w:numPr>
      </w:pPr>
      <w:r>
        <w:t/>
      </w:r>
      <w:r>
        <w:t>252.217-7027 Contract Definitization.</w:t>
      </w:r>
      <w:r>
        <w:t/>
      </w:r>
    </w:p>
    <w:p>
      <w:pPr>
        <w:pStyle w:val="ListBullet3"/>
        <!--depth 3-->
        <w:numPr>
          <w:ilvl w:val="2"/>
          <w:numId w:val="747"/>
        </w:numPr>
      </w:pPr>
      <w:r>
        <w:t/>
      </w:r>
      <w:r>
        <w:t>252.217-7028 Over and Above Work.</w:t>
      </w:r>
      <w:r>
        <w:t/>
      </w:r>
    </w:p>
    <w:p>
      <w:pPr>
        <w:pStyle w:val="ListBullet2"/>
        <!--depth 2-->
        <w:numPr>
          <w:ilvl w:val="1"/>
          <w:numId w:val="734"/>
        </w:numPr>
      </w:pPr>
      <w:r>
        <w:t/>
      </w:r>
      <w:r>
        <w:t>252.219 RESERVED</w:t>
      </w:r>
      <w:r>
        <w:t/>
      </w:r>
    </w:p>
    <w:p>
      <w:pPr>
        <w:pStyle w:val="ListBullet3"/>
        <!--depth 3-->
        <w:numPr>
          <w:ilvl w:val="2"/>
          <w:numId w:val="748"/>
        </w:numPr>
      </w:pPr>
      <w:r>
        <w:t/>
      </w:r>
      <w:r>
        <w:t>252.219-7000 Advancing Small Business Growth.</w:t>
      </w:r>
      <w:r>
        <w:t/>
      </w:r>
    </w:p>
    <w:p>
      <w:pPr>
        <w:pStyle w:val="ListBullet3"/>
        <!--depth 3-->
        <w:numPr>
          <w:ilvl w:val="2"/>
          <w:numId w:val="748"/>
        </w:numPr>
      </w:pPr>
      <w:r>
        <w:t/>
      </w:r>
      <w:r>
        <w:t>252.219-7001 Reserved.</w:t>
      </w:r>
      <w:r>
        <w:t/>
      </w:r>
    </w:p>
    <w:p>
      <w:pPr>
        <w:pStyle w:val="ListBullet3"/>
        <!--depth 3-->
        <w:numPr>
          <w:ilvl w:val="2"/>
          <w:numId w:val="748"/>
        </w:numPr>
      </w:pPr>
      <w:r>
        <w:t/>
      </w:r>
      <w:r>
        <w:t>252.219-7002 Reserved.</w:t>
      </w:r>
      <w:r>
        <w:t/>
      </w:r>
    </w:p>
    <w:p>
      <w:pPr>
        <w:pStyle w:val="ListBullet3"/>
        <!--depth 3-->
        <w:numPr>
          <w:ilvl w:val="2"/>
          <w:numId w:val="748"/>
        </w:numPr>
      </w:pPr>
      <w:r>
        <w:t/>
      </w:r>
      <w:r>
        <w:t>252.219-7003 Small Business Subcontracting Plan (DoD Contracts).</w:t>
      </w:r>
      <w:r>
        <w:t/>
      </w:r>
    </w:p>
    <w:p>
      <w:pPr>
        <w:pStyle w:val="ListBullet3"/>
        <!--depth 3-->
        <w:numPr>
          <w:ilvl w:val="2"/>
          <w:numId w:val="748"/>
        </w:numPr>
      </w:pPr>
      <w:r>
        <w:t/>
      </w:r>
      <w:r>
        <w:t>252.219-7004 Small Business Subcontracting Plan (Test Program).</w:t>
      </w:r>
      <w:r>
        <w:t/>
      </w:r>
    </w:p>
    <w:p>
      <w:pPr>
        <w:pStyle w:val="ListBullet3"/>
        <!--depth 3-->
        <w:numPr>
          <w:ilvl w:val="2"/>
          <w:numId w:val="748"/>
        </w:numPr>
      </w:pPr>
      <w:r>
        <w:t/>
      </w:r>
      <w:r>
        <w:t>252.219-7005 Reserved.</w:t>
      </w:r>
      <w:r>
        <w:t/>
      </w:r>
    </w:p>
    <w:p>
      <w:pPr>
        <w:pStyle w:val="ListBullet3"/>
        <!--depth 3-->
        <w:numPr>
          <w:ilvl w:val="2"/>
          <w:numId w:val="748"/>
        </w:numPr>
      </w:pPr>
      <w:r>
        <w:t/>
      </w:r>
      <w:r>
        <w:t>252.219-7006 Reserved.</w:t>
      </w:r>
      <w:r>
        <w:t/>
      </w:r>
    </w:p>
    <w:p>
      <w:pPr>
        <w:pStyle w:val="ListBullet3"/>
        <!--depth 3-->
        <w:numPr>
          <w:ilvl w:val="2"/>
          <w:numId w:val="748"/>
        </w:numPr>
      </w:pPr>
      <w:r>
        <w:t/>
      </w:r>
      <w:r>
        <w:t>252.219-7007 Reserved.</w:t>
      </w:r>
      <w:r>
        <w:t/>
      </w:r>
    </w:p>
    <w:p>
      <w:pPr>
        <w:pStyle w:val="ListBullet3"/>
        <!--depth 3-->
        <w:numPr>
          <w:ilvl w:val="2"/>
          <w:numId w:val="748"/>
        </w:numPr>
      </w:pPr>
      <w:r>
        <w:t/>
      </w:r>
      <w:r>
        <w:t>252.219-7008 Reserved.</w:t>
      </w:r>
      <w:r>
        <w:t/>
      </w:r>
    </w:p>
    <w:p>
      <w:pPr>
        <w:pStyle w:val="ListBullet3"/>
        <!--depth 3-->
        <w:numPr>
          <w:ilvl w:val="2"/>
          <w:numId w:val="748"/>
        </w:numPr>
      </w:pPr>
      <w:r>
        <w:t/>
      </w:r>
      <w:r>
        <w:t>252.219-7009 Section 8(a) Direct Award.</w:t>
      </w:r>
      <w:r>
        <w:t/>
      </w:r>
    </w:p>
    <w:p>
      <w:pPr>
        <w:pStyle w:val="ListBullet3"/>
        <!--depth 3-->
        <w:numPr>
          <w:ilvl w:val="2"/>
          <w:numId w:val="748"/>
        </w:numPr>
      </w:pPr>
      <w:r>
        <w:t/>
      </w:r>
      <w:r>
        <w:t>252.219-7010 Notification of Competition Limited to Eligible 8(a) Participants—Partnership Agreement.</w:t>
      </w:r>
      <w:r>
        <w:t/>
      </w:r>
    </w:p>
    <w:p>
      <w:pPr>
        <w:pStyle w:val="ListBullet3"/>
        <!--depth 3-->
        <w:numPr>
          <w:ilvl w:val="2"/>
          <w:numId w:val="748"/>
        </w:numPr>
      </w:pPr>
      <w:r>
        <w:t/>
      </w:r>
      <w:r>
        <w:t>252.219-7011 Notification to Delay Performance.</w:t>
      </w:r>
      <w:r>
        <w:t/>
      </w:r>
    </w:p>
    <w:p>
      <w:pPr>
        <w:pStyle w:val="ListBullet3"/>
        <!--depth 3-->
        <w:numPr>
          <w:ilvl w:val="2"/>
          <w:numId w:val="748"/>
        </w:numPr>
      </w:pPr>
      <w:r>
        <w:t/>
      </w:r>
      <w:r>
        <w:t>252.219-7012 Competition for Religious-Related Services.</w:t>
      </w:r>
      <w:r>
        <w:t/>
      </w:r>
    </w:p>
    <w:p>
      <w:pPr>
        <w:pStyle w:val="ListBullet2"/>
        <!--depth 2-->
        <w:numPr>
          <w:ilvl w:val="1"/>
          <w:numId w:val="734"/>
        </w:numPr>
      </w:pPr>
      <w:r>
        <w:t/>
      </w:r>
      <w:r>
        <w:t>252.222 RESERVED</w:t>
      </w:r>
      <w:r>
        <w:t/>
      </w:r>
    </w:p>
    <w:p>
      <w:pPr>
        <w:pStyle w:val="ListBullet3"/>
        <!--depth 3-->
        <w:numPr>
          <w:ilvl w:val="2"/>
          <w:numId w:val="749"/>
        </w:numPr>
      </w:pPr>
      <w:r>
        <w:t/>
      </w:r>
      <w:r>
        <w:t>252.222-7000 Restrictions on Employment of Personnel.</w:t>
      </w:r>
      <w:r>
        <w:t/>
      </w:r>
    </w:p>
    <w:p>
      <w:pPr>
        <w:pStyle w:val="ListBullet3"/>
        <!--depth 3-->
        <w:numPr>
          <w:ilvl w:val="2"/>
          <w:numId w:val="749"/>
        </w:numPr>
      </w:pPr>
      <w:r>
        <w:t/>
      </w:r>
      <w:r>
        <w:t>252.222-7001 Reserved.</w:t>
      </w:r>
      <w:r>
        <w:t/>
      </w:r>
    </w:p>
    <w:p>
      <w:pPr>
        <w:pStyle w:val="ListBullet3"/>
        <!--depth 3-->
        <w:numPr>
          <w:ilvl w:val="2"/>
          <w:numId w:val="749"/>
        </w:numPr>
      </w:pPr>
      <w:r>
        <w:t/>
      </w:r>
      <w:r>
        <w:t>252.222-7002 Compliance with Local Labor Laws (Overseas).</w:t>
      </w:r>
      <w:r>
        <w:t/>
      </w:r>
    </w:p>
    <w:p>
      <w:pPr>
        <w:pStyle w:val="ListBullet3"/>
        <!--depth 3-->
        <w:numPr>
          <w:ilvl w:val="2"/>
          <w:numId w:val="749"/>
        </w:numPr>
      </w:pPr>
      <w:r>
        <w:t/>
      </w:r>
      <w:r>
        <w:t>252.222-7003 Permit from Italian Inspectorate of Labor.</w:t>
      </w:r>
      <w:r>
        <w:t/>
      </w:r>
    </w:p>
    <w:p>
      <w:pPr>
        <w:pStyle w:val="ListBullet3"/>
        <!--depth 3-->
        <w:numPr>
          <w:ilvl w:val="2"/>
          <w:numId w:val="749"/>
        </w:numPr>
      </w:pPr>
      <w:r>
        <w:t/>
      </w:r>
      <w:r>
        <w:t>252.222-7004 Compliance with Spanish Social Security Laws and Regulations.</w:t>
      </w:r>
      <w:r>
        <w:t/>
      </w:r>
    </w:p>
    <w:p>
      <w:pPr>
        <w:pStyle w:val="ListBullet3"/>
        <!--depth 3-->
        <w:numPr>
          <w:ilvl w:val="2"/>
          <w:numId w:val="749"/>
        </w:numPr>
      </w:pPr>
      <w:r>
        <w:t/>
      </w:r>
      <w:r>
        <w:t>252.222-7005 Prohibition on Use of Nonimmigrant Aliens—Guam.</w:t>
      </w:r>
      <w:r>
        <w:t/>
      </w:r>
    </w:p>
    <w:p>
      <w:pPr>
        <w:pStyle w:val="ListBullet3"/>
        <!--depth 3-->
        <w:numPr>
          <w:ilvl w:val="2"/>
          <w:numId w:val="749"/>
        </w:numPr>
      </w:pPr>
      <w:r>
        <w:t/>
      </w:r>
      <w:r>
        <w:t>252.222-7006 Restrictions on the Use of Mandatory Arbitration Agreements.</w:t>
      </w:r>
      <w:r>
        <w:t/>
      </w:r>
    </w:p>
    <w:p>
      <w:pPr>
        <w:pStyle w:val="ListBullet2"/>
        <!--depth 2-->
        <w:numPr>
          <w:ilvl w:val="1"/>
          <w:numId w:val="734"/>
        </w:numPr>
      </w:pPr>
      <w:r>
        <w:t/>
      </w:r>
      <w:r>
        <w:t>252.223 RESERVED</w:t>
      </w:r>
      <w:r>
        <w:t/>
      </w:r>
    </w:p>
    <w:p>
      <w:pPr>
        <w:pStyle w:val="ListBullet3"/>
        <!--depth 3-->
        <w:numPr>
          <w:ilvl w:val="2"/>
          <w:numId w:val="750"/>
        </w:numPr>
      </w:pPr>
      <w:r>
        <w:t/>
      </w:r>
      <w:r>
        <w:t>252.223-7000 Reserved.</w:t>
      </w:r>
      <w:r>
        <w:t/>
      </w:r>
    </w:p>
    <w:p>
      <w:pPr>
        <w:pStyle w:val="ListBullet3"/>
        <!--depth 3-->
        <w:numPr>
          <w:ilvl w:val="2"/>
          <w:numId w:val="750"/>
        </w:numPr>
      </w:pPr>
      <w:r>
        <w:t/>
      </w:r>
      <w:r>
        <w:t>252.223-7001 Hazard Warning Labels.</w:t>
      </w:r>
      <w:r>
        <w:t/>
      </w:r>
    </w:p>
    <w:p>
      <w:pPr>
        <w:pStyle w:val="ListBullet3"/>
        <!--depth 3-->
        <w:numPr>
          <w:ilvl w:val="2"/>
          <w:numId w:val="750"/>
        </w:numPr>
      </w:pPr>
      <w:r>
        <w:t/>
      </w:r>
      <w:r>
        <w:t>252.223-7002 Safety Precautions for Ammunition and Explosives.</w:t>
      </w:r>
      <w:r>
        <w:t/>
      </w:r>
    </w:p>
    <w:p>
      <w:pPr>
        <w:pStyle w:val="ListBullet3"/>
        <!--depth 3-->
        <w:numPr>
          <w:ilvl w:val="2"/>
          <w:numId w:val="750"/>
        </w:numPr>
      </w:pPr>
      <w:r>
        <w:t/>
      </w:r>
      <w:r>
        <w:t>252.223-7003 Change in Place of Performance—Ammunition and Explosives.</w:t>
      </w:r>
      <w:r>
        <w:t/>
      </w:r>
    </w:p>
    <w:p>
      <w:pPr>
        <w:pStyle w:val="ListBullet3"/>
        <!--depth 3-->
        <w:numPr>
          <w:ilvl w:val="2"/>
          <w:numId w:val="750"/>
        </w:numPr>
      </w:pPr>
      <w:r>
        <w:t/>
      </w:r>
      <w:r>
        <w:t>252.223-7004 Drug-Free Work Force.</w:t>
      </w:r>
      <w:r>
        <w:t/>
      </w:r>
    </w:p>
    <w:p>
      <w:pPr>
        <w:pStyle w:val="ListBullet3"/>
        <!--depth 3-->
        <w:numPr>
          <w:ilvl w:val="2"/>
          <w:numId w:val="750"/>
        </w:numPr>
      </w:pPr>
      <w:r>
        <w:t/>
      </w:r>
      <w:r>
        <w:t>252.223-7005 Reserved.</w:t>
      </w:r>
      <w:r>
        <w:t/>
      </w:r>
    </w:p>
    <w:p>
      <w:pPr>
        <w:pStyle w:val="ListBullet3"/>
        <!--depth 3-->
        <w:numPr>
          <w:ilvl w:val="2"/>
          <w:numId w:val="750"/>
        </w:numPr>
      </w:pPr>
      <w:r>
        <w:t/>
      </w:r>
      <w:r>
        <w:t>252.223-7006 Prohibition on Storage, Treatment, and Disposal of Toxic or Hazardous Materials.</w:t>
      </w:r>
      <w:r>
        <w:t/>
      </w:r>
    </w:p>
    <w:p>
      <w:pPr>
        <w:pStyle w:val="ListBullet3"/>
        <!--depth 3-->
        <w:numPr>
          <w:ilvl w:val="2"/>
          <w:numId w:val="750"/>
        </w:numPr>
      </w:pPr>
      <w:r>
        <w:t/>
      </w:r>
      <w:r>
        <w:t>252.223-7007 Safeguarding Sensitive Conventional Arms, Ammunition, and Explosives.</w:t>
      </w:r>
      <w:r>
        <w:t/>
      </w:r>
    </w:p>
    <w:p>
      <w:pPr>
        <w:pStyle w:val="ListBullet3"/>
        <!--depth 3-->
        <w:numPr>
          <w:ilvl w:val="2"/>
          <w:numId w:val="750"/>
        </w:numPr>
      </w:pPr>
      <w:r>
        <w:t/>
      </w:r>
      <w:r>
        <w:t>252.223-7008 Prohibition of Hexavalent Chromium.</w:t>
      </w:r>
      <w:r>
        <w:t/>
      </w:r>
    </w:p>
    <w:p>
      <w:pPr>
        <w:pStyle w:val="ListBullet2"/>
        <!--depth 2-->
        <w:numPr>
          <w:ilvl w:val="1"/>
          <w:numId w:val="734"/>
        </w:numPr>
      </w:pPr>
      <w:r>
        <w:t/>
      </w:r>
      <w:r>
        <w:t>252.225 RESERVED</w:t>
      </w:r>
      <w:r>
        <w:t/>
      </w:r>
    </w:p>
    <w:p>
      <w:pPr>
        <w:pStyle w:val="ListBullet3"/>
        <!--depth 3-->
        <w:numPr>
          <w:ilvl w:val="2"/>
          <w:numId w:val="751"/>
        </w:numPr>
      </w:pPr>
      <w:r>
        <w:t/>
      </w:r>
      <w:r>
        <w:t>252.225-7000 Buy American—Balance of Payments Program Certificate.</w:t>
      </w:r>
      <w:r>
        <w:t/>
      </w:r>
    </w:p>
    <w:p>
      <w:pPr>
        <w:pStyle w:val="ListBullet3"/>
        <!--depth 3-->
        <w:numPr>
          <w:ilvl w:val="2"/>
          <w:numId w:val="751"/>
        </w:numPr>
      </w:pPr>
      <w:r>
        <w:t/>
      </w:r>
      <w:r>
        <w:t>252.225-7001 Buy American and Balance of Payments Program.</w:t>
      </w:r>
      <w:r>
        <w:t/>
      </w:r>
    </w:p>
    <w:p>
      <w:pPr>
        <w:pStyle w:val="ListBullet3"/>
        <!--depth 3-->
        <w:numPr>
          <w:ilvl w:val="2"/>
          <w:numId w:val="751"/>
        </w:numPr>
      </w:pPr>
      <w:r>
        <w:t/>
      </w:r>
      <w:r>
        <w:t>252.225-7002 Qualifying Country Sources as Subcontractors.</w:t>
      </w:r>
      <w:r>
        <w:t/>
      </w:r>
    </w:p>
    <w:p>
      <w:pPr>
        <w:pStyle w:val="ListBullet3"/>
        <!--depth 3-->
        <w:numPr>
          <w:ilvl w:val="2"/>
          <w:numId w:val="751"/>
        </w:numPr>
      </w:pPr>
      <w:r>
        <w:t/>
      </w:r>
      <w:r>
        <w:t>252.225-7003 Report of Intended Performance Outside the United States and Canada—Submission with Offer.</w:t>
      </w:r>
      <w:r>
        <w:t/>
      </w:r>
    </w:p>
    <w:p>
      <w:pPr>
        <w:pStyle w:val="ListBullet3"/>
        <!--depth 3-->
        <w:numPr>
          <w:ilvl w:val="2"/>
          <w:numId w:val="751"/>
        </w:numPr>
      </w:pPr>
      <w:r>
        <w:t/>
      </w:r>
      <w:r>
        <w:t>252.225-7004 Report of Intended Performance Outside the United States and Canada—Submission after Award.</w:t>
      </w:r>
      <w:r>
        <w:t/>
      </w:r>
    </w:p>
    <w:p>
      <w:pPr>
        <w:pStyle w:val="ListBullet3"/>
        <!--depth 3-->
        <w:numPr>
          <w:ilvl w:val="2"/>
          <w:numId w:val="751"/>
        </w:numPr>
      </w:pPr>
      <w:r>
        <w:t/>
      </w:r>
      <w:r>
        <w:t>252.225-7005 Identification of Expenditures in the United States.</w:t>
      </w:r>
      <w:r>
        <w:t/>
      </w:r>
    </w:p>
    <w:p>
      <w:pPr>
        <w:pStyle w:val="ListBullet3"/>
        <!--depth 3-->
        <w:numPr>
          <w:ilvl w:val="2"/>
          <w:numId w:val="751"/>
        </w:numPr>
      </w:pPr>
      <w:r>
        <w:t/>
      </w:r>
      <w:r>
        <w:t>252.225-7006 Acquisition of the American Flag.</w:t>
      </w:r>
      <w:r>
        <w:t/>
      </w:r>
    </w:p>
    <w:p>
      <w:pPr>
        <w:pStyle w:val="ListBullet3"/>
        <!--depth 3-->
        <w:numPr>
          <w:ilvl w:val="2"/>
          <w:numId w:val="751"/>
        </w:numPr>
      </w:pPr>
      <w:r>
        <w:t/>
      </w:r>
      <w:r>
        <w:t>252.225-7007 Prohibition on Acquisition of Certain Items from Communist Chinese Military Companies.</w:t>
      </w:r>
      <w:r>
        <w:t/>
      </w:r>
    </w:p>
    <w:p>
      <w:pPr>
        <w:pStyle w:val="ListBullet3"/>
        <!--depth 3-->
        <w:numPr>
          <w:ilvl w:val="2"/>
          <w:numId w:val="751"/>
        </w:numPr>
      </w:pPr>
      <w:r>
        <w:t/>
      </w:r>
      <w:r>
        <w:t>252.225-7008 Restriction on Acquisition of Specialty Metals.</w:t>
      </w:r>
      <w:r>
        <w:t/>
      </w:r>
    </w:p>
    <w:p>
      <w:pPr>
        <w:pStyle w:val="ListBullet3"/>
        <!--depth 3-->
        <w:numPr>
          <w:ilvl w:val="2"/>
          <w:numId w:val="751"/>
        </w:numPr>
      </w:pPr>
      <w:r>
        <w:t/>
      </w:r>
      <w:r>
        <w:t>252.225-7009 Restriction on Acquisition of Certain Articles Containing Specialty Metals.</w:t>
      </w:r>
      <w:r>
        <w:t/>
      </w:r>
    </w:p>
    <w:p>
      <w:pPr>
        <w:pStyle w:val="ListBullet3"/>
        <!--depth 3-->
        <w:numPr>
          <w:ilvl w:val="2"/>
          <w:numId w:val="751"/>
        </w:numPr>
      </w:pPr>
      <w:r>
        <w:t/>
      </w:r>
      <w:r>
        <w:t>252.225-7010 Commercial Derivative Military Article—Specialty Metals Compliance Certificate.</w:t>
      </w:r>
      <w:r>
        <w:t/>
      </w:r>
    </w:p>
    <w:p>
      <w:pPr>
        <w:pStyle w:val="ListBullet3"/>
        <!--depth 3-->
        <w:numPr>
          <w:ilvl w:val="2"/>
          <w:numId w:val="751"/>
        </w:numPr>
      </w:pPr>
      <w:r>
        <w:t/>
      </w:r>
      <w:r>
        <w:t>252.225-7011 Restriction on Acquisition of Supercomputers.</w:t>
      </w:r>
      <w:r>
        <w:t/>
      </w:r>
    </w:p>
    <w:p>
      <w:pPr>
        <w:pStyle w:val="ListBullet3"/>
        <!--depth 3-->
        <w:numPr>
          <w:ilvl w:val="2"/>
          <w:numId w:val="751"/>
        </w:numPr>
      </w:pPr>
      <w:r>
        <w:t/>
      </w:r>
      <w:r>
        <w:t>252.225-7012 Preference for Certain Domestic Commodities.</w:t>
      </w:r>
      <w:r>
        <w:t/>
      </w:r>
    </w:p>
    <w:p>
      <w:pPr>
        <w:pStyle w:val="ListBullet3"/>
        <!--depth 3-->
        <w:numPr>
          <w:ilvl w:val="2"/>
          <w:numId w:val="751"/>
        </w:numPr>
      </w:pPr>
      <w:r>
        <w:t/>
      </w:r>
      <w:r>
        <w:t>252.225-7013 Duty-Free Entry.</w:t>
      </w:r>
      <w:r>
        <w:t/>
      </w:r>
    </w:p>
    <w:p>
      <w:pPr>
        <w:pStyle w:val="ListBullet3"/>
        <!--depth 3-->
        <w:numPr>
          <w:ilvl w:val="2"/>
          <w:numId w:val="751"/>
        </w:numPr>
      </w:pPr>
      <w:r>
        <w:t/>
      </w:r>
      <w:r>
        <w:t>252.225-7014 Reserved.</w:t>
      </w:r>
      <w:r>
        <w:t/>
      </w:r>
    </w:p>
    <w:p>
      <w:pPr>
        <w:pStyle w:val="ListBullet3"/>
        <!--depth 3-->
        <w:numPr>
          <w:ilvl w:val="2"/>
          <w:numId w:val="751"/>
        </w:numPr>
      </w:pPr>
      <w:r>
        <w:t/>
      </w:r>
      <w:r>
        <w:t>252.225-7015 Restriction on Acquisition of Hand or Measuring Tools.</w:t>
      </w:r>
      <w:r>
        <w:t/>
      </w:r>
    </w:p>
    <w:p>
      <w:pPr>
        <w:pStyle w:val="ListBullet3"/>
        <!--depth 3-->
        <w:numPr>
          <w:ilvl w:val="2"/>
          <w:numId w:val="751"/>
        </w:numPr>
      </w:pPr>
      <w:r>
        <w:t/>
      </w:r>
      <w:r>
        <w:t>252.225-7016 Restriction on Acquisition of Ball and Roller Bearings.</w:t>
      </w:r>
      <w:r>
        <w:t/>
      </w:r>
    </w:p>
    <w:p>
      <w:pPr>
        <w:pStyle w:val="ListBullet3"/>
        <!--depth 3-->
        <w:numPr>
          <w:ilvl w:val="2"/>
          <w:numId w:val="751"/>
        </w:numPr>
      </w:pPr>
      <w:r>
        <w:t/>
      </w:r>
      <w:r>
        <w:t>252.225-7017 Photovoltaic Devices.</w:t>
      </w:r>
      <w:r>
        <w:t/>
      </w:r>
    </w:p>
    <w:p>
      <w:pPr>
        <w:pStyle w:val="ListBullet3"/>
        <!--depth 3-->
        <w:numPr>
          <w:ilvl w:val="2"/>
          <w:numId w:val="751"/>
        </w:numPr>
      </w:pPr>
      <w:r>
        <w:t/>
      </w:r>
      <w:r>
        <w:t>252.225-7018 Photovoltaic Devices—Certificate.</w:t>
      </w:r>
      <w:r>
        <w:t/>
      </w:r>
    </w:p>
    <w:p>
      <w:pPr>
        <w:pStyle w:val="ListBullet3"/>
        <!--depth 3-->
        <w:numPr>
          <w:ilvl w:val="2"/>
          <w:numId w:val="751"/>
        </w:numPr>
      </w:pPr>
      <w:r>
        <w:t/>
      </w:r>
      <w:r>
        <w:t>252.225-7019 Restriction on Acquisition of Anchor and Mooring Chain.</w:t>
      </w:r>
      <w:r>
        <w:t/>
      </w:r>
    </w:p>
    <w:p>
      <w:pPr>
        <w:pStyle w:val="ListBullet3"/>
        <!--depth 3-->
        <w:numPr>
          <w:ilvl w:val="2"/>
          <w:numId w:val="751"/>
        </w:numPr>
      </w:pPr>
      <w:r>
        <w:t/>
      </w:r>
      <w:r>
        <w:t>252.225-7020 Trade Agreements Certificate.</w:t>
      </w:r>
      <w:r>
        <w:t/>
      </w:r>
    </w:p>
    <w:p>
      <w:pPr>
        <w:pStyle w:val="ListBullet3"/>
        <!--depth 3-->
        <w:numPr>
          <w:ilvl w:val="2"/>
          <w:numId w:val="751"/>
        </w:numPr>
      </w:pPr>
      <w:r>
        <w:t/>
      </w:r>
      <w:r>
        <w:t>252.225-7021 Trade Agreements.</w:t>
      </w:r>
      <w:r>
        <w:t/>
      </w:r>
    </w:p>
    <w:p>
      <w:pPr>
        <w:pStyle w:val="ListBullet3"/>
        <!--depth 3-->
        <w:numPr>
          <w:ilvl w:val="2"/>
          <w:numId w:val="751"/>
        </w:numPr>
      </w:pPr>
      <w:r>
        <w:t/>
      </w:r>
      <w:r>
        <w:t>252.225-7022 Reserved.</w:t>
      </w:r>
      <w:r>
        <w:t/>
      </w:r>
    </w:p>
    <w:p>
      <w:pPr>
        <w:pStyle w:val="ListBullet3"/>
        <!--depth 3-->
        <w:numPr>
          <w:ilvl w:val="2"/>
          <w:numId w:val="751"/>
        </w:numPr>
      </w:pPr>
      <w:r>
        <w:t/>
      </w:r>
      <w:r>
        <w:t>252.225-7023 Preference for Products or Services from Afghanistan.</w:t>
      </w:r>
      <w:r>
        <w:t/>
      </w:r>
    </w:p>
    <w:p>
      <w:pPr>
        <w:pStyle w:val="ListBullet3"/>
        <!--depth 3-->
        <w:numPr>
          <w:ilvl w:val="2"/>
          <w:numId w:val="751"/>
        </w:numPr>
      </w:pPr>
      <w:r>
        <w:t/>
      </w:r>
      <w:r>
        <w:t>252.225-7024 Requirement for Products or Services from Afghanistan.</w:t>
      </w:r>
      <w:r>
        <w:t/>
      </w:r>
    </w:p>
    <w:p>
      <w:pPr>
        <w:pStyle w:val="ListBullet3"/>
        <!--depth 3-->
        <w:numPr>
          <w:ilvl w:val="2"/>
          <w:numId w:val="751"/>
        </w:numPr>
      </w:pPr>
      <w:r>
        <w:t/>
      </w:r>
      <w:r>
        <w:t>252.225-7025 Restriction on Acquisition of Forgings.</w:t>
      </w:r>
      <w:r>
        <w:t/>
      </w:r>
    </w:p>
    <w:p>
      <w:pPr>
        <w:pStyle w:val="ListBullet3"/>
        <!--depth 3-->
        <w:numPr>
          <w:ilvl w:val="2"/>
          <w:numId w:val="751"/>
        </w:numPr>
      </w:pPr>
      <w:r>
        <w:t/>
      </w:r>
      <w:r>
        <w:t>252.225-7026 Acquisition Restricted to Products or Services from Afghanistan.</w:t>
      </w:r>
      <w:r>
        <w:t/>
      </w:r>
    </w:p>
    <w:p>
      <w:pPr>
        <w:pStyle w:val="ListBullet3"/>
        <!--depth 3-->
        <w:numPr>
          <w:ilvl w:val="2"/>
          <w:numId w:val="751"/>
        </w:numPr>
      </w:pPr>
      <w:r>
        <w:t/>
      </w:r>
      <w:r>
        <w:t>252.225-7027 Restriction on Contingent Fees for Foreign Military Sales.</w:t>
      </w:r>
      <w:r>
        <w:t/>
      </w:r>
    </w:p>
    <w:p>
      <w:pPr>
        <w:pStyle w:val="ListBullet3"/>
        <!--depth 3-->
        <w:numPr>
          <w:ilvl w:val="2"/>
          <w:numId w:val="751"/>
        </w:numPr>
      </w:pPr>
      <w:r>
        <w:t/>
      </w:r>
      <w:r>
        <w:t>252.225-7028 Exclusionary Policies and Practices of Foreign Governments.</w:t>
      </w:r>
      <w:r>
        <w:t/>
      </w:r>
    </w:p>
    <w:p>
      <w:pPr>
        <w:pStyle w:val="ListBullet3"/>
        <!--depth 3-->
        <w:numPr>
          <w:ilvl w:val="2"/>
          <w:numId w:val="751"/>
        </w:numPr>
      </w:pPr>
      <w:r>
        <w:t/>
      </w:r>
      <w:r>
        <w:t>252.225-7029 Acquisition of Uniform Components for Afghan Military or Afghan National Police.</w:t>
      </w:r>
      <w:r>
        <w:t/>
      </w:r>
    </w:p>
    <w:p>
      <w:pPr>
        <w:pStyle w:val="ListBullet3"/>
        <!--depth 3-->
        <w:numPr>
          <w:ilvl w:val="2"/>
          <w:numId w:val="751"/>
        </w:numPr>
      </w:pPr>
      <w:r>
        <w:t/>
      </w:r>
      <w:r>
        <w:t>252.225-7030 Restriction on Acquisition of Carbon, Alloy, and Armor Steel Plate.</w:t>
      </w:r>
      <w:r>
        <w:t/>
      </w:r>
    </w:p>
    <w:p>
      <w:pPr>
        <w:pStyle w:val="ListBullet3"/>
        <!--depth 3-->
        <w:numPr>
          <w:ilvl w:val="2"/>
          <w:numId w:val="751"/>
        </w:numPr>
      </w:pPr>
      <w:r>
        <w:t/>
      </w:r>
      <w:r>
        <w:t>252.225-7031 Secondary Arab Boycott of Israel.</w:t>
      </w:r>
      <w:r>
        <w:t/>
      </w:r>
    </w:p>
    <w:p>
      <w:pPr>
        <w:pStyle w:val="ListBullet3"/>
        <!--depth 3-->
        <w:numPr>
          <w:ilvl w:val="2"/>
          <w:numId w:val="751"/>
        </w:numPr>
      </w:pPr>
      <w:r>
        <w:t/>
      </w:r>
      <w:r>
        <w:t>252.225-7032 Waiver of United Kingdom Levies—Evaluation of Offers.</w:t>
      </w:r>
      <w:r>
        <w:t/>
      </w:r>
    </w:p>
    <w:p>
      <w:pPr>
        <w:pStyle w:val="ListBullet3"/>
        <!--depth 3-->
        <w:numPr>
          <w:ilvl w:val="2"/>
          <w:numId w:val="751"/>
        </w:numPr>
      </w:pPr>
      <w:r>
        <w:t/>
      </w:r>
      <w:r>
        <w:t>252.225-7033 Waiver of United Kingdom Levies.</w:t>
      </w:r>
      <w:r>
        <w:t/>
      </w:r>
    </w:p>
    <w:p>
      <w:pPr>
        <w:pStyle w:val="ListBullet3"/>
        <!--depth 3-->
        <w:numPr>
          <w:ilvl w:val="2"/>
          <w:numId w:val="751"/>
        </w:numPr>
      </w:pPr>
      <w:r>
        <w:t/>
      </w:r>
      <w:r>
        <w:t>252.225-7034 Reserved.</w:t>
      </w:r>
      <w:r>
        <w:t/>
      </w:r>
    </w:p>
    <w:p>
      <w:pPr>
        <w:pStyle w:val="ListBullet3"/>
        <!--depth 3-->
        <w:numPr>
          <w:ilvl w:val="2"/>
          <w:numId w:val="751"/>
        </w:numPr>
      </w:pPr>
      <w:r>
        <w:t/>
      </w:r>
      <w:r>
        <w:t>252.225-7035 Buy American—Free Trade Agreements—Balance of Payments Program Certificate.</w:t>
      </w:r>
      <w:r>
        <w:t/>
      </w:r>
    </w:p>
    <w:p>
      <w:pPr>
        <w:pStyle w:val="ListBullet3"/>
        <!--depth 3-->
        <w:numPr>
          <w:ilvl w:val="2"/>
          <w:numId w:val="751"/>
        </w:numPr>
      </w:pPr>
      <w:r>
        <w:t/>
      </w:r>
      <w:r>
        <w:t>252.225-7036 Buy American—Free Trade Agreements—Balance of Payments Program.</w:t>
      </w:r>
      <w:r>
        <w:t/>
      </w:r>
    </w:p>
    <w:p>
      <w:pPr>
        <w:pStyle w:val="ListBullet3"/>
        <!--depth 3-->
        <w:numPr>
          <w:ilvl w:val="2"/>
          <w:numId w:val="751"/>
        </w:numPr>
      </w:pPr>
      <w:r>
        <w:t/>
      </w:r>
      <w:r>
        <w:t>252.225-7037 Evaluation of Offers for Air Circuit Breakers.</w:t>
      </w:r>
      <w:r>
        <w:t/>
      </w:r>
    </w:p>
    <w:p>
      <w:pPr>
        <w:pStyle w:val="ListBullet3"/>
        <!--depth 3-->
        <w:numPr>
          <w:ilvl w:val="2"/>
          <w:numId w:val="751"/>
        </w:numPr>
      </w:pPr>
      <w:r>
        <w:t/>
      </w:r>
      <w:r>
        <w:t>252.225-7038 Restriction on Acquisition of Air Circuit Breakers.</w:t>
      </w:r>
      <w:r>
        <w:t/>
      </w:r>
    </w:p>
    <w:p>
      <w:pPr>
        <w:pStyle w:val="ListBullet3"/>
        <!--depth 3-->
        <w:numPr>
          <w:ilvl w:val="2"/>
          <w:numId w:val="751"/>
        </w:numPr>
      </w:pPr>
      <w:r>
        <w:t/>
      </w:r>
      <w:r>
        <w:t>252.225-7039 Defense Contractors Performing Private Security Functions Outside the United States.</w:t>
      </w:r>
      <w:r>
        <w:t/>
      </w:r>
    </w:p>
    <w:p>
      <w:pPr>
        <w:pStyle w:val="ListBullet3"/>
        <!--depth 3-->
        <w:numPr>
          <w:ilvl w:val="2"/>
          <w:numId w:val="751"/>
        </w:numPr>
      </w:pPr>
      <w:r>
        <w:t/>
      </w:r>
      <w:r>
        <w:t>252.225-7040 Contractor Personnel Supporting U.S. Armed Forces Deployed Outside the United States.</w:t>
      </w:r>
      <w:r>
        <w:t/>
      </w:r>
    </w:p>
    <w:p>
      <w:pPr>
        <w:pStyle w:val="ListBullet3"/>
        <!--depth 3-->
        <w:numPr>
          <w:ilvl w:val="2"/>
          <w:numId w:val="751"/>
        </w:numPr>
      </w:pPr>
      <w:r>
        <w:t/>
      </w:r>
      <w:r>
        <w:t>252.225-7041 Correspondence in English.</w:t>
      </w:r>
      <w:r>
        <w:t/>
      </w:r>
    </w:p>
    <w:p>
      <w:pPr>
        <w:pStyle w:val="ListBullet3"/>
        <!--depth 3-->
        <w:numPr>
          <w:ilvl w:val="2"/>
          <w:numId w:val="751"/>
        </w:numPr>
      </w:pPr>
      <w:r>
        <w:t/>
      </w:r>
      <w:r>
        <w:t>252.225-7042 Authorization to Perform.</w:t>
      </w:r>
      <w:r>
        <w:t/>
      </w:r>
    </w:p>
    <w:p>
      <w:pPr>
        <w:pStyle w:val="ListBullet3"/>
        <!--depth 3-->
        <w:numPr>
          <w:ilvl w:val="2"/>
          <w:numId w:val="751"/>
        </w:numPr>
      </w:pPr>
      <w:r>
        <w:t/>
      </w:r>
      <w:r>
        <w:t>252.225-7043 Antiterrorism/Force Protection for Defense Contractors Outside the United States.</w:t>
      </w:r>
      <w:r>
        <w:t/>
      </w:r>
    </w:p>
    <w:p>
      <w:pPr>
        <w:pStyle w:val="ListBullet3"/>
        <!--depth 3-->
        <w:numPr>
          <w:ilvl w:val="2"/>
          <w:numId w:val="751"/>
        </w:numPr>
      </w:pPr>
      <w:r>
        <w:t/>
      </w:r>
      <w:r>
        <w:t>252.225-7044 Balance of Payments Program—Construction Material.</w:t>
      </w:r>
      <w:r>
        <w:t/>
      </w:r>
    </w:p>
    <w:p>
      <w:pPr>
        <w:pStyle w:val="ListBullet3"/>
        <!--depth 3-->
        <w:numPr>
          <w:ilvl w:val="2"/>
          <w:numId w:val="751"/>
        </w:numPr>
      </w:pPr>
      <w:r>
        <w:t/>
      </w:r>
      <w:r>
        <w:t>252.225-7045 Balance of Payments Program—Construction Material Under Trade Agreements.</w:t>
      </w:r>
      <w:r>
        <w:t/>
      </w:r>
    </w:p>
    <w:p>
      <w:pPr>
        <w:pStyle w:val="ListBullet3"/>
        <!--depth 3-->
        <w:numPr>
          <w:ilvl w:val="2"/>
          <w:numId w:val="751"/>
        </w:numPr>
      </w:pPr>
      <w:r>
        <w:t/>
      </w:r>
      <w:r>
        <w:t xml:space="preserve">252.225-7046 Exports by Approved Community Members in Response to the Solicitation. </w:t>
      </w:r>
      <w:r>
        <w:t/>
      </w:r>
    </w:p>
    <w:p>
      <w:pPr>
        <w:pStyle w:val="ListBullet3"/>
        <!--depth 3-->
        <w:numPr>
          <w:ilvl w:val="2"/>
          <w:numId w:val="751"/>
        </w:numPr>
      </w:pPr>
      <w:r>
        <w:t/>
      </w:r>
      <w:r>
        <w:t>252.225-7047 Exports by Approved Community Members in Performance of the Contract.</w:t>
      </w:r>
      <w:r>
        <w:t/>
      </w:r>
    </w:p>
    <w:p>
      <w:pPr>
        <w:pStyle w:val="ListBullet3"/>
        <!--depth 3-->
        <w:numPr>
          <w:ilvl w:val="2"/>
          <w:numId w:val="751"/>
        </w:numPr>
      </w:pPr>
      <w:r>
        <w:t/>
      </w:r>
      <w:r>
        <w:t>252.225-7048 Export-Controlled Items.</w:t>
      </w:r>
      <w:r>
        <w:t/>
      </w:r>
    </w:p>
    <w:p>
      <w:pPr>
        <w:pStyle w:val="ListBullet3"/>
        <!--depth 3-->
        <w:numPr>
          <w:ilvl w:val="2"/>
          <w:numId w:val="751"/>
        </w:numPr>
      </w:pPr>
      <w:r>
        <w:t/>
      </w:r>
      <w:r>
        <w:t>252.225-7049 Prohibition on Acquisition of Certain Foreign Commercial Satellite Services—Representations.</w:t>
      </w:r>
      <w:r>
        <w:t/>
      </w:r>
    </w:p>
    <w:p>
      <w:pPr>
        <w:pStyle w:val="ListBullet3"/>
        <!--depth 3-->
        <w:numPr>
          <w:ilvl w:val="2"/>
          <w:numId w:val="751"/>
        </w:numPr>
      </w:pPr>
      <w:r>
        <w:t/>
      </w:r>
      <w:r>
        <w:t>252.225-7050 Disclosure of Ownership or Control by the Government of a Country that is a State Sponsor of Terrorism.</w:t>
      </w:r>
      <w:r>
        <w:t/>
      </w:r>
    </w:p>
    <w:p>
      <w:pPr>
        <w:pStyle w:val="ListBullet3"/>
        <!--depth 3-->
        <w:numPr>
          <w:ilvl w:val="2"/>
          <w:numId w:val="751"/>
        </w:numPr>
      </w:pPr>
      <w:r>
        <w:t/>
      </w:r>
      <w:r>
        <w:t>252.225-7051 Prohibition on Acquisition of Certain Foreign Commercial Satellite Services.</w:t>
      </w:r>
      <w:r>
        <w:t/>
      </w:r>
    </w:p>
    <w:p>
      <w:pPr>
        <w:pStyle w:val="ListBullet3"/>
        <!--depth 3-->
        <w:numPr>
          <w:ilvl w:val="2"/>
          <w:numId w:val="751"/>
        </w:numPr>
      </w:pPr>
      <w:r>
        <w:t/>
      </w:r>
      <w:r>
        <w:t>252.225-7052 Restriction on the Acquisition of Certain Magnets, Tantalum, and Tungsten.</w:t>
      </w:r>
      <w:r>
        <w:t/>
      </w:r>
    </w:p>
    <w:p>
      <w:pPr>
        <w:pStyle w:val="ListBullet3"/>
        <!--depth 3-->
        <w:numPr>
          <w:ilvl w:val="2"/>
          <w:numId w:val="751"/>
        </w:numPr>
      </w:pPr>
      <w:r>
        <w:t/>
      </w:r>
      <w:r>
        <w:t>252.225-7053 Representation Regarding Prohibition on Use of Certain Energy Sourced from Inside the Russian Federation.</w:t>
      </w:r>
      <w:r>
        <w:t/>
      </w:r>
    </w:p>
    <w:p>
      <w:pPr>
        <w:pStyle w:val="ListBullet3"/>
        <!--depth 3-->
        <w:numPr>
          <w:ilvl w:val="2"/>
          <w:numId w:val="751"/>
        </w:numPr>
      </w:pPr>
      <w:r>
        <w:t/>
      </w:r>
      <w:r>
        <w:t>252.225-7054 Prohibition on Use of Certain Energy Sourced from Inside the Russian Federation.</w:t>
      </w:r>
      <w:r>
        <w:t/>
      </w:r>
    </w:p>
    <w:p>
      <w:pPr>
        <w:pStyle w:val="ListBullet2"/>
        <!--depth 2-->
        <w:numPr>
          <w:ilvl w:val="1"/>
          <w:numId w:val="734"/>
        </w:numPr>
      </w:pPr>
      <w:r>
        <w:t/>
      </w:r>
      <w:r>
        <w:t>252.226 RESERVED</w:t>
      </w:r>
      <w:r>
        <w:t/>
      </w:r>
    </w:p>
    <w:p>
      <w:pPr>
        <w:pStyle w:val="ListBullet3"/>
        <!--depth 3-->
        <w:numPr>
          <w:ilvl w:val="2"/>
          <w:numId w:val="752"/>
        </w:numPr>
      </w:pPr>
      <w:r>
        <w:t/>
      </w:r>
      <w:r>
        <w:t>252.226-7001 Utilization of Indian Organizations, Indian-Owned Economic Enterprises, and Native Hawaiian Small Business Concerns.</w:t>
      </w:r>
      <w:r>
        <w:t/>
      </w:r>
    </w:p>
    <w:p>
      <w:pPr>
        <w:pStyle w:val="ListBullet3"/>
        <!--depth 3-->
        <w:numPr>
          <w:ilvl w:val="2"/>
          <w:numId w:val="752"/>
        </w:numPr>
      </w:pPr>
      <w:r>
        <w:t/>
      </w:r>
      <w:r>
        <w:t>252.226-7002 Representation for Demonstration Project for Contractors Employing Persons with Disabilities.</w:t>
      </w:r>
      <w:r>
        <w:t/>
      </w:r>
    </w:p>
    <w:p>
      <w:pPr>
        <w:pStyle w:val="ListBullet2"/>
        <!--depth 2-->
        <w:numPr>
          <w:ilvl w:val="1"/>
          <w:numId w:val="734"/>
        </w:numPr>
      </w:pPr>
      <w:r>
        <w:t/>
      </w:r>
      <w:r>
        <w:t>252.227 RESERVED</w:t>
      </w:r>
      <w:r>
        <w:t/>
      </w:r>
    </w:p>
    <w:p>
      <w:pPr>
        <w:pStyle w:val="ListBullet3"/>
        <!--depth 3-->
        <w:numPr>
          <w:ilvl w:val="2"/>
          <w:numId w:val="753"/>
        </w:numPr>
      </w:pPr>
      <w:r>
        <w:t/>
      </w:r>
      <w:r>
        <w:t>252.227-7000 Non-Estoppel.</w:t>
      </w:r>
      <w:r>
        <w:t/>
      </w:r>
    </w:p>
    <w:p>
      <w:pPr>
        <w:pStyle w:val="ListBullet3"/>
        <!--depth 3-->
        <w:numPr>
          <w:ilvl w:val="2"/>
          <w:numId w:val="753"/>
        </w:numPr>
      </w:pPr>
      <w:r>
        <w:t/>
      </w:r>
      <w:r>
        <w:t>252.227-7001 Release of Past Infringement.</w:t>
      </w:r>
      <w:r>
        <w:t/>
      </w:r>
    </w:p>
    <w:p>
      <w:pPr>
        <w:pStyle w:val="ListBullet3"/>
        <!--depth 3-->
        <w:numPr>
          <w:ilvl w:val="2"/>
          <w:numId w:val="753"/>
        </w:numPr>
      </w:pPr>
      <w:r>
        <w:t/>
      </w:r>
      <w:r>
        <w:t>252.227-7002 Readjustment of Payments.</w:t>
      </w:r>
      <w:r>
        <w:t/>
      </w:r>
    </w:p>
    <w:p>
      <w:pPr>
        <w:pStyle w:val="ListBullet3"/>
        <!--depth 3-->
        <w:numPr>
          <w:ilvl w:val="2"/>
          <w:numId w:val="753"/>
        </w:numPr>
      </w:pPr>
      <w:r>
        <w:t/>
      </w:r>
      <w:r>
        <w:t>252.227-7003 Termination.</w:t>
      </w:r>
      <w:r>
        <w:t/>
      </w:r>
    </w:p>
    <w:p>
      <w:pPr>
        <w:pStyle w:val="ListBullet3"/>
        <!--depth 3-->
        <w:numPr>
          <w:ilvl w:val="2"/>
          <w:numId w:val="753"/>
        </w:numPr>
      </w:pPr>
      <w:r>
        <w:t/>
      </w:r>
      <w:r>
        <w:t>252.227-7004 License Grant.</w:t>
      </w:r>
      <w:r>
        <w:t/>
      </w:r>
    </w:p>
    <w:p>
      <w:pPr>
        <w:pStyle w:val="ListBullet3"/>
        <!--depth 3-->
        <w:numPr>
          <w:ilvl w:val="2"/>
          <w:numId w:val="753"/>
        </w:numPr>
      </w:pPr>
      <w:r>
        <w:t/>
      </w:r>
      <w:r>
        <w:t>252.227-7005 License Term.</w:t>
      </w:r>
      <w:r>
        <w:t/>
      </w:r>
    </w:p>
    <w:p>
      <w:pPr>
        <w:pStyle w:val="ListBullet3"/>
        <!--depth 3-->
        <w:numPr>
          <w:ilvl w:val="2"/>
          <w:numId w:val="753"/>
        </w:numPr>
      </w:pPr>
      <w:r>
        <w:t/>
      </w:r>
      <w:r>
        <w:t>252.227-7006 License Grant—-Running Royalty.</w:t>
      </w:r>
      <w:r>
        <w:t/>
      </w:r>
    </w:p>
    <w:p>
      <w:pPr>
        <w:pStyle w:val="ListBullet3"/>
        <!--depth 3-->
        <w:numPr>
          <w:ilvl w:val="2"/>
          <w:numId w:val="753"/>
        </w:numPr>
      </w:pPr>
      <w:r>
        <w:t/>
      </w:r>
      <w:r>
        <w:t>252.227-7007 License Term—Running Royalty.</w:t>
      </w:r>
      <w:r>
        <w:t/>
      </w:r>
    </w:p>
    <w:p>
      <w:pPr>
        <w:pStyle w:val="ListBullet3"/>
        <!--depth 3-->
        <w:numPr>
          <w:ilvl w:val="2"/>
          <w:numId w:val="753"/>
        </w:numPr>
      </w:pPr>
      <w:r>
        <w:t/>
      </w:r>
      <w:r>
        <w:t>252.227-7008 Computation of Royalties.</w:t>
      </w:r>
      <w:r>
        <w:t/>
      </w:r>
    </w:p>
    <w:p>
      <w:pPr>
        <w:pStyle w:val="ListBullet3"/>
        <!--depth 3-->
        <w:numPr>
          <w:ilvl w:val="2"/>
          <w:numId w:val="753"/>
        </w:numPr>
      </w:pPr>
      <w:r>
        <w:t/>
      </w:r>
      <w:r>
        <w:t>252.227-7009 Reporting and Payment of Royalties.</w:t>
      </w:r>
      <w:r>
        <w:t/>
      </w:r>
    </w:p>
    <w:p>
      <w:pPr>
        <w:pStyle w:val="ListBullet3"/>
        <!--depth 3-->
        <w:numPr>
          <w:ilvl w:val="2"/>
          <w:numId w:val="753"/>
        </w:numPr>
      </w:pPr>
      <w:r>
        <w:t/>
      </w:r>
      <w:r>
        <w:t>252.227-7010 License to Other Government Agencies.</w:t>
      </w:r>
      <w:r>
        <w:t/>
      </w:r>
    </w:p>
    <w:p>
      <w:pPr>
        <w:pStyle w:val="ListBullet3"/>
        <!--depth 3-->
        <w:numPr>
          <w:ilvl w:val="2"/>
          <w:numId w:val="753"/>
        </w:numPr>
      </w:pPr>
      <w:r>
        <w:t/>
      </w:r>
      <w:r>
        <w:t>252.227-7011 Assignments.</w:t>
      </w:r>
      <w:r>
        <w:t/>
      </w:r>
    </w:p>
    <w:p>
      <w:pPr>
        <w:pStyle w:val="ListBullet3"/>
        <!--depth 3-->
        <w:numPr>
          <w:ilvl w:val="2"/>
          <w:numId w:val="753"/>
        </w:numPr>
      </w:pPr>
      <w:r>
        <w:t/>
      </w:r>
      <w:r>
        <w:t>252.227-7012 Patent License and Release Contract.</w:t>
      </w:r>
      <w:r>
        <w:t/>
      </w:r>
    </w:p>
    <w:p>
      <w:pPr>
        <w:pStyle w:val="ListBullet3"/>
        <!--depth 3-->
        <w:numPr>
          <w:ilvl w:val="2"/>
          <w:numId w:val="753"/>
        </w:numPr>
      </w:pPr>
      <w:r>
        <w:t/>
      </w:r>
      <w:r>
        <w:t>252.227-7013 Rights in Technical Data—Noncommercial Items.</w:t>
      </w:r>
      <w:r>
        <w:t/>
      </w:r>
    </w:p>
    <w:p>
      <w:pPr>
        <w:pStyle w:val="ListBullet3"/>
        <!--depth 3-->
        <w:numPr>
          <w:ilvl w:val="2"/>
          <w:numId w:val="753"/>
        </w:numPr>
      </w:pPr>
      <w:r>
        <w:t/>
      </w:r>
      <w:r>
        <w:t>252.227-7014 Rights in Noncommercial Computer Software and Noncommercial Computer Software Documentation.</w:t>
      </w:r>
      <w:r>
        <w:t/>
      </w:r>
    </w:p>
    <w:p>
      <w:pPr>
        <w:pStyle w:val="ListBullet3"/>
        <!--depth 3-->
        <w:numPr>
          <w:ilvl w:val="2"/>
          <w:numId w:val="753"/>
        </w:numPr>
      </w:pPr>
      <w:r>
        <w:t/>
      </w:r>
      <w:r>
        <w:t>252.227-7015 Technical Data–Commercial Items.</w:t>
      </w:r>
      <w:r>
        <w:t/>
      </w:r>
    </w:p>
    <w:p>
      <w:pPr>
        <w:pStyle w:val="ListBullet3"/>
        <!--depth 3-->
        <w:numPr>
          <w:ilvl w:val="2"/>
          <w:numId w:val="753"/>
        </w:numPr>
      </w:pPr>
      <w:r>
        <w:t/>
      </w:r>
      <w:r>
        <w:t>252.227-7016 Rights in Bid or Proposal Information.</w:t>
      </w:r>
      <w:r>
        <w:t/>
      </w:r>
    </w:p>
    <w:p>
      <w:pPr>
        <w:pStyle w:val="ListBullet3"/>
        <!--depth 3-->
        <w:numPr>
          <w:ilvl w:val="2"/>
          <w:numId w:val="753"/>
        </w:numPr>
      </w:pPr>
      <w:r>
        <w:t/>
      </w:r>
      <w:r>
        <w:t>252.227-7017 Identification and Assertion of Use, Release, or Disclosure Restrictions.</w:t>
      </w:r>
      <w:r>
        <w:t/>
      </w:r>
    </w:p>
    <w:p>
      <w:pPr>
        <w:pStyle w:val="ListBullet3"/>
        <!--depth 3-->
        <w:numPr>
          <w:ilvl w:val="2"/>
          <w:numId w:val="753"/>
        </w:numPr>
      </w:pPr>
      <w:r>
        <w:t/>
      </w:r>
      <w:r>
        <w:t>252.227-7018 Rights in Noncommercial Technical Data and Computer Software—Small Business Innovation Research (SBIR) Program.</w:t>
      </w:r>
      <w:r>
        <w:t/>
      </w:r>
    </w:p>
    <w:p>
      <w:pPr>
        <w:pStyle w:val="ListBullet3"/>
        <!--depth 3-->
        <w:numPr>
          <w:ilvl w:val="2"/>
          <w:numId w:val="753"/>
        </w:numPr>
      </w:pPr>
      <w:r>
        <w:t/>
      </w:r>
      <w:r>
        <w:t>252.227-7019 Validation of Asserted Restrictions—Computer Software.</w:t>
      </w:r>
      <w:r>
        <w:t/>
      </w:r>
    </w:p>
    <w:p>
      <w:pPr>
        <w:pStyle w:val="ListBullet3"/>
        <!--depth 3-->
        <w:numPr>
          <w:ilvl w:val="2"/>
          <w:numId w:val="753"/>
        </w:numPr>
      </w:pPr>
      <w:r>
        <w:t/>
      </w:r>
      <w:r>
        <w:t>252.227-7020 Rights in Special Works.</w:t>
      </w:r>
      <w:r>
        <w:t/>
      </w:r>
    </w:p>
    <w:p>
      <w:pPr>
        <w:pStyle w:val="ListBullet3"/>
        <!--depth 3-->
        <w:numPr>
          <w:ilvl w:val="2"/>
          <w:numId w:val="753"/>
        </w:numPr>
      </w:pPr>
      <w:r>
        <w:t/>
      </w:r>
      <w:r>
        <w:t>252.227-7021 Rights in Data—Existing Works.</w:t>
      </w:r>
      <w:r>
        <w:t/>
      </w:r>
    </w:p>
    <w:p>
      <w:pPr>
        <w:pStyle w:val="ListBullet3"/>
        <!--depth 3-->
        <w:numPr>
          <w:ilvl w:val="2"/>
          <w:numId w:val="753"/>
        </w:numPr>
      </w:pPr>
      <w:r>
        <w:t/>
      </w:r>
      <w:r>
        <w:t>252.227-7022 Government Rights (Unlimited).</w:t>
      </w:r>
      <w:r>
        <w:t/>
      </w:r>
    </w:p>
    <w:p>
      <w:pPr>
        <w:pStyle w:val="ListBullet3"/>
        <!--depth 3-->
        <w:numPr>
          <w:ilvl w:val="2"/>
          <w:numId w:val="753"/>
        </w:numPr>
      </w:pPr>
      <w:r>
        <w:t/>
      </w:r>
      <w:r>
        <w:t>252.227-7023 Drawings and Other Data to Become Property of Government.</w:t>
      </w:r>
      <w:r>
        <w:t/>
      </w:r>
    </w:p>
    <w:p>
      <w:pPr>
        <w:pStyle w:val="ListBullet3"/>
        <!--depth 3-->
        <w:numPr>
          <w:ilvl w:val="2"/>
          <w:numId w:val="753"/>
        </w:numPr>
      </w:pPr>
      <w:r>
        <w:t/>
      </w:r>
      <w:r>
        <w:t>252.227-7024 Notice and Approval of Restricted Designs.</w:t>
      </w:r>
      <w:r>
        <w:t/>
      </w:r>
    </w:p>
    <w:p>
      <w:pPr>
        <w:pStyle w:val="ListBullet3"/>
        <!--depth 3-->
        <w:numPr>
          <w:ilvl w:val="2"/>
          <w:numId w:val="753"/>
        </w:numPr>
      </w:pPr>
      <w:r>
        <w:t/>
      </w:r>
      <w:r>
        <w:t>252.227-7025 Limitations on the Use or Disclosure of Government-Furnished Information Marked with Restrictive Legends.</w:t>
      </w:r>
      <w:r>
        <w:t/>
      </w:r>
    </w:p>
    <w:p>
      <w:pPr>
        <w:pStyle w:val="ListBullet3"/>
        <!--depth 3-->
        <w:numPr>
          <w:ilvl w:val="2"/>
          <w:numId w:val="753"/>
        </w:numPr>
      </w:pPr>
      <w:r>
        <w:t/>
      </w:r>
      <w:r>
        <w:t>252.227-7026 Deferred Delivery of Technical Data or Computer Software.</w:t>
      </w:r>
      <w:r>
        <w:t/>
      </w:r>
    </w:p>
    <w:p>
      <w:pPr>
        <w:pStyle w:val="ListBullet3"/>
        <!--depth 3-->
        <w:numPr>
          <w:ilvl w:val="2"/>
          <w:numId w:val="753"/>
        </w:numPr>
      </w:pPr>
      <w:r>
        <w:t/>
      </w:r>
      <w:r>
        <w:t>252.227-7027 Deferred Ordering of Technical Data or Computer Software.</w:t>
      </w:r>
      <w:r>
        <w:t/>
      </w:r>
    </w:p>
    <w:p>
      <w:pPr>
        <w:pStyle w:val="ListBullet3"/>
        <!--depth 3-->
        <w:numPr>
          <w:ilvl w:val="2"/>
          <w:numId w:val="753"/>
        </w:numPr>
      </w:pPr>
      <w:r>
        <w:t/>
      </w:r>
      <w:r>
        <w:t>252.227-7028 Technical Data or Computer Software Previously Delivered to the Government.</w:t>
      </w:r>
      <w:r>
        <w:t/>
      </w:r>
    </w:p>
    <w:p>
      <w:pPr>
        <w:pStyle w:val="ListBullet3"/>
        <!--depth 3-->
        <w:numPr>
          <w:ilvl w:val="2"/>
          <w:numId w:val="753"/>
        </w:numPr>
      </w:pPr>
      <w:r>
        <w:t/>
      </w:r>
      <w:r>
        <w:t>252.227-7029 Reserved.</w:t>
      </w:r>
      <w:r>
        <w:t/>
      </w:r>
    </w:p>
    <w:p>
      <w:pPr>
        <w:pStyle w:val="ListBullet3"/>
        <!--depth 3-->
        <w:numPr>
          <w:ilvl w:val="2"/>
          <w:numId w:val="753"/>
        </w:numPr>
      </w:pPr>
      <w:r>
        <w:t/>
      </w:r>
      <w:r>
        <w:t>252.227-7030 Technical Data—Withholding of Payment.</w:t>
      </w:r>
      <w:r>
        <w:t/>
      </w:r>
    </w:p>
    <w:p>
      <w:pPr>
        <w:pStyle w:val="ListBullet3"/>
        <!--depth 3-->
        <w:numPr>
          <w:ilvl w:val="2"/>
          <w:numId w:val="753"/>
        </w:numPr>
      </w:pPr>
      <w:r>
        <w:t/>
      </w:r>
      <w:r>
        <w:t>252.227-7031 Reserved.</w:t>
      </w:r>
      <w:r>
        <w:t/>
      </w:r>
    </w:p>
    <w:p>
      <w:pPr>
        <w:pStyle w:val="ListBullet3"/>
        <!--depth 3-->
        <w:numPr>
          <w:ilvl w:val="2"/>
          <w:numId w:val="753"/>
        </w:numPr>
      </w:pPr>
      <w:r>
        <w:t/>
      </w:r>
      <w:r>
        <w:t>252.227-7032 Rights in Technical Data and Computer Software (Foreign).</w:t>
      </w:r>
      <w:r>
        <w:t/>
      </w:r>
    </w:p>
    <w:p>
      <w:pPr>
        <w:pStyle w:val="ListBullet3"/>
        <!--depth 3-->
        <w:numPr>
          <w:ilvl w:val="2"/>
          <w:numId w:val="753"/>
        </w:numPr>
      </w:pPr>
      <w:r>
        <w:t/>
      </w:r>
      <w:r>
        <w:t>252.227-7033 Rights in Shop Drawings.</w:t>
      </w:r>
      <w:r>
        <w:t/>
      </w:r>
    </w:p>
    <w:p>
      <w:pPr>
        <w:pStyle w:val="ListBullet3"/>
        <!--depth 3-->
        <w:numPr>
          <w:ilvl w:val="2"/>
          <w:numId w:val="753"/>
        </w:numPr>
      </w:pPr>
      <w:r>
        <w:t/>
      </w:r>
      <w:r>
        <w:t>252.227-7034 Reserved.</w:t>
      </w:r>
      <w:r>
        <w:t/>
      </w:r>
    </w:p>
    <w:p>
      <w:pPr>
        <w:pStyle w:val="ListBullet3"/>
        <!--depth 3-->
        <w:numPr>
          <w:ilvl w:val="2"/>
          <w:numId w:val="753"/>
        </w:numPr>
      </w:pPr>
      <w:r>
        <w:t/>
      </w:r>
      <w:r>
        <w:t xml:space="preserve">252.227-7035 Reserved. </w:t>
      </w:r>
      <w:r>
        <w:t/>
      </w:r>
    </w:p>
    <w:p>
      <w:pPr>
        <w:pStyle w:val="ListBullet3"/>
        <!--depth 3-->
        <w:numPr>
          <w:ilvl w:val="2"/>
          <w:numId w:val="753"/>
        </w:numPr>
      </w:pPr>
      <w:r>
        <w:t/>
      </w:r>
      <w:r>
        <w:t>252.227-7036 Reserved.</w:t>
      </w:r>
      <w:r>
        <w:t/>
      </w:r>
    </w:p>
    <w:p>
      <w:pPr>
        <w:pStyle w:val="ListBullet3"/>
        <!--depth 3-->
        <w:numPr>
          <w:ilvl w:val="2"/>
          <w:numId w:val="753"/>
        </w:numPr>
      </w:pPr>
      <w:r>
        <w:t/>
      </w:r>
      <w:r>
        <w:t>252.227-7037 Validation of Restrictive Markings on Technical Data.</w:t>
      </w:r>
      <w:r>
        <w:t/>
      </w:r>
    </w:p>
    <w:p>
      <w:pPr>
        <w:pStyle w:val="ListBullet3"/>
        <!--depth 3-->
        <w:numPr>
          <w:ilvl w:val="2"/>
          <w:numId w:val="753"/>
        </w:numPr>
      </w:pPr>
      <w:r>
        <w:t/>
      </w:r>
      <w:r>
        <w:t>252.227-7038 Patent Rights—Ownership by the Contractor (Large Business).</w:t>
      </w:r>
      <w:r>
        <w:t/>
      </w:r>
    </w:p>
    <w:p>
      <w:pPr>
        <w:pStyle w:val="ListBullet3"/>
        <!--depth 3-->
        <w:numPr>
          <w:ilvl w:val="2"/>
          <w:numId w:val="753"/>
        </w:numPr>
      </w:pPr>
      <w:r>
        <w:t/>
      </w:r>
      <w:r>
        <w:t>252.227-7039 Patents—Reporting of Subject Inventions.</w:t>
      </w:r>
      <w:r>
        <w:t/>
      </w:r>
    </w:p>
    <w:p>
      <w:pPr>
        <w:pStyle w:val="ListBullet2"/>
        <!--depth 2-->
        <w:numPr>
          <w:ilvl w:val="1"/>
          <w:numId w:val="734"/>
        </w:numPr>
      </w:pPr>
      <w:r>
        <w:t/>
      </w:r>
      <w:r>
        <w:t>252.228 RESERVED</w:t>
      </w:r>
      <w:r>
        <w:t/>
      </w:r>
    </w:p>
    <w:p>
      <w:pPr>
        <w:pStyle w:val="ListBullet3"/>
        <!--depth 3-->
        <w:numPr>
          <w:ilvl w:val="2"/>
          <w:numId w:val="754"/>
        </w:numPr>
      </w:pPr>
      <w:r>
        <w:t/>
      </w:r>
      <w:r>
        <w:t>252.228-7000 Reimbursement for War-Hazard Losses.</w:t>
      </w:r>
      <w:r>
        <w:t/>
      </w:r>
    </w:p>
    <w:p>
      <w:pPr>
        <w:pStyle w:val="ListBullet3"/>
        <!--depth 3-->
        <w:numPr>
          <w:ilvl w:val="2"/>
          <w:numId w:val="754"/>
        </w:numPr>
      </w:pPr>
      <w:r>
        <w:t/>
      </w:r>
      <w:r>
        <w:t>252.228-7001 Ground and Flight Risk.</w:t>
      </w:r>
      <w:r>
        <w:t/>
      </w:r>
    </w:p>
    <w:p>
      <w:pPr>
        <w:pStyle w:val="ListBullet3"/>
        <!--depth 3-->
        <w:numPr>
          <w:ilvl w:val="2"/>
          <w:numId w:val="754"/>
        </w:numPr>
      </w:pPr>
      <w:r>
        <w:t/>
      </w:r>
      <w:r>
        <w:t xml:space="preserve">252.228-7002 Reserved </w:t>
      </w:r>
      <w:r>
        <w:t/>
      </w:r>
    </w:p>
    <w:p>
      <w:pPr>
        <w:pStyle w:val="ListBullet3"/>
        <!--depth 3-->
        <w:numPr>
          <w:ilvl w:val="2"/>
          <w:numId w:val="754"/>
        </w:numPr>
      </w:pPr>
      <w:r>
        <w:t/>
      </w:r>
      <w:r>
        <w:t>252.228-7003 Capture and Detention.</w:t>
      </w:r>
      <w:r>
        <w:t/>
      </w:r>
    </w:p>
    <w:p>
      <w:pPr>
        <w:pStyle w:val="ListBullet3"/>
        <!--depth 3-->
        <w:numPr>
          <w:ilvl w:val="2"/>
          <w:numId w:val="754"/>
        </w:numPr>
      </w:pPr>
      <w:r>
        <w:t/>
      </w:r>
      <w:r>
        <w:t>252.228-7004 Reserved.</w:t>
      </w:r>
      <w:r>
        <w:t/>
      </w:r>
    </w:p>
    <w:p>
      <w:pPr>
        <w:pStyle w:val="ListBullet3"/>
        <!--depth 3-->
        <w:numPr>
          <w:ilvl w:val="2"/>
          <w:numId w:val="754"/>
        </w:numPr>
      </w:pPr>
      <w:r>
        <w:t/>
      </w:r>
      <w:r>
        <w:t>252.228-7005 Mishap Reporting and Investigation Involving Aircraft, Missiles, and Space Launch Vehicles.</w:t>
      </w:r>
      <w:r>
        <w:t/>
      </w:r>
    </w:p>
    <w:p>
      <w:pPr>
        <w:pStyle w:val="ListBullet3"/>
        <!--depth 3-->
        <w:numPr>
          <w:ilvl w:val="2"/>
          <w:numId w:val="754"/>
        </w:numPr>
      </w:pPr>
      <w:r>
        <w:t/>
      </w:r>
      <w:r>
        <w:t>252.228-7006 Compliance with Spanish Laws and Insurance.</w:t>
      </w:r>
      <w:r>
        <w:t/>
      </w:r>
    </w:p>
    <w:p>
      <w:pPr>
        <w:pStyle w:val="ListBullet2"/>
        <!--depth 2-->
        <w:numPr>
          <w:ilvl w:val="1"/>
          <w:numId w:val="734"/>
        </w:numPr>
      </w:pPr>
      <w:r>
        <w:t/>
      </w:r>
      <w:r>
        <w:t>252.229 RESERVED</w:t>
      </w:r>
      <w:r>
        <w:t/>
      </w:r>
    </w:p>
    <w:p>
      <w:pPr>
        <w:pStyle w:val="ListBullet3"/>
        <!--depth 3-->
        <w:numPr>
          <w:ilvl w:val="2"/>
          <w:numId w:val="755"/>
        </w:numPr>
      </w:pPr>
      <w:r>
        <w:t/>
      </w:r>
      <w:r>
        <w:t xml:space="preserve">252.229-7000 Reserved. </w:t>
      </w:r>
      <w:r>
        <w:t/>
      </w:r>
    </w:p>
    <w:p>
      <w:pPr>
        <w:pStyle w:val="ListBullet3"/>
        <!--depth 3-->
        <w:numPr>
          <w:ilvl w:val="2"/>
          <w:numId w:val="755"/>
        </w:numPr>
      </w:pPr>
      <w:r>
        <w:t/>
      </w:r>
      <w:r>
        <w:t>252.229-7001 Tax Relief.</w:t>
      </w:r>
      <w:r>
        <w:t/>
      </w:r>
    </w:p>
    <w:p>
      <w:pPr>
        <w:pStyle w:val="ListBullet3"/>
        <!--depth 3-->
        <w:numPr>
          <w:ilvl w:val="2"/>
          <w:numId w:val="755"/>
        </w:numPr>
      </w:pPr>
      <w:r>
        <w:t/>
      </w:r>
      <w:r>
        <w:t>252.229-7002 Customs Exemptions (Germany).</w:t>
      </w:r>
      <w:r>
        <w:t/>
      </w:r>
    </w:p>
    <w:p>
      <w:pPr>
        <w:pStyle w:val="ListBullet3"/>
        <!--depth 3-->
        <w:numPr>
          <w:ilvl w:val="2"/>
          <w:numId w:val="755"/>
        </w:numPr>
      </w:pPr>
      <w:r>
        <w:t/>
      </w:r>
      <w:r>
        <w:t>252.229-7003 Tax Exemptions (Italy).</w:t>
      </w:r>
      <w:r>
        <w:t/>
      </w:r>
    </w:p>
    <w:p>
      <w:pPr>
        <w:pStyle w:val="ListBullet3"/>
        <!--depth 3-->
        <w:numPr>
          <w:ilvl w:val="2"/>
          <w:numId w:val="755"/>
        </w:numPr>
      </w:pPr>
      <w:r>
        <w:t/>
      </w:r>
      <w:r>
        <w:t>252.229-7004 Status of Contractor as a Direct Contractor (Spain).</w:t>
      </w:r>
      <w:r>
        <w:t/>
      </w:r>
    </w:p>
    <w:p>
      <w:pPr>
        <w:pStyle w:val="ListBullet3"/>
        <!--depth 3-->
        <w:numPr>
          <w:ilvl w:val="2"/>
          <w:numId w:val="755"/>
        </w:numPr>
      </w:pPr>
      <w:r>
        <w:t/>
      </w:r>
      <w:r>
        <w:t>252.229-7005 Tax Exemptions (Spain).</w:t>
      </w:r>
      <w:r>
        <w:t/>
      </w:r>
    </w:p>
    <w:p>
      <w:pPr>
        <w:pStyle w:val="ListBullet3"/>
        <!--depth 3-->
        <w:numPr>
          <w:ilvl w:val="2"/>
          <w:numId w:val="755"/>
        </w:numPr>
      </w:pPr>
      <w:r>
        <w:t/>
      </w:r>
      <w:r>
        <w:t>252.229-7006 Value Added Tax Exclusion (United Kingdom)</w:t>
      </w:r>
      <w:r>
        <w:t/>
      </w:r>
    </w:p>
    <w:p>
      <w:pPr>
        <w:pStyle w:val="ListBullet3"/>
        <!--depth 3-->
        <w:numPr>
          <w:ilvl w:val="2"/>
          <w:numId w:val="755"/>
        </w:numPr>
      </w:pPr>
      <w:r>
        <w:t/>
      </w:r>
      <w:r>
        <w:t>252.229-7007 Verification of United States Receipt of Goods.</w:t>
      </w:r>
      <w:r>
        <w:t/>
      </w:r>
    </w:p>
    <w:p>
      <w:pPr>
        <w:pStyle w:val="ListBullet3"/>
        <!--depth 3-->
        <w:numPr>
          <w:ilvl w:val="2"/>
          <w:numId w:val="755"/>
        </w:numPr>
      </w:pPr>
      <w:r>
        <w:t/>
      </w:r>
      <w:r>
        <w:t>252.229-7008 Relief from Import Duty (United Kingdom).</w:t>
      </w:r>
      <w:r>
        <w:t/>
      </w:r>
    </w:p>
    <w:p>
      <w:pPr>
        <w:pStyle w:val="ListBullet3"/>
        <!--depth 3-->
        <w:numPr>
          <w:ilvl w:val="2"/>
          <w:numId w:val="755"/>
        </w:numPr>
      </w:pPr>
      <w:r>
        <w:t/>
      </w:r>
      <w:r>
        <w:t>252.229-7009 Relief from Customs Duty and Value Added Tax on Fuel (Passenger Vehicles) (United Kingdom).</w:t>
      </w:r>
      <w:r>
        <w:t/>
      </w:r>
    </w:p>
    <w:p>
      <w:pPr>
        <w:pStyle w:val="ListBullet3"/>
        <!--depth 3-->
        <w:numPr>
          <w:ilvl w:val="2"/>
          <w:numId w:val="755"/>
        </w:numPr>
      </w:pPr>
      <w:r>
        <w:t/>
      </w:r>
      <w:r>
        <w:t>252.229-7010 Relief from Customs Duty on Fuel (United Kingdom).</w:t>
      </w:r>
      <w:r>
        <w:t/>
      </w:r>
    </w:p>
    <w:p>
      <w:pPr>
        <w:pStyle w:val="ListBullet3"/>
        <!--depth 3-->
        <w:numPr>
          <w:ilvl w:val="2"/>
          <w:numId w:val="755"/>
        </w:numPr>
      </w:pPr>
      <w:r>
        <w:t/>
      </w:r>
      <w:r>
        <w:t>252.229-7011 Reporting of Foreign Taxes – U.S. Assistance Programs.</w:t>
      </w:r>
      <w:r>
        <w:t/>
      </w:r>
    </w:p>
    <w:p>
      <w:pPr>
        <w:pStyle w:val="ListBullet3"/>
        <!--depth 3-->
        <w:numPr>
          <w:ilvl w:val="2"/>
          <w:numId w:val="755"/>
        </w:numPr>
      </w:pPr>
      <w:r>
        <w:t/>
      </w:r>
      <w:r>
        <w:t>252.229-7012 Tax Exemptions (Italy)—Representation.</w:t>
      </w:r>
      <w:r>
        <w:t/>
      </w:r>
    </w:p>
    <w:p>
      <w:pPr>
        <w:pStyle w:val="ListBullet3"/>
        <!--depth 3-->
        <w:numPr>
          <w:ilvl w:val="2"/>
          <w:numId w:val="755"/>
        </w:numPr>
      </w:pPr>
      <w:r>
        <w:t/>
      </w:r>
      <w:r>
        <w:t>252.229-7013 Tax Exemptions (Spain)—Representation.</w:t>
      </w:r>
      <w:r>
        <w:t/>
      </w:r>
    </w:p>
    <w:p>
      <w:pPr>
        <w:pStyle w:val="ListBullet2"/>
        <!--depth 2-->
        <w:numPr>
          <w:ilvl w:val="1"/>
          <w:numId w:val="734"/>
        </w:numPr>
      </w:pPr>
      <w:r>
        <w:t/>
      </w:r>
      <w:r>
        <w:t>252.231 RESERVED</w:t>
      </w:r>
      <w:r>
        <w:t/>
      </w:r>
    </w:p>
    <w:p>
      <w:pPr>
        <w:pStyle w:val="ListBullet3"/>
        <!--depth 3-->
        <w:numPr>
          <w:ilvl w:val="2"/>
          <w:numId w:val="756"/>
        </w:numPr>
      </w:pPr>
      <w:r>
        <w:t/>
      </w:r>
      <w:r>
        <w:t>252.231-7000 Supplemental Cost Principles.</w:t>
      </w:r>
      <w:r>
        <w:t/>
      </w:r>
    </w:p>
    <w:p>
      <w:pPr>
        <w:pStyle w:val="ListBullet2"/>
        <!--depth 2-->
        <w:numPr>
          <w:ilvl w:val="1"/>
          <w:numId w:val="734"/>
        </w:numPr>
      </w:pPr>
      <w:r>
        <w:t/>
      </w:r>
      <w:r>
        <w:t>252.232 RESERVED</w:t>
      </w:r>
      <w:r>
        <w:t/>
      </w:r>
    </w:p>
    <w:p>
      <w:pPr>
        <w:pStyle w:val="ListBullet3"/>
        <!--depth 3-->
        <w:numPr>
          <w:ilvl w:val="2"/>
          <w:numId w:val="757"/>
        </w:numPr>
      </w:pPr>
      <w:r>
        <w:t/>
      </w:r>
      <w:r>
        <w:t>252.232-7000 Advance Payment Pool.</w:t>
      </w:r>
      <w:r>
        <w:t/>
      </w:r>
    </w:p>
    <w:p>
      <w:pPr>
        <w:pStyle w:val="ListBullet3"/>
        <!--depth 3-->
        <w:numPr>
          <w:ilvl w:val="2"/>
          <w:numId w:val="757"/>
        </w:numPr>
      </w:pPr>
      <w:r>
        <w:t/>
      </w:r>
      <w:r>
        <w:t xml:space="preserve">252.232-7001 Reserved. </w:t>
      </w:r>
      <w:r>
        <w:t/>
      </w:r>
    </w:p>
    <w:p>
      <w:pPr>
        <w:pStyle w:val="ListBullet3"/>
        <!--depth 3-->
        <w:numPr>
          <w:ilvl w:val="2"/>
          <w:numId w:val="757"/>
        </w:numPr>
      </w:pPr>
      <w:r>
        <w:t/>
      </w:r>
      <w:r>
        <w:t>252.232-7002 Progress Payments for Foreign Military Sales Acquisitions.</w:t>
      </w:r>
      <w:r>
        <w:t/>
      </w:r>
    </w:p>
    <w:p>
      <w:pPr>
        <w:pStyle w:val="ListBullet3"/>
        <!--depth 3-->
        <w:numPr>
          <w:ilvl w:val="2"/>
          <w:numId w:val="757"/>
        </w:numPr>
      </w:pPr>
      <w:r>
        <w:t/>
      </w:r>
      <w:r>
        <w:t>252.232-7003 Electronic Submission of Payment Requests and Receiving Reports.</w:t>
      </w:r>
      <w:r>
        <w:t/>
      </w:r>
    </w:p>
    <w:p>
      <w:pPr>
        <w:pStyle w:val="ListBullet3"/>
        <!--depth 3-->
        <w:numPr>
          <w:ilvl w:val="2"/>
          <w:numId w:val="757"/>
        </w:numPr>
      </w:pPr>
      <w:r>
        <w:t/>
      </w:r>
      <w:r>
        <w:t>252.232-7004 DoD Progress Payment Rates.</w:t>
      </w:r>
      <w:r>
        <w:t/>
      </w:r>
    </w:p>
    <w:p>
      <w:pPr>
        <w:pStyle w:val="ListBullet3"/>
        <!--depth 3-->
        <w:numPr>
          <w:ilvl w:val="2"/>
          <w:numId w:val="757"/>
        </w:numPr>
      </w:pPr>
      <w:r>
        <w:t/>
      </w:r>
      <w:r>
        <w:t>252.232-7005 Reimbursement of Subcontractor Advance Payments—DoD Pilot Mentor-Protege Program.</w:t>
      </w:r>
      <w:r>
        <w:t/>
      </w:r>
    </w:p>
    <w:p>
      <w:pPr>
        <w:pStyle w:val="ListBullet3"/>
        <!--depth 3-->
        <w:numPr>
          <w:ilvl w:val="2"/>
          <w:numId w:val="757"/>
        </w:numPr>
      </w:pPr>
      <w:r>
        <w:t/>
      </w:r>
      <w:r>
        <w:t>252.232-7006 Wide Area WorkFlow Payment Instructions.</w:t>
      </w:r>
      <w:r>
        <w:t/>
      </w:r>
    </w:p>
    <w:p>
      <w:pPr>
        <w:pStyle w:val="ListBullet3"/>
        <!--depth 3-->
        <w:numPr>
          <w:ilvl w:val="2"/>
          <w:numId w:val="757"/>
        </w:numPr>
      </w:pPr>
      <w:r>
        <w:t/>
      </w:r>
      <w:r>
        <w:t>252.232-7007 Limitation of Government’s Obligation.</w:t>
      </w:r>
      <w:r>
        <w:t/>
      </w:r>
    </w:p>
    <w:p>
      <w:pPr>
        <w:pStyle w:val="ListBullet3"/>
        <!--depth 3-->
        <w:numPr>
          <w:ilvl w:val="2"/>
          <w:numId w:val="757"/>
        </w:numPr>
      </w:pPr>
      <w:r>
        <w:t/>
      </w:r>
      <w:r>
        <w:t>252.232-7008 Assignment of Claims (Overseas).</w:t>
      </w:r>
      <w:r>
        <w:t/>
      </w:r>
    </w:p>
    <w:p>
      <w:pPr>
        <w:pStyle w:val="ListBullet3"/>
        <!--depth 3-->
        <w:numPr>
          <w:ilvl w:val="2"/>
          <w:numId w:val="757"/>
        </w:numPr>
      </w:pPr>
      <w:r>
        <w:t/>
      </w:r>
      <w:r>
        <w:t>252.232-7009 Mandatory Payment by Governmentwide Commercial Purchase Card.</w:t>
      </w:r>
      <w:r>
        <w:t/>
      </w:r>
    </w:p>
    <w:p>
      <w:pPr>
        <w:pStyle w:val="ListBullet3"/>
        <!--depth 3-->
        <w:numPr>
          <w:ilvl w:val="2"/>
          <w:numId w:val="757"/>
        </w:numPr>
      </w:pPr>
      <w:r>
        <w:t/>
      </w:r>
      <w:r>
        <w:t>252.232-7010 Levies on Contract Payments.</w:t>
      </w:r>
      <w:r>
        <w:t/>
      </w:r>
    </w:p>
    <w:p>
      <w:pPr>
        <w:pStyle w:val="ListBullet3"/>
        <!--depth 3-->
        <w:numPr>
          <w:ilvl w:val="2"/>
          <w:numId w:val="757"/>
        </w:numPr>
      </w:pPr>
      <w:r>
        <w:t/>
      </w:r>
      <w:r>
        <w:t>252.232-7011 Payments in Support of Emergencies and Contingency Operations.</w:t>
      </w:r>
      <w:r>
        <w:t/>
      </w:r>
    </w:p>
    <w:p>
      <w:pPr>
        <w:pStyle w:val="ListBullet3"/>
        <!--depth 3-->
        <w:numPr>
          <w:ilvl w:val="2"/>
          <w:numId w:val="757"/>
        </w:numPr>
      </w:pPr>
      <w:r>
        <w:t/>
      </w:r>
      <w:r>
        <w:t>252.232-7012 Performance-Based Payments—Whole-Contract Basis.</w:t>
      </w:r>
      <w:r>
        <w:t/>
      </w:r>
    </w:p>
    <w:p>
      <w:pPr>
        <w:pStyle w:val="ListBullet3"/>
        <!--depth 3-->
        <w:numPr>
          <w:ilvl w:val="2"/>
          <w:numId w:val="757"/>
        </w:numPr>
      </w:pPr>
      <w:r>
        <w:t/>
      </w:r>
      <w:r>
        <w:t>252.232-7013 Performance-Based Payments—Deliverable-Item Basis.</w:t>
      </w:r>
      <w:r>
        <w:t/>
      </w:r>
    </w:p>
    <w:p>
      <w:pPr>
        <w:pStyle w:val="ListBullet3"/>
        <!--depth 3-->
        <w:numPr>
          <w:ilvl w:val="2"/>
          <w:numId w:val="757"/>
        </w:numPr>
      </w:pPr>
      <w:r>
        <w:t/>
      </w:r>
      <w:r>
        <w:t>252.232-7014 Notification of Payment in Local Currency (Afghanistan).</w:t>
      </w:r>
      <w:r>
        <w:t/>
      </w:r>
    </w:p>
    <w:p>
      <w:pPr>
        <w:pStyle w:val="ListBullet3"/>
        <!--depth 3-->
        <w:numPr>
          <w:ilvl w:val="2"/>
          <w:numId w:val="757"/>
        </w:numPr>
      </w:pPr>
      <w:r>
        <w:t/>
      </w:r>
      <w:r>
        <w:t xml:space="preserve">252.232-7015 Performance-Based Payments—Representation. </w:t>
      </w:r>
      <w:r>
        <w:t/>
      </w:r>
    </w:p>
    <w:p>
      <w:pPr>
        <w:pStyle w:val="ListBullet3"/>
        <!--depth 3-->
        <w:numPr>
          <w:ilvl w:val="2"/>
          <w:numId w:val="757"/>
        </w:numPr>
      </w:pPr>
      <w:r>
        <w:t/>
      </w:r>
      <w:r>
        <w:t xml:space="preserve">252.232-7016 Notice of Progress Payments or Performance-Based Payments. </w:t>
      </w:r>
      <w:r>
        <w:t/>
      </w:r>
    </w:p>
    <w:p>
      <w:pPr>
        <w:pStyle w:val="ListBullet3"/>
        <!--depth 3-->
        <w:numPr>
          <w:ilvl w:val="2"/>
          <w:numId w:val="757"/>
        </w:numPr>
      </w:pPr>
      <w:r>
        <w:t/>
      </w:r>
      <w:r>
        <w:t xml:space="preserve">252.232-7017 Accelerating Payments to Small Business Subcontractors—Prohibition on Fees and Consideration. </w:t>
      </w:r>
      <w:r>
        <w:t/>
      </w:r>
    </w:p>
    <w:p>
      <w:pPr>
        <w:pStyle w:val="ListBullet2"/>
        <!--depth 2-->
        <w:numPr>
          <w:ilvl w:val="1"/>
          <w:numId w:val="734"/>
        </w:numPr>
      </w:pPr>
      <w:r>
        <w:t/>
      </w:r>
      <w:r>
        <w:t>252.233 RESERVED</w:t>
      </w:r>
      <w:r>
        <w:t/>
      </w:r>
    </w:p>
    <w:p>
      <w:pPr>
        <w:pStyle w:val="ListBullet3"/>
        <!--depth 3-->
        <w:numPr>
          <w:ilvl w:val="2"/>
          <w:numId w:val="758"/>
        </w:numPr>
      </w:pPr>
      <w:r>
        <w:t/>
      </w:r>
      <w:r>
        <w:t>252.233-7000 Reserved.</w:t>
      </w:r>
      <w:r>
        <w:t/>
      </w:r>
    </w:p>
    <w:p>
      <w:pPr>
        <w:pStyle w:val="ListBullet3"/>
        <!--depth 3-->
        <w:numPr>
          <w:ilvl w:val="2"/>
          <w:numId w:val="758"/>
        </w:numPr>
      </w:pPr>
      <w:r>
        <w:t/>
      </w:r>
      <w:r>
        <w:t>252.233-7001 Choice of Law (Overseas).</w:t>
      </w:r>
      <w:r>
        <w:t/>
      </w:r>
    </w:p>
    <w:p>
      <w:pPr>
        <w:pStyle w:val="ListBullet2"/>
        <!--depth 2-->
        <w:numPr>
          <w:ilvl w:val="1"/>
          <w:numId w:val="734"/>
        </w:numPr>
      </w:pPr>
      <w:r>
        <w:t/>
      </w:r>
      <w:r>
        <w:t>252.234 RESERVED</w:t>
      </w:r>
      <w:r>
        <w:t/>
      </w:r>
    </w:p>
    <w:p>
      <w:pPr>
        <w:pStyle w:val="ListBullet3"/>
        <!--depth 3-->
        <w:numPr>
          <w:ilvl w:val="2"/>
          <w:numId w:val="759"/>
        </w:numPr>
      </w:pPr>
      <w:r>
        <w:t/>
      </w:r>
      <w:r>
        <w:t>252.234-7001 Notice of Earned Value Management System.</w:t>
      </w:r>
      <w:r>
        <w:t/>
      </w:r>
    </w:p>
    <w:p>
      <w:pPr>
        <w:pStyle w:val="ListBullet3"/>
        <!--depth 3-->
        <w:numPr>
          <w:ilvl w:val="2"/>
          <w:numId w:val="759"/>
        </w:numPr>
      </w:pPr>
      <w:r>
        <w:t/>
      </w:r>
      <w:r>
        <w:t>252.234-7002 Earned Value Management System.</w:t>
      </w:r>
      <w:r>
        <w:t/>
      </w:r>
    </w:p>
    <w:p>
      <w:pPr>
        <w:pStyle w:val="ListBullet3"/>
        <!--depth 3-->
        <w:numPr>
          <w:ilvl w:val="2"/>
          <w:numId w:val="759"/>
        </w:numPr>
      </w:pPr>
      <w:r>
        <w:t/>
      </w:r>
      <w:r>
        <w:t>252.234–7003 Notice of Cost and Software Data Reporting System.</w:t>
      </w:r>
      <w:r>
        <w:t/>
      </w:r>
    </w:p>
    <w:p>
      <w:pPr>
        <w:pStyle w:val="ListBullet3"/>
        <!--depth 3-->
        <w:numPr>
          <w:ilvl w:val="2"/>
          <w:numId w:val="759"/>
        </w:numPr>
      </w:pPr>
      <w:r>
        <w:t/>
      </w:r>
      <w:r>
        <w:t>252.234-7004 Cost and Software Data Reporting System.</w:t>
      </w:r>
      <w:r>
        <w:t/>
      </w:r>
    </w:p>
    <w:p>
      <w:pPr>
        <w:pStyle w:val="ListBullet2"/>
        <!--depth 2-->
        <w:numPr>
          <w:ilvl w:val="1"/>
          <w:numId w:val="734"/>
        </w:numPr>
      </w:pPr>
      <w:r>
        <w:t/>
      </w:r>
      <w:r>
        <w:t>252.235 RESERVED</w:t>
      </w:r>
      <w:r>
        <w:t/>
      </w:r>
    </w:p>
    <w:p>
      <w:pPr>
        <w:pStyle w:val="ListBullet3"/>
        <!--depth 3-->
        <w:numPr>
          <w:ilvl w:val="2"/>
          <w:numId w:val="760"/>
        </w:numPr>
      </w:pPr>
      <w:r>
        <w:t/>
      </w:r>
      <w:r>
        <w:t>252.235-7000 Indemnification Under 10 U.S.C. 2354—Fixed Price.</w:t>
      </w:r>
      <w:r>
        <w:t/>
      </w:r>
    </w:p>
    <w:p>
      <w:pPr>
        <w:pStyle w:val="ListBullet3"/>
        <!--depth 3-->
        <w:numPr>
          <w:ilvl w:val="2"/>
          <w:numId w:val="760"/>
        </w:numPr>
      </w:pPr>
      <w:r>
        <w:t/>
      </w:r>
      <w:r>
        <w:t>252.235-7001 Indemnification Under 10 U.S.C. 2354—Cost Reimbursement.</w:t>
      </w:r>
      <w:r>
        <w:t/>
      </w:r>
    </w:p>
    <w:p>
      <w:pPr>
        <w:pStyle w:val="ListBullet3"/>
        <!--depth 3-->
        <w:numPr>
          <w:ilvl w:val="2"/>
          <w:numId w:val="760"/>
        </w:numPr>
      </w:pPr>
      <w:r>
        <w:t/>
      </w:r>
      <w:r>
        <w:t>252.235-7002 Animal Welfare.</w:t>
      </w:r>
      <w:r>
        <w:t/>
      </w:r>
    </w:p>
    <w:p>
      <w:pPr>
        <w:pStyle w:val="ListBullet3"/>
        <!--depth 3-->
        <w:numPr>
          <w:ilvl w:val="2"/>
          <w:numId w:val="760"/>
        </w:numPr>
      </w:pPr>
      <w:r>
        <w:t/>
      </w:r>
      <w:r>
        <w:t>252.235-7003 Frequency Authorization.</w:t>
      </w:r>
      <w:r>
        <w:t/>
      </w:r>
    </w:p>
    <w:p>
      <w:pPr>
        <w:pStyle w:val="ListBullet3"/>
        <!--depth 3-->
        <w:numPr>
          <w:ilvl w:val="2"/>
          <w:numId w:val="760"/>
        </w:numPr>
      </w:pPr>
      <w:r>
        <w:t/>
      </w:r>
      <w:r>
        <w:t>252.235-7004 Protection of Human Subjects.</w:t>
      </w:r>
      <w:r>
        <w:t/>
      </w:r>
    </w:p>
    <w:p>
      <w:pPr>
        <w:pStyle w:val="ListBullet3"/>
        <!--depth 3-->
        <w:numPr>
          <w:ilvl w:val="2"/>
          <w:numId w:val="760"/>
        </w:numPr>
      </w:pPr>
      <w:r>
        <w:t/>
      </w:r>
      <w:r>
        <w:t>252.235-7005 Reserved.</w:t>
      </w:r>
      <w:r>
        <w:t/>
      </w:r>
    </w:p>
    <w:p>
      <w:pPr>
        <w:pStyle w:val="ListBullet3"/>
        <!--depth 3-->
        <w:numPr>
          <w:ilvl w:val="2"/>
          <w:numId w:val="760"/>
        </w:numPr>
      </w:pPr>
      <w:r>
        <w:t/>
      </w:r>
      <w:r>
        <w:t>252.235-7006 Reserved.</w:t>
      </w:r>
      <w:r>
        <w:t/>
      </w:r>
    </w:p>
    <w:p>
      <w:pPr>
        <w:pStyle w:val="ListBullet3"/>
        <!--depth 3-->
        <w:numPr>
          <w:ilvl w:val="2"/>
          <w:numId w:val="760"/>
        </w:numPr>
      </w:pPr>
      <w:r>
        <w:t/>
      </w:r>
      <w:r>
        <w:t>252.235-7007 Reserved.</w:t>
      </w:r>
      <w:r>
        <w:t/>
      </w:r>
    </w:p>
    <w:p>
      <w:pPr>
        <w:pStyle w:val="ListBullet3"/>
        <!--depth 3-->
        <w:numPr>
          <w:ilvl w:val="2"/>
          <w:numId w:val="760"/>
        </w:numPr>
      </w:pPr>
      <w:r>
        <w:t/>
      </w:r>
      <w:r>
        <w:t>252.235-7008 Reserved.</w:t>
      </w:r>
      <w:r>
        <w:t/>
      </w:r>
    </w:p>
    <w:p>
      <w:pPr>
        <w:pStyle w:val="ListBullet3"/>
        <!--depth 3-->
        <w:numPr>
          <w:ilvl w:val="2"/>
          <w:numId w:val="760"/>
        </w:numPr>
      </w:pPr>
      <w:r>
        <w:t/>
      </w:r>
      <w:r>
        <w:t>252.235-7009 Reserved.</w:t>
      </w:r>
      <w:r>
        <w:t/>
      </w:r>
    </w:p>
    <w:p>
      <w:pPr>
        <w:pStyle w:val="ListBullet3"/>
        <!--depth 3-->
        <w:numPr>
          <w:ilvl w:val="2"/>
          <w:numId w:val="760"/>
        </w:numPr>
      </w:pPr>
      <w:r>
        <w:t/>
      </w:r>
      <w:r>
        <w:t>252.235-7010 Acknowledgment of Support and Disclaimer.</w:t>
      </w:r>
      <w:r>
        <w:t/>
      </w:r>
    </w:p>
    <w:p>
      <w:pPr>
        <w:pStyle w:val="ListBullet3"/>
        <!--depth 3-->
        <w:numPr>
          <w:ilvl w:val="2"/>
          <w:numId w:val="760"/>
        </w:numPr>
      </w:pPr>
      <w:r>
        <w:t/>
      </w:r>
      <w:r>
        <w:t>252.235-7011 Final Scientific or Technical Report.</w:t>
      </w:r>
      <w:r>
        <w:t/>
      </w:r>
    </w:p>
    <w:p>
      <w:pPr>
        <w:pStyle w:val="ListBullet2"/>
        <!--depth 2-->
        <w:numPr>
          <w:ilvl w:val="1"/>
          <w:numId w:val="734"/>
        </w:numPr>
      </w:pPr>
      <w:r>
        <w:t/>
      </w:r>
      <w:r>
        <w:t>252.236 RESERVED</w:t>
      </w:r>
      <w:r>
        <w:t/>
      </w:r>
    </w:p>
    <w:p>
      <w:pPr>
        <w:pStyle w:val="ListBullet3"/>
        <!--depth 3-->
        <w:numPr>
          <w:ilvl w:val="2"/>
          <w:numId w:val="761"/>
        </w:numPr>
      </w:pPr>
      <w:r>
        <w:t/>
      </w:r>
      <w:r>
        <w:t>252.236-7000 Modification Proposals—Price Breakdown.</w:t>
      </w:r>
      <w:r>
        <w:t/>
      </w:r>
    </w:p>
    <w:p>
      <w:pPr>
        <w:pStyle w:val="ListBullet3"/>
        <!--depth 3-->
        <w:numPr>
          <w:ilvl w:val="2"/>
          <w:numId w:val="761"/>
        </w:numPr>
      </w:pPr>
      <w:r>
        <w:t/>
      </w:r>
      <w:r>
        <w:t>252.236-7001 Contract Drawings and Specifications.</w:t>
      </w:r>
      <w:r>
        <w:t/>
      </w:r>
    </w:p>
    <w:p>
      <w:pPr>
        <w:pStyle w:val="ListBullet3"/>
        <!--depth 3-->
        <w:numPr>
          <w:ilvl w:val="2"/>
          <w:numId w:val="761"/>
        </w:numPr>
      </w:pPr>
      <w:r>
        <w:t/>
      </w:r>
      <w:r>
        <w:t>252.236-7002 Obstruction of Navigable Waterways.</w:t>
      </w:r>
      <w:r>
        <w:t/>
      </w:r>
    </w:p>
    <w:p>
      <w:pPr>
        <w:pStyle w:val="ListBullet3"/>
        <!--depth 3-->
        <w:numPr>
          <w:ilvl w:val="2"/>
          <w:numId w:val="761"/>
        </w:numPr>
      </w:pPr>
      <w:r>
        <w:t/>
      </w:r>
      <w:r>
        <w:t>252.236-7003 Payment for Mobilization and Preparatory Work.</w:t>
      </w:r>
      <w:r>
        <w:t/>
      </w:r>
    </w:p>
    <w:p>
      <w:pPr>
        <w:pStyle w:val="ListBullet3"/>
        <!--depth 3-->
        <w:numPr>
          <w:ilvl w:val="2"/>
          <w:numId w:val="761"/>
        </w:numPr>
      </w:pPr>
      <w:r>
        <w:t/>
      </w:r>
      <w:r>
        <w:t>252.236-7004 Payment for Mobilization and Demobilization.</w:t>
      </w:r>
      <w:r>
        <w:t/>
      </w:r>
    </w:p>
    <w:p>
      <w:pPr>
        <w:pStyle w:val="ListBullet3"/>
        <!--depth 3-->
        <w:numPr>
          <w:ilvl w:val="2"/>
          <w:numId w:val="761"/>
        </w:numPr>
      </w:pPr>
      <w:r>
        <w:t/>
      </w:r>
      <w:r>
        <w:t>252.236-7005 Airfield Safety Precautions.</w:t>
      </w:r>
      <w:r>
        <w:t/>
      </w:r>
    </w:p>
    <w:p>
      <w:pPr>
        <w:pStyle w:val="ListBullet3"/>
        <!--depth 3-->
        <w:numPr>
          <w:ilvl w:val="2"/>
          <w:numId w:val="761"/>
        </w:numPr>
      </w:pPr>
      <w:r>
        <w:t/>
      </w:r>
      <w:r>
        <w:t>252.236-7006 Cost Limitation.</w:t>
      </w:r>
      <w:r>
        <w:t/>
      </w:r>
    </w:p>
    <w:p>
      <w:pPr>
        <w:pStyle w:val="ListBullet3"/>
        <!--depth 3-->
        <w:numPr>
          <w:ilvl w:val="2"/>
          <w:numId w:val="761"/>
        </w:numPr>
      </w:pPr>
      <w:r>
        <w:t/>
      </w:r>
      <w:r>
        <w:t>252.236-7007 Additive or Deductive Items.</w:t>
      </w:r>
      <w:r>
        <w:t/>
      </w:r>
    </w:p>
    <w:p>
      <w:pPr>
        <w:pStyle w:val="ListBullet3"/>
        <!--depth 3-->
        <w:numPr>
          <w:ilvl w:val="2"/>
          <w:numId w:val="761"/>
        </w:numPr>
      </w:pPr>
      <w:r>
        <w:t/>
      </w:r>
      <w:r>
        <w:t>252.236-7008 Contract Prices—Bidding Schedules.</w:t>
      </w:r>
      <w:r>
        <w:t/>
      </w:r>
    </w:p>
    <w:p>
      <w:pPr>
        <w:pStyle w:val="ListBullet3"/>
        <!--depth 3-->
        <w:numPr>
          <w:ilvl w:val="2"/>
          <w:numId w:val="761"/>
        </w:numPr>
      </w:pPr>
      <w:r>
        <w:t/>
      </w:r>
      <w:r>
        <w:t>252.236-7009 Reserved.</w:t>
      </w:r>
      <w:r>
        <w:t/>
      </w:r>
    </w:p>
    <w:p>
      <w:pPr>
        <w:pStyle w:val="ListBullet3"/>
        <!--depth 3-->
        <w:numPr>
          <w:ilvl w:val="2"/>
          <w:numId w:val="761"/>
        </w:numPr>
      </w:pPr>
      <w:r>
        <w:t/>
      </w:r>
      <w:r>
        <w:t>252.236-7010 Overseas Military Construction—Preference for United States Firms.</w:t>
      </w:r>
      <w:r>
        <w:t/>
      </w:r>
    </w:p>
    <w:p>
      <w:pPr>
        <w:pStyle w:val="ListBullet3"/>
        <!--depth 3-->
        <w:numPr>
          <w:ilvl w:val="2"/>
          <w:numId w:val="761"/>
        </w:numPr>
      </w:pPr>
      <w:r>
        <w:t/>
      </w:r>
      <w:r>
        <w:t>252.236-7011 Overseas Architect-Engineer Services—Restriction to United States Firms.</w:t>
      </w:r>
      <w:r>
        <w:t/>
      </w:r>
    </w:p>
    <w:p>
      <w:pPr>
        <w:pStyle w:val="ListBullet3"/>
        <!--depth 3-->
        <w:numPr>
          <w:ilvl w:val="2"/>
          <w:numId w:val="761"/>
        </w:numPr>
      </w:pPr>
      <w:r>
        <w:t/>
      </w:r>
      <w:r>
        <w:t>252.236-7012 Military Construction on Kwajalein Atoll—Evaluation Preference.</w:t>
      </w:r>
      <w:r>
        <w:t/>
      </w:r>
    </w:p>
    <w:p>
      <w:pPr>
        <w:pStyle w:val="ListBullet3"/>
        <!--depth 3-->
        <w:numPr>
          <w:ilvl w:val="2"/>
          <w:numId w:val="761"/>
        </w:numPr>
      </w:pPr>
      <w:r>
        <w:t/>
      </w:r>
      <w:r>
        <w:t>252.236-7013 Requirement for Competition Opportunity for American Steel Producers, Fabricators, and Manufacturers.</w:t>
      </w:r>
      <w:r>
        <w:t/>
      </w:r>
    </w:p>
    <w:p>
      <w:pPr>
        <w:pStyle w:val="ListBullet2"/>
        <!--depth 2-->
        <w:numPr>
          <w:ilvl w:val="1"/>
          <w:numId w:val="734"/>
        </w:numPr>
      </w:pPr>
      <w:r>
        <w:t/>
      </w:r>
      <w:r>
        <w:t>252.237 RESERVED</w:t>
      </w:r>
      <w:r>
        <w:t/>
      </w:r>
    </w:p>
    <w:p>
      <w:pPr>
        <w:pStyle w:val="ListBullet3"/>
        <!--depth 3-->
        <w:numPr>
          <w:ilvl w:val="2"/>
          <w:numId w:val="762"/>
        </w:numPr>
      </w:pPr>
      <w:r>
        <w:t/>
      </w:r>
      <w:r>
        <w:t>252.237-7000 Notice of Special Standards of Responsibility.</w:t>
      </w:r>
      <w:r>
        <w:t/>
      </w:r>
    </w:p>
    <w:p>
      <w:pPr>
        <w:pStyle w:val="ListBullet3"/>
        <!--depth 3-->
        <w:numPr>
          <w:ilvl w:val="2"/>
          <w:numId w:val="762"/>
        </w:numPr>
      </w:pPr>
      <w:r>
        <w:t/>
      </w:r>
      <w:r>
        <w:t>252.237-7001 Compliance with Audit Standards.</w:t>
      </w:r>
      <w:r>
        <w:t/>
      </w:r>
    </w:p>
    <w:p>
      <w:pPr>
        <w:pStyle w:val="ListBullet3"/>
        <!--depth 3-->
        <w:numPr>
          <w:ilvl w:val="2"/>
          <w:numId w:val="762"/>
        </w:numPr>
      </w:pPr>
      <w:r>
        <w:t/>
      </w:r>
      <w:r>
        <w:t>252.237-7002 Reserved.</w:t>
      </w:r>
      <w:r>
        <w:t/>
      </w:r>
    </w:p>
    <w:p>
      <w:pPr>
        <w:pStyle w:val="ListBullet3"/>
        <!--depth 3-->
        <w:numPr>
          <w:ilvl w:val="2"/>
          <w:numId w:val="762"/>
        </w:numPr>
      </w:pPr>
      <w:r>
        <w:t/>
      </w:r>
      <w:r>
        <w:t>252.237-7003 Requirements.</w:t>
      </w:r>
      <w:r>
        <w:t/>
      </w:r>
    </w:p>
    <w:p>
      <w:pPr>
        <w:pStyle w:val="ListBullet3"/>
        <!--depth 3-->
        <w:numPr>
          <w:ilvl w:val="2"/>
          <w:numId w:val="762"/>
        </w:numPr>
      </w:pPr>
      <w:r>
        <w:t/>
      </w:r>
      <w:r>
        <w:t>252.237-7004 Area of Performance.</w:t>
      </w:r>
      <w:r>
        <w:t/>
      </w:r>
    </w:p>
    <w:p>
      <w:pPr>
        <w:pStyle w:val="ListBullet3"/>
        <!--depth 3-->
        <w:numPr>
          <w:ilvl w:val="2"/>
          <w:numId w:val="762"/>
        </w:numPr>
      </w:pPr>
      <w:r>
        <w:t/>
      </w:r>
      <w:r>
        <w:t>252.237-7005 Performance and Delivery.</w:t>
      </w:r>
      <w:r>
        <w:t/>
      </w:r>
    </w:p>
    <w:p>
      <w:pPr>
        <w:pStyle w:val="ListBullet3"/>
        <!--depth 3-->
        <w:numPr>
          <w:ilvl w:val="2"/>
          <w:numId w:val="762"/>
        </w:numPr>
      </w:pPr>
      <w:r>
        <w:t/>
      </w:r>
      <w:r>
        <w:t>252.237-7006 Subcontracting.</w:t>
      </w:r>
      <w:r>
        <w:t/>
      </w:r>
    </w:p>
    <w:p>
      <w:pPr>
        <w:pStyle w:val="ListBullet3"/>
        <!--depth 3-->
        <w:numPr>
          <w:ilvl w:val="2"/>
          <w:numId w:val="762"/>
        </w:numPr>
      </w:pPr>
      <w:r>
        <w:t/>
      </w:r>
      <w:r>
        <w:t>252.237-7007 Termination for Default.</w:t>
      </w:r>
      <w:r>
        <w:t/>
      </w:r>
    </w:p>
    <w:p>
      <w:pPr>
        <w:pStyle w:val="ListBullet3"/>
        <!--depth 3-->
        <w:numPr>
          <w:ilvl w:val="2"/>
          <w:numId w:val="762"/>
        </w:numPr>
      </w:pPr>
      <w:r>
        <w:t/>
      </w:r>
      <w:r>
        <w:t>252.237-7008 Group Interment.</w:t>
      </w:r>
      <w:r>
        <w:t/>
      </w:r>
    </w:p>
    <w:p>
      <w:pPr>
        <w:pStyle w:val="ListBullet3"/>
        <!--depth 3-->
        <w:numPr>
          <w:ilvl w:val="2"/>
          <w:numId w:val="762"/>
        </w:numPr>
      </w:pPr>
      <w:r>
        <w:t/>
      </w:r>
      <w:r>
        <w:t>252.237-7009 Permits.</w:t>
      </w:r>
      <w:r>
        <w:t/>
      </w:r>
    </w:p>
    <w:p>
      <w:pPr>
        <w:pStyle w:val="ListBullet3"/>
        <!--depth 3-->
        <w:numPr>
          <w:ilvl w:val="2"/>
          <w:numId w:val="762"/>
        </w:numPr>
      </w:pPr>
      <w:r>
        <w:t/>
      </w:r>
      <w:r>
        <w:t xml:space="preserve">252.237-7010 Prohibition on Interrogation of Detainees by Contractor Personnel. </w:t>
      </w:r>
      <w:r>
        <w:t/>
      </w:r>
    </w:p>
    <w:p>
      <w:pPr>
        <w:pStyle w:val="ListBullet3"/>
        <!--depth 3-->
        <w:numPr>
          <w:ilvl w:val="2"/>
          <w:numId w:val="762"/>
        </w:numPr>
      </w:pPr>
      <w:r>
        <w:t/>
      </w:r>
      <w:r>
        <w:t>252.237-7011 Preparation History.</w:t>
      </w:r>
      <w:r>
        <w:t/>
      </w:r>
    </w:p>
    <w:p>
      <w:pPr>
        <w:pStyle w:val="ListBullet3"/>
        <!--depth 3-->
        <w:numPr>
          <w:ilvl w:val="2"/>
          <w:numId w:val="762"/>
        </w:numPr>
      </w:pPr>
      <w:r>
        <w:t/>
      </w:r>
      <w:r>
        <w:t>252.237-7012 Instruction to Offerors (Count-of-Articles).</w:t>
      </w:r>
      <w:r>
        <w:t/>
      </w:r>
    </w:p>
    <w:p>
      <w:pPr>
        <w:pStyle w:val="ListBullet3"/>
        <!--depth 3-->
        <w:numPr>
          <w:ilvl w:val="2"/>
          <w:numId w:val="762"/>
        </w:numPr>
      </w:pPr>
      <w:r>
        <w:t/>
      </w:r>
      <w:r>
        <w:t>252.237-7013 Instruction to Offerors (Bulk Weight).</w:t>
      </w:r>
      <w:r>
        <w:t/>
      </w:r>
    </w:p>
    <w:p>
      <w:pPr>
        <w:pStyle w:val="ListBullet3"/>
        <!--depth 3-->
        <w:numPr>
          <w:ilvl w:val="2"/>
          <w:numId w:val="762"/>
        </w:numPr>
      </w:pPr>
      <w:r>
        <w:t/>
      </w:r>
      <w:r>
        <w:t>252.237-7014 Loss or Damage (Count-of-Articles).</w:t>
      </w:r>
      <w:r>
        <w:t/>
      </w:r>
    </w:p>
    <w:p>
      <w:pPr>
        <w:pStyle w:val="ListBullet3"/>
        <!--depth 3-->
        <w:numPr>
          <w:ilvl w:val="2"/>
          <w:numId w:val="762"/>
        </w:numPr>
      </w:pPr>
      <w:r>
        <w:t/>
      </w:r>
      <w:r>
        <w:t>252.237-7015 Loss or Damage (Weight of Articles).</w:t>
      </w:r>
      <w:r>
        <w:t/>
      </w:r>
    </w:p>
    <w:p>
      <w:pPr>
        <w:pStyle w:val="ListBullet3"/>
        <!--depth 3-->
        <w:numPr>
          <w:ilvl w:val="2"/>
          <w:numId w:val="762"/>
        </w:numPr>
      </w:pPr>
      <w:r>
        <w:t/>
      </w:r>
      <w:r>
        <w:t>252.237-7016 Delivery Tickets.</w:t>
      </w:r>
      <w:r>
        <w:t/>
      </w:r>
    </w:p>
    <w:p>
      <w:pPr>
        <w:pStyle w:val="ListBullet3"/>
        <!--depth 3-->
        <w:numPr>
          <w:ilvl w:val="2"/>
          <w:numId w:val="762"/>
        </w:numPr>
      </w:pPr>
      <w:r>
        <w:t/>
      </w:r>
      <w:r>
        <w:t>252.237-7017 Individual Laundry.</w:t>
      </w:r>
      <w:r>
        <w:t/>
      </w:r>
    </w:p>
    <w:p>
      <w:pPr>
        <w:pStyle w:val="ListBullet3"/>
        <!--depth 3-->
        <w:numPr>
          <w:ilvl w:val="2"/>
          <w:numId w:val="762"/>
        </w:numPr>
      </w:pPr>
      <w:r>
        <w:t/>
      </w:r>
      <w:r>
        <w:t>252.237-7018 Special Definitions of Government Property.</w:t>
      </w:r>
      <w:r>
        <w:t/>
      </w:r>
    </w:p>
    <w:p>
      <w:pPr>
        <w:pStyle w:val="ListBullet3"/>
        <!--depth 3-->
        <w:numPr>
          <w:ilvl w:val="2"/>
          <w:numId w:val="762"/>
        </w:numPr>
      </w:pPr>
      <w:r>
        <w:t/>
      </w:r>
      <w:r>
        <w:t>252.237-7019 Training for Contractor Personnel Interacting with Detainees.</w:t>
      </w:r>
      <w:r>
        <w:t/>
      </w:r>
    </w:p>
    <w:p>
      <w:pPr>
        <w:pStyle w:val="ListBullet3"/>
        <!--depth 3-->
        <w:numPr>
          <w:ilvl w:val="2"/>
          <w:numId w:val="762"/>
        </w:numPr>
      </w:pPr>
      <w:r>
        <w:t/>
      </w:r>
      <w:r>
        <w:t>252.237-7020 Reserved.</w:t>
      </w:r>
      <w:r>
        <w:t/>
      </w:r>
    </w:p>
    <w:p>
      <w:pPr>
        <w:pStyle w:val="ListBullet3"/>
        <!--depth 3-->
        <w:numPr>
          <w:ilvl w:val="2"/>
          <w:numId w:val="762"/>
        </w:numPr>
      </w:pPr>
      <w:r>
        <w:t/>
      </w:r>
      <w:r>
        <w:t>252.237-7021 Reserved.</w:t>
      </w:r>
      <w:r>
        <w:t/>
      </w:r>
    </w:p>
    <w:p>
      <w:pPr>
        <w:pStyle w:val="ListBullet3"/>
        <!--depth 3-->
        <w:numPr>
          <w:ilvl w:val="2"/>
          <w:numId w:val="762"/>
        </w:numPr>
      </w:pPr>
      <w:r>
        <w:t/>
      </w:r>
      <w:r>
        <w:t>252.237-7022 Services at Installations Being Closed.</w:t>
      </w:r>
      <w:r>
        <w:t/>
      </w:r>
    </w:p>
    <w:p>
      <w:pPr>
        <w:pStyle w:val="ListBullet3"/>
        <!--depth 3-->
        <w:numPr>
          <w:ilvl w:val="2"/>
          <w:numId w:val="762"/>
        </w:numPr>
      </w:pPr>
      <w:r>
        <w:t/>
      </w:r>
      <w:r>
        <w:t>252.237-7023 Continuation of Essential Contractor Services.</w:t>
      </w:r>
      <w:r>
        <w:t/>
      </w:r>
    </w:p>
    <w:p>
      <w:pPr>
        <w:pStyle w:val="ListBullet3"/>
        <!--depth 3-->
        <w:numPr>
          <w:ilvl w:val="2"/>
          <w:numId w:val="762"/>
        </w:numPr>
      </w:pPr>
      <w:r>
        <w:t/>
      </w:r>
      <w:r>
        <w:t>252.237-7024 Notice of Continuation of Essential Contractor Services.</w:t>
      </w:r>
      <w:r>
        <w:t/>
      </w:r>
    </w:p>
    <w:p>
      <w:pPr>
        <w:pStyle w:val="ListBullet2"/>
        <!--depth 2-->
        <w:numPr>
          <w:ilvl w:val="1"/>
          <w:numId w:val="734"/>
        </w:numPr>
      </w:pPr>
      <w:r>
        <w:t/>
      </w:r>
      <w:r>
        <w:t>252.239 RESERVED</w:t>
      </w:r>
      <w:r>
        <w:t/>
      </w:r>
    </w:p>
    <w:p>
      <w:pPr>
        <w:pStyle w:val="ListBullet3"/>
        <!--depth 3-->
        <w:numPr>
          <w:ilvl w:val="2"/>
          <w:numId w:val="763"/>
        </w:numPr>
      </w:pPr>
      <w:r>
        <w:t/>
      </w:r>
      <w:r>
        <w:t>252.239-7000 Protection Against Compromising Emanations.</w:t>
      </w:r>
      <w:r>
        <w:t/>
      </w:r>
    </w:p>
    <w:p>
      <w:pPr>
        <w:pStyle w:val="ListBullet3"/>
        <!--depth 3-->
        <w:numPr>
          <w:ilvl w:val="2"/>
          <w:numId w:val="763"/>
        </w:numPr>
      </w:pPr>
      <w:r>
        <w:t/>
      </w:r>
      <w:r>
        <w:t>252.239-7001 Information Assurance Contractor Training and Certification.</w:t>
      </w:r>
      <w:r>
        <w:t/>
      </w:r>
    </w:p>
    <w:p>
      <w:pPr>
        <w:pStyle w:val="ListBullet3"/>
        <!--depth 3-->
        <w:numPr>
          <w:ilvl w:val="2"/>
          <w:numId w:val="763"/>
        </w:numPr>
      </w:pPr>
      <w:r>
        <w:t/>
      </w:r>
      <w:r>
        <w:t>252.239-7002 Access.</w:t>
      </w:r>
      <w:r>
        <w:t/>
      </w:r>
    </w:p>
    <w:p>
      <w:pPr>
        <w:pStyle w:val="ListBullet3"/>
        <!--depth 3-->
        <w:numPr>
          <w:ilvl w:val="2"/>
          <w:numId w:val="763"/>
        </w:numPr>
      </w:pPr>
      <w:r>
        <w:t/>
      </w:r>
      <w:r>
        <w:t>252.239-7003 Reserved.</w:t>
      </w:r>
      <w:r>
        <w:t/>
      </w:r>
    </w:p>
    <w:p>
      <w:pPr>
        <w:pStyle w:val="ListBullet3"/>
        <!--depth 3-->
        <w:numPr>
          <w:ilvl w:val="2"/>
          <w:numId w:val="763"/>
        </w:numPr>
      </w:pPr>
      <w:r>
        <w:t/>
      </w:r>
      <w:r>
        <w:t>252.239-7004 Orders for Facilities and Services.</w:t>
      </w:r>
      <w:r>
        <w:t/>
      </w:r>
    </w:p>
    <w:p>
      <w:pPr>
        <w:pStyle w:val="ListBullet3"/>
        <!--depth 3-->
        <w:numPr>
          <w:ilvl w:val="2"/>
          <w:numId w:val="763"/>
        </w:numPr>
      </w:pPr>
      <w:r>
        <w:t/>
      </w:r>
      <w:r>
        <w:t>252.239-7005 Reserved.</w:t>
      </w:r>
      <w:r>
        <w:t/>
      </w:r>
    </w:p>
    <w:p>
      <w:pPr>
        <w:pStyle w:val="ListBullet3"/>
        <!--depth 3-->
        <w:numPr>
          <w:ilvl w:val="2"/>
          <w:numId w:val="763"/>
        </w:numPr>
      </w:pPr>
      <w:r>
        <w:t/>
      </w:r>
      <w:r>
        <w:t xml:space="preserve">252.239-7006 Reserved. </w:t>
      </w:r>
      <w:r>
        <w:t/>
      </w:r>
    </w:p>
    <w:p>
      <w:pPr>
        <w:pStyle w:val="ListBullet3"/>
        <!--depth 3-->
        <w:numPr>
          <w:ilvl w:val="2"/>
          <w:numId w:val="763"/>
        </w:numPr>
      </w:pPr>
      <w:r>
        <w:t/>
      </w:r>
      <w:r>
        <w:t>252.239-7007 Cancellation or Termination of Orders.</w:t>
      </w:r>
      <w:r>
        <w:t/>
      </w:r>
    </w:p>
    <w:p>
      <w:pPr>
        <w:pStyle w:val="ListBullet3"/>
        <!--depth 3-->
        <w:numPr>
          <w:ilvl w:val="2"/>
          <w:numId w:val="763"/>
        </w:numPr>
      </w:pPr>
      <w:r>
        <w:t/>
      </w:r>
      <w:r>
        <w:t>252.239-7008 Reserved.</w:t>
      </w:r>
      <w:r>
        <w:t/>
      </w:r>
    </w:p>
    <w:p>
      <w:pPr>
        <w:pStyle w:val="ListBullet3"/>
        <!--depth 3-->
        <w:numPr>
          <w:ilvl w:val="2"/>
          <w:numId w:val="763"/>
        </w:numPr>
      </w:pPr>
      <w:r>
        <w:t/>
      </w:r>
      <w:r>
        <w:t>252.239-7009 Representation of Use of Cloud Computing.</w:t>
      </w:r>
      <w:r>
        <w:t/>
      </w:r>
    </w:p>
    <w:p>
      <w:pPr>
        <w:pStyle w:val="ListBullet3"/>
        <!--depth 3-->
        <w:numPr>
          <w:ilvl w:val="2"/>
          <w:numId w:val="763"/>
        </w:numPr>
      </w:pPr>
      <w:r>
        <w:t/>
      </w:r>
      <w:r>
        <w:t>252.239-7010 Cloud Computing Services.</w:t>
      </w:r>
      <w:r>
        <w:t/>
      </w:r>
    </w:p>
    <w:p>
      <w:pPr>
        <w:pStyle w:val="ListBullet3"/>
        <!--depth 3-->
        <w:numPr>
          <w:ilvl w:val="2"/>
          <w:numId w:val="763"/>
        </w:numPr>
      </w:pPr>
      <w:r>
        <w:t/>
      </w:r>
      <w:r>
        <w:t>252.239-7011 Special Construction and Equipment Charges.</w:t>
      </w:r>
      <w:r>
        <w:t/>
      </w:r>
    </w:p>
    <w:p>
      <w:pPr>
        <w:pStyle w:val="ListBullet3"/>
        <!--depth 3-->
        <w:numPr>
          <w:ilvl w:val="2"/>
          <w:numId w:val="763"/>
        </w:numPr>
      </w:pPr>
      <w:r>
        <w:t/>
      </w:r>
      <w:r>
        <w:t>252.239-7012 Title to Telecommunication Facilities and Equipment.</w:t>
      </w:r>
      <w:r>
        <w:t/>
      </w:r>
    </w:p>
    <w:p>
      <w:pPr>
        <w:pStyle w:val="ListBullet3"/>
        <!--depth 3-->
        <w:numPr>
          <w:ilvl w:val="2"/>
          <w:numId w:val="763"/>
        </w:numPr>
      </w:pPr>
      <w:r>
        <w:t/>
      </w:r>
      <w:r>
        <w:t>252.239-7013 Term of Agreement and Continuation of Services.</w:t>
      </w:r>
      <w:r>
        <w:t/>
      </w:r>
    </w:p>
    <w:p>
      <w:pPr>
        <w:pStyle w:val="ListBullet3"/>
        <!--depth 3-->
        <w:numPr>
          <w:ilvl w:val="2"/>
          <w:numId w:val="763"/>
        </w:numPr>
      </w:pPr>
      <w:r>
        <w:t/>
      </w:r>
      <w:r>
        <w:t>252.239-7014 Reserved.</w:t>
      </w:r>
      <w:r>
        <w:t/>
      </w:r>
    </w:p>
    <w:p>
      <w:pPr>
        <w:pStyle w:val="ListBullet3"/>
        <!--depth 3-->
        <w:numPr>
          <w:ilvl w:val="2"/>
          <w:numId w:val="763"/>
        </w:numPr>
      </w:pPr>
      <w:r>
        <w:t/>
      </w:r>
      <w:r>
        <w:t>252.239-7015 Reserved.</w:t>
      </w:r>
      <w:r>
        <w:t/>
      </w:r>
    </w:p>
    <w:p>
      <w:pPr>
        <w:pStyle w:val="ListBullet3"/>
        <!--depth 3-->
        <w:numPr>
          <w:ilvl w:val="2"/>
          <w:numId w:val="763"/>
        </w:numPr>
      </w:pPr>
      <w:r>
        <w:t/>
      </w:r>
      <w:r>
        <w:t>252.239-7016 Telecommunications Security Equipment, Devices, Techniques, and Services.</w:t>
      </w:r>
      <w:r>
        <w:t/>
      </w:r>
    </w:p>
    <w:p>
      <w:pPr>
        <w:pStyle w:val="ListBullet3"/>
        <!--depth 3-->
        <w:numPr>
          <w:ilvl w:val="2"/>
          <w:numId w:val="763"/>
        </w:numPr>
      </w:pPr>
      <w:r>
        <w:t/>
      </w:r>
      <w:r>
        <w:t>252.239-7017 Notice of Supply Chain Risk.</w:t>
      </w:r>
      <w:r>
        <w:t/>
      </w:r>
    </w:p>
    <w:p>
      <w:pPr>
        <w:pStyle w:val="ListBullet3"/>
        <!--depth 3-->
        <w:numPr>
          <w:ilvl w:val="2"/>
          <w:numId w:val="763"/>
        </w:numPr>
      </w:pPr>
      <w:r>
        <w:t/>
      </w:r>
      <w:r>
        <w:t>252.239-7018 Supply Chain Risk.</w:t>
      </w:r>
      <w:r>
        <w:t/>
      </w:r>
    </w:p>
    <w:p>
      <w:pPr>
        <w:pStyle w:val="ListBullet2"/>
        <!--depth 2-->
        <w:numPr>
          <w:ilvl w:val="1"/>
          <w:numId w:val="734"/>
        </w:numPr>
      </w:pPr>
      <w:r>
        <w:t/>
      </w:r>
      <w:r>
        <w:t>252.241 RESERVED</w:t>
      </w:r>
      <w:r>
        <w:t/>
      </w:r>
    </w:p>
    <w:p>
      <w:pPr>
        <w:pStyle w:val="ListBullet3"/>
        <!--depth 3-->
        <w:numPr>
          <w:ilvl w:val="2"/>
          <w:numId w:val="764"/>
        </w:numPr>
      </w:pPr>
      <w:r>
        <w:t/>
      </w:r>
      <w:r>
        <w:t>252.241-7000 Superseding Contract.</w:t>
      </w:r>
      <w:r>
        <w:t/>
      </w:r>
    </w:p>
    <w:p>
      <w:pPr>
        <w:pStyle w:val="ListBullet3"/>
        <!--depth 3-->
        <w:numPr>
          <w:ilvl w:val="2"/>
          <w:numId w:val="764"/>
        </w:numPr>
      </w:pPr>
      <w:r>
        <w:t/>
      </w:r>
      <w:r>
        <w:t>252.241-7001 Government Access.</w:t>
      </w:r>
      <w:r>
        <w:t/>
      </w:r>
    </w:p>
    <w:p>
      <w:pPr>
        <w:pStyle w:val="ListBullet2"/>
        <!--depth 2-->
        <w:numPr>
          <w:ilvl w:val="1"/>
          <w:numId w:val="734"/>
        </w:numPr>
      </w:pPr>
      <w:r>
        <w:t/>
      </w:r>
      <w:r>
        <w:t>252.242 RESERVED</w:t>
      </w:r>
      <w:r>
        <w:t/>
      </w:r>
    </w:p>
    <w:p>
      <w:pPr>
        <w:pStyle w:val="ListBullet3"/>
        <!--depth 3-->
        <w:numPr>
          <w:ilvl w:val="2"/>
          <w:numId w:val="765"/>
        </w:numPr>
      </w:pPr>
      <w:r>
        <w:t/>
      </w:r>
      <w:r>
        <w:t>252.242-7000 Reserved.</w:t>
      </w:r>
      <w:r>
        <w:t/>
      </w:r>
    </w:p>
    <w:p>
      <w:pPr>
        <w:pStyle w:val="ListBullet3"/>
        <!--depth 3-->
        <w:numPr>
          <w:ilvl w:val="2"/>
          <w:numId w:val="765"/>
        </w:numPr>
      </w:pPr>
      <w:r>
        <w:t/>
      </w:r>
      <w:r>
        <w:t>252.242-7001 Reserved.</w:t>
      </w:r>
      <w:r>
        <w:t/>
      </w:r>
    </w:p>
    <w:p>
      <w:pPr>
        <w:pStyle w:val="ListBullet3"/>
        <!--depth 3-->
        <w:numPr>
          <w:ilvl w:val="2"/>
          <w:numId w:val="765"/>
        </w:numPr>
      </w:pPr>
      <w:r>
        <w:t/>
      </w:r>
      <w:r>
        <w:t>252.242-7002 Reserved.</w:t>
      </w:r>
      <w:r>
        <w:t/>
      </w:r>
    </w:p>
    <w:p>
      <w:pPr>
        <w:pStyle w:val="ListBullet3"/>
        <!--depth 3-->
        <w:numPr>
          <w:ilvl w:val="2"/>
          <w:numId w:val="765"/>
        </w:numPr>
      </w:pPr>
      <w:r>
        <w:t/>
      </w:r>
      <w:r>
        <w:t>252.242-7003 Reserved.</w:t>
      </w:r>
      <w:r>
        <w:t/>
      </w:r>
    </w:p>
    <w:p>
      <w:pPr>
        <w:pStyle w:val="ListBullet3"/>
        <!--depth 3-->
        <w:numPr>
          <w:ilvl w:val="2"/>
          <w:numId w:val="765"/>
        </w:numPr>
      </w:pPr>
      <w:r>
        <w:t/>
      </w:r>
      <w:r>
        <w:t>252.242-7004 Material Management and Accounting System.</w:t>
      </w:r>
      <w:r>
        <w:t/>
      </w:r>
    </w:p>
    <w:p>
      <w:pPr>
        <w:pStyle w:val="ListBullet3"/>
        <!--depth 3-->
        <w:numPr>
          <w:ilvl w:val="2"/>
          <w:numId w:val="765"/>
        </w:numPr>
      </w:pPr>
      <w:r>
        <w:t/>
      </w:r>
      <w:r>
        <w:t>252.242-7005 Contractor Business Systems.</w:t>
      </w:r>
      <w:r>
        <w:t/>
      </w:r>
    </w:p>
    <w:p>
      <w:pPr>
        <w:pStyle w:val="ListBullet3"/>
        <!--depth 3-->
        <w:numPr>
          <w:ilvl w:val="2"/>
          <w:numId w:val="765"/>
        </w:numPr>
      </w:pPr>
      <w:r>
        <w:t/>
      </w:r>
      <w:r>
        <w:t>252.242-7006 Accounting System Administration.</w:t>
      </w:r>
      <w:r>
        <w:t/>
      </w:r>
    </w:p>
    <w:p>
      <w:pPr>
        <w:pStyle w:val="ListBullet2"/>
        <!--depth 2-->
        <w:numPr>
          <w:ilvl w:val="1"/>
          <w:numId w:val="734"/>
        </w:numPr>
      </w:pPr>
      <w:r>
        <w:t/>
      </w:r>
      <w:r>
        <w:t>252.243 RESERVED</w:t>
      </w:r>
      <w:r>
        <w:t/>
      </w:r>
    </w:p>
    <w:p>
      <w:pPr>
        <w:pStyle w:val="ListBullet3"/>
        <!--depth 3-->
        <w:numPr>
          <w:ilvl w:val="2"/>
          <w:numId w:val="766"/>
        </w:numPr>
      </w:pPr>
      <w:r>
        <w:t/>
      </w:r>
      <w:r>
        <w:t>252.243-7000 Reserved.</w:t>
      </w:r>
      <w:r>
        <w:t/>
      </w:r>
    </w:p>
    <w:p>
      <w:pPr>
        <w:pStyle w:val="ListBullet3"/>
        <!--depth 3-->
        <w:numPr>
          <w:ilvl w:val="2"/>
          <w:numId w:val="766"/>
        </w:numPr>
      </w:pPr>
      <w:r>
        <w:t/>
      </w:r>
      <w:r>
        <w:t>252.243-7001 Pricing of Contract Modifications.</w:t>
      </w:r>
      <w:r>
        <w:t/>
      </w:r>
    </w:p>
    <w:p>
      <w:pPr>
        <w:pStyle w:val="ListBullet3"/>
        <!--depth 3-->
        <w:numPr>
          <w:ilvl w:val="2"/>
          <w:numId w:val="766"/>
        </w:numPr>
      </w:pPr>
      <w:r>
        <w:t/>
      </w:r>
      <w:r>
        <w:t>252.243-7002 Requests for Equitable Adjustment.</w:t>
      </w:r>
      <w:r>
        <w:t/>
      </w:r>
    </w:p>
    <w:p>
      <w:pPr>
        <w:pStyle w:val="ListBullet2"/>
        <!--depth 2-->
        <w:numPr>
          <w:ilvl w:val="1"/>
          <w:numId w:val="734"/>
        </w:numPr>
      </w:pPr>
      <w:r>
        <w:t/>
      </w:r>
      <w:r>
        <w:t>252.244 RESERVED</w:t>
      </w:r>
      <w:r>
        <w:t/>
      </w:r>
    </w:p>
    <w:p>
      <w:pPr>
        <w:pStyle w:val="ListBullet3"/>
        <!--depth 3-->
        <w:numPr>
          <w:ilvl w:val="2"/>
          <w:numId w:val="767"/>
        </w:numPr>
      </w:pPr>
      <w:r>
        <w:t/>
      </w:r>
      <w:r>
        <w:t>252.244-7000 Subcontracts for Commercial Items.</w:t>
      </w:r>
      <w:r>
        <w:t/>
      </w:r>
    </w:p>
    <w:p>
      <w:pPr>
        <w:pStyle w:val="ListBullet3"/>
        <!--depth 3-->
        <w:numPr>
          <w:ilvl w:val="2"/>
          <w:numId w:val="767"/>
        </w:numPr>
      </w:pPr>
      <w:r>
        <w:t/>
      </w:r>
      <w:r>
        <w:t>252.244-7001 Contractor Purchasing System Administration.</w:t>
      </w:r>
      <w:r>
        <w:t/>
      </w:r>
    </w:p>
    <w:p>
      <w:pPr>
        <w:pStyle w:val="ListBullet2"/>
        <!--depth 2-->
        <w:numPr>
          <w:ilvl w:val="1"/>
          <w:numId w:val="734"/>
        </w:numPr>
      </w:pPr>
      <w:r>
        <w:t/>
      </w:r>
      <w:r>
        <w:t>252.245 RESERVED</w:t>
      </w:r>
      <w:r>
        <w:t/>
      </w:r>
    </w:p>
    <w:p>
      <w:pPr>
        <w:pStyle w:val="ListBullet3"/>
        <!--depth 3-->
        <w:numPr>
          <w:ilvl w:val="2"/>
          <w:numId w:val="768"/>
        </w:numPr>
      </w:pPr>
      <w:r>
        <w:t/>
      </w:r>
      <w:r>
        <w:t>252.245-7000 Government-Furnished Mapping, Charting, and Geodesy Property.</w:t>
      </w:r>
      <w:r>
        <w:t/>
      </w:r>
    </w:p>
    <w:p>
      <w:pPr>
        <w:pStyle w:val="ListBullet3"/>
        <!--depth 3-->
        <w:numPr>
          <w:ilvl w:val="2"/>
          <w:numId w:val="768"/>
        </w:numPr>
      </w:pPr>
      <w:r>
        <w:t/>
      </w:r>
      <w:r>
        <w:t>252.245-7001 Tagging, Labeling, and Marking of Government-Furnished Property.</w:t>
      </w:r>
      <w:r>
        <w:t/>
      </w:r>
    </w:p>
    <w:p>
      <w:pPr>
        <w:pStyle w:val="ListBullet3"/>
        <!--depth 3-->
        <w:numPr>
          <w:ilvl w:val="2"/>
          <w:numId w:val="768"/>
        </w:numPr>
      </w:pPr>
      <w:r>
        <w:t/>
      </w:r>
      <w:r>
        <w:t>252.245-7002 Reporting Loss of Government Property.</w:t>
      </w:r>
      <w:r>
        <w:t/>
      </w:r>
    </w:p>
    <w:p>
      <w:pPr>
        <w:pStyle w:val="ListBullet3"/>
        <!--depth 3-->
        <w:numPr>
          <w:ilvl w:val="2"/>
          <w:numId w:val="768"/>
        </w:numPr>
      </w:pPr>
      <w:r>
        <w:t/>
      </w:r>
      <w:r>
        <w:t>252.245-7003 Contractor Property Management System Administration.</w:t>
      </w:r>
      <w:r>
        <w:t/>
      </w:r>
    </w:p>
    <w:p>
      <w:pPr>
        <w:pStyle w:val="ListBullet3"/>
        <!--depth 3-->
        <w:numPr>
          <w:ilvl w:val="2"/>
          <w:numId w:val="768"/>
        </w:numPr>
      </w:pPr>
      <w:r>
        <w:t/>
      </w:r>
      <w:r>
        <w:t>252.245-7004 Reporting, Reutilization, and Disposal.</w:t>
      </w:r>
      <w:r>
        <w:t/>
      </w:r>
    </w:p>
    <w:p>
      <w:pPr>
        <w:pStyle w:val="ListBullet2"/>
        <!--depth 2-->
        <w:numPr>
          <w:ilvl w:val="1"/>
          <w:numId w:val="734"/>
        </w:numPr>
      </w:pPr>
      <w:r>
        <w:t/>
      </w:r>
      <w:r>
        <w:t>252.246 RESERVED</w:t>
      </w:r>
      <w:r>
        <w:t/>
      </w:r>
    </w:p>
    <w:p>
      <w:pPr>
        <w:pStyle w:val="ListBullet3"/>
        <!--depth 3-->
        <w:numPr>
          <w:ilvl w:val="2"/>
          <w:numId w:val="769"/>
        </w:numPr>
      </w:pPr>
      <w:r>
        <w:t/>
      </w:r>
      <w:r>
        <w:t>252.246-7000 Reserved.</w:t>
      </w:r>
      <w:r>
        <w:t/>
      </w:r>
    </w:p>
    <w:p>
      <w:pPr>
        <w:pStyle w:val="ListBullet3"/>
        <!--depth 3-->
        <w:numPr>
          <w:ilvl w:val="2"/>
          <w:numId w:val="769"/>
        </w:numPr>
      </w:pPr>
      <w:r>
        <w:t/>
      </w:r>
      <w:r>
        <w:t>252.246-7001 Warranty of Data.</w:t>
      </w:r>
      <w:r>
        <w:t/>
      </w:r>
    </w:p>
    <w:p>
      <w:pPr>
        <w:pStyle w:val="ListBullet3"/>
        <!--depth 3-->
        <w:numPr>
          <w:ilvl w:val="2"/>
          <w:numId w:val="769"/>
        </w:numPr>
      </w:pPr>
      <w:r>
        <w:t/>
      </w:r>
      <w:r>
        <w:t>252.246-7002 Warranty of Construction (Germany).</w:t>
      </w:r>
      <w:r>
        <w:t/>
      </w:r>
    </w:p>
    <w:p>
      <w:pPr>
        <w:pStyle w:val="ListBullet3"/>
        <!--depth 3-->
        <w:numPr>
          <w:ilvl w:val="2"/>
          <w:numId w:val="769"/>
        </w:numPr>
      </w:pPr>
      <w:r>
        <w:t/>
      </w:r>
      <w:r>
        <w:t>252.246-7003 Notification of Potential Safety Issues.</w:t>
      </w:r>
      <w:r>
        <w:t/>
      </w:r>
    </w:p>
    <w:p>
      <w:pPr>
        <w:pStyle w:val="ListBullet3"/>
        <!--depth 3-->
        <w:numPr>
          <w:ilvl w:val="2"/>
          <w:numId w:val="769"/>
        </w:numPr>
      </w:pPr>
      <w:r>
        <w:t/>
      </w:r>
      <w:r>
        <w:t>252.246-7004 Safety of Facilities, Infrastructure, and Equipment for Military Operations.</w:t>
      </w:r>
      <w:r>
        <w:t/>
      </w:r>
    </w:p>
    <w:p>
      <w:pPr>
        <w:pStyle w:val="ListBullet3"/>
        <!--depth 3-->
        <w:numPr>
          <w:ilvl w:val="2"/>
          <w:numId w:val="769"/>
        </w:numPr>
      </w:pPr>
      <w:r>
        <w:t/>
      </w:r>
      <w:r>
        <w:t>252.246-7005 Notice of Warranty Tracking of Serialized Items.</w:t>
      </w:r>
      <w:r>
        <w:t/>
      </w:r>
    </w:p>
    <w:p>
      <w:pPr>
        <w:pStyle w:val="ListBullet3"/>
        <!--depth 3-->
        <w:numPr>
          <w:ilvl w:val="2"/>
          <w:numId w:val="769"/>
        </w:numPr>
      </w:pPr>
      <w:r>
        <w:t/>
      </w:r>
      <w:r>
        <w:t xml:space="preserve">252.246-7006 Warranty Tracking of Serialized Items. </w:t>
      </w:r>
      <w:r>
        <w:t/>
      </w:r>
    </w:p>
    <w:p>
      <w:pPr>
        <w:pStyle w:val="ListBullet3"/>
        <!--depth 3-->
        <w:numPr>
          <w:ilvl w:val="2"/>
          <w:numId w:val="769"/>
        </w:numPr>
      </w:pPr>
      <w:r>
        <w:t/>
      </w:r>
      <w:r>
        <w:t>252.246-7007 Contractor Counterfeit Electronic Part Detection and Avoidance System.</w:t>
      </w:r>
      <w:r>
        <w:t/>
      </w:r>
    </w:p>
    <w:p>
      <w:pPr>
        <w:pStyle w:val="ListBullet3"/>
        <!--depth 3-->
        <w:numPr>
          <w:ilvl w:val="2"/>
          <w:numId w:val="769"/>
        </w:numPr>
      </w:pPr>
      <w:r>
        <w:t/>
      </w:r>
      <w:r>
        <w:t>252.246-7008 Sources of Electronic Parts.</w:t>
      </w:r>
      <w:r>
        <w:t/>
      </w:r>
    </w:p>
    <w:p>
      <w:pPr>
        <w:pStyle w:val="ListBullet2"/>
        <!--depth 2-->
        <w:numPr>
          <w:ilvl w:val="1"/>
          <w:numId w:val="734"/>
        </w:numPr>
      </w:pPr>
      <w:r>
        <w:t/>
      </w:r>
      <w:r>
        <w:t>252.247 RESERVED</w:t>
      </w:r>
      <w:r>
        <w:t/>
      </w:r>
    </w:p>
    <w:p>
      <w:pPr>
        <w:pStyle w:val="ListBullet3"/>
        <!--depth 3-->
        <w:numPr>
          <w:ilvl w:val="2"/>
          <w:numId w:val="770"/>
        </w:numPr>
      </w:pPr>
      <w:r>
        <w:t/>
      </w:r>
      <w:r>
        <w:t>252.247-7000 Hardship Conditions.</w:t>
      </w:r>
      <w:r>
        <w:t/>
      </w:r>
    </w:p>
    <w:p>
      <w:pPr>
        <w:pStyle w:val="ListBullet3"/>
        <!--depth 3-->
        <w:numPr>
          <w:ilvl w:val="2"/>
          <w:numId w:val="770"/>
        </w:numPr>
      </w:pPr>
      <w:r>
        <w:t/>
      </w:r>
      <w:r>
        <w:t>252.247-7001 Reserved.</w:t>
      </w:r>
      <w:r>
        <w:t/>
      </w:r>
    </w:p>
    <w:p>
      <w:pPr>
        <w:pStyle w:val="ListBullet3"/>
        <!--depth 3-->
        <w:numPr>
          <w:ilvl w:val="2"/>
          <w:numId w:val="770"/>
        </w:numPr>
      </w:pPr>
      <w:r>
        <w:t/>
      </w:r>
      <w:r>
        <w:t>252.247-7002 Revision of Prices.</w:t>
      </w:r>
      <w:r>
        <w:t/>
      </w:r>
    </w:p>
    <w:p>
      <w:pPr>
        <w:pStyle w:val="ListBullet3"/>
        <!--depth 3-->
        <w:numPr>
          <w:ilvl w:val="2"/>
          <w:numId w:val="770"/>
        </w:numPr>
      </w:pPr>
      <w:r>
        <w:t/>
      </w:r>
      <w:r>
        <w:t>252.247-7003 Pass-Through of Motor Carrier Fuel Surcharge Adjustment to the Cost Bearer.</w:t>
      </w:r>
      <w:r>
        <w:t/>
      </w:r>
    </w:p>
    <w:p>
      <w:pPr>
        <w:pStyle w:val="ListBullet3"/>
        <!--depth 3-->
        <w:numPr>
          <w:ilvl w:val="2"/>
          <w:numId w:val="770"/>
        </w:numPr>
      </w:pPr>
      <w:r>
        <w:t/>
      </w:r>
      <w:r>
        <w:t xml:space="preserve">252.247-7004 Reserved. </w:t>
      </w:r>
      <w:r>
        <w:t/>
      </w:r>
    </w:p>
    <w:p>
      <w:pPr>
        <w:pStyle w:val="ListBullet3"/>
        <!--depth 3-->
        <w:numPr>
          <w:ilvl w:val="2"/>
          <w:numId w:val="770"/>
        </w:numPr>
      </w:pPr>
      <w:r>
        <w:t/>
      </w:r>
      <w:r>
        <w:t xml:space="preserve">252.247-7005 Reserved. </w:t>
      </w:r>
      <w:r>
        <w:t/>
      </w:r>
    </w:p>
    <w:p>
      <w:pPr>
        <w:pStyle w:val="ListBullet3"/>
        <!--depth 3-->
        <w:numPr>
          <w:ilvl w:val="2"/>
          <w:numId w:val="770"/>
        </w:numPr>
      </w:pPr>
      <w:r>
        <w:t/>
      </w:r>
      <w:r>
        <w:t xml:space="preserve">252.247-7006 Reserved. </w:t>
      </w:r>
      <w:r>
        <w:t/>
      </w:r>
    </w:p>
    <w:p>
      <w:pPr>
        <w:pStyle w:val="ListBullet3"/>
        <!--depth 3-->
        <w:numPr>
          <w:ilvl w:val="2"/>
          <w:numId w:val="770"/>
        </w:numPr>
      </w:pPr>
      <w:r>
        <w:t/>
      </w:r>
      <w:r>
        <w:t>252.247-7007 Liability and Insurance.</w:t>
      </w:r>
      <w:r>
        <w:t/>
      </w:r>
    </w:p>
    <w:p>
      <w:pPr>
        <w:pStyle w:val="ListBullet3"/>
        <!--depth 3-->
        <w:numPr>
          <w:ilvl w:val="2"/>
          <w:numId w:val="770"/>
        </w:numPr>
      </w:pPr>
      <w:r>
        <w:t/>
      </w:r>
      <w:r>
        <w:t>252.247-7008 Reserved.</w:t>
      </w:r>
      <w:r>
        <w:t/>
      </w:r>
    </w:p>
    <w:p>
      <w:pPr>
        <w:pStyle w:val="ListBullet3"/>
        <!--depth 3-->
        <w:numPr>
          <w:ilvl w:val="2"/>
          <w:numId w:val="770"/>
        </w:numPr>
      </w:pPr>
      <w:r>
        <w:t/>
      </w:r>
      <w:r>
        <w:t>252.247-7009 Reserved.</w:t>
      </w:r>
      <w:r>
        <w:t/>
      </w:r>
    </w:p>
    <w:p>
      <w:pPr>
        <w:pStyle w:val="ListBullet3"/>
        <!--depth 3-->
        <w:numPr>
          <w:ilvl w:val="2"/>
          <w:numId w:val="770"/>
        </w:numPr>
      </w:pPr>
      <w:r>
        <w:t/>
      </w:r>
      <w:r>
        <w:t>252.247-7010 Reserved.</w:t>
      </w:r>
      <w:r>
        <w:t/>
      </w:r>
    </w:p>
    <w:p>
      <w:pPr>
        <w:pStyle w:val="ListBullet3"/>
        <!--depth 3-->
        <w:numPr>
          <w:ilvl w:val="2"/>
          <w:numId w:val="770"/>
        </w:numPr>
      </w:pPr>
      <w:r>
        <w:t/>
      </w:r>
      <w:r>
        <w:t>252.247-7011 Reserved.</w:t>
      </w:r>
      <w:r>
        <w:t/>
      </w:r>
    </w:p>
    <w:p>
      <w:pPr>
        <w:pStyle w:val="ListBullet3"/>
        <!--depth 3-->
        <w:numPr>
          <w:ilvl w:val="2"/>
          <w:numId w:val="770"/>
        </w:numPr>
      </w:pPr>
      <w:r>
        <w:t/>
      </w:r>
      <w:r>
        <w:t>252.247-7012 Reserved.</w:t>
      </w:r>
      <w:r>
        <w:t/>
      </w:r>
    </w:p>
    <w:p>
      <w:pPr>
        <w:pStyle w:val="ListBullet3"/>
        <!--depth 3-->
        <w:numPr>
          <w:ilvl w:val="2"/>
          <w:numId w:val="770"/>
        </w:numPr>
      </w:pPr>
      <w:r>
        <w:t/>
      </w:r>
      <w:r>
        <w:t>252.247-7013 Reserved.</w:t>
      </w:r>
      <w:r>
        <w:t/>
      </w:r>
    </w:p>
    <w:p>
      <w:pPr>
        <w:pStyle w:val="ListBullet3"/>
        <!--depth 3-->
        <w:numPr>
          <w:ilvl w:val="2"/>
          <w:numId w:val="770"/>
        </w:numPr>
      </w:pPr>
      <w:r>
        <w:t/>
      </w:r>
      <w:r>
        <w:t>252.247-7014 Demurrage.</w:t>
      </w:r>
      <w:r>
        <w:t/>
      </w:r>
    </w:p>
    <w:p>
      <w:pPr>
        <w:pStyle w:val="ListBullet3"/>
        <!--depth 3-->
        <w:numPr>
          <w:ilvl w:val="2"/>
          <w:numId w:val="770"/>
        </w:numPr>
      </w:pPr>
      <w:r>
        <w:t/>
      </w:r>
      <w:r>
        <w:t>252.247-7015 Reserved.</w:t>
      </w:r>
      <w:r>
        <w:t/>
      </w:r>
    </w:p>
    <w:p>
      <w:pPr>
        <w:pStyle w:val="ListBullet3"/>
        <!--depth 3-->
        <w:numPr>
          <w:ilvl w:val="2"/>
          <w:numId w:val="770"/>
        </w:numPr>
      </w:pPr>
      <w:r>
        <w:t/>
      </w:r>
      <w:r>
        <w:t>252.247-7016 Contractor Liability for Loss or Damage.</w:t>
      </w:r>
      <w:r>
        <w:t/>
      </w:r>
    </w:p>
    <w:p>
      <w:pPr>
        <w:pStyle w:val="ListBullet3"/>
        <!--depth 3-->
        <w:numPr>
          <w:ilvl w:val="2"/>
          <w:numId w:val="770"/>
        </w:numPr>
      </w:pPr>
      <w:r>
        <w:t/>
      </w:r>
      <w:r>
        <w:t>252.247-7017 Reserved.</w:t>
      </w:r>
      <w:r>
        <w:t/>
      </w:r>
    </w:p>
    <w:p>
      <w:pPr>
        <w:pStyle w:val="ListBullet3"/>
        <!--depth 3-->
        <w:numPr>
          <w:ilvl w:val="2"/>
          <w:numId w:val="770"/>
        </w:numPr>
      </w:pPr>
      <w:r>
        <w:t/>
      </w:r>
      <w:r>
        <w:t>252.247-7018 Reserved.</w:t>
      </w:r>
      <w:r>
        <w:t/>
      </w:r>
    </w:p>
    <w:p>
      <w:pPr>
        <w:pStyle w:val="ListBullet3"/>
        <!--depth 3-->
        <w:numPr>
          <w:ilvl w:val="2"/>
          <w:numId w:val="770"/>
        </w:numPr>
      </w:pPr>
      <w:r>
        <w:t/>
      </w:r>
      <w:r>
        <w:t>252.247-7019 Reserved.</w:t>
      </w:r>
      <w:r>
        <w:t/>
      </w:r>
    </w:p>
    <w:p>
      <w:pPr>
        <w:pStyle w:val="ListBullet3"/>
        <!--depth 3-->
        <w:numPr>
          <w:ilvl w:val="2"/>
          <w:numId w:val="770"/>
        </w:numPr>
      </w:pPr>
      <w:r>
        <w:t/>
      </w:r>
      <w:r>
        <w:t>252.247-7020 Reserved.</w:t>
      </w:r>
      <w:r>
        <w:t/>
      </w:r>
    </w:p>
    <w:p>
      <w:pPr>
        <w:pStyle w:val="ListBullet3"/>
        <!--depth 3-->
        <w:numPr>
          <w:ilvl w:val="2"/>
          <w:numId w:val="770"/>
        </w:numPr>
      </w:pPr>
      <w:r>
        <w:t/>
      </w:r>
      <w:r>
        <w:t>252.247-7021 Reserved.</w:t>
      </w:r>
      <w:r>
        <w:t/>
      </w:r>
    </w:p>
    <w:p>
      <w:pPr>
        <w:pStyle w:val="ListBullet3"/>
        <!--depth 3-->
        <w:numPr>
          <w:ilvl w:val="2"/>
          <w:numId w:val="770"/>
        </w:numPr>
      </w:pPr>
      <w:r>
        <w:t/>
      </w:r>
      <w:r>
        <w:t>252.247-7022 Representation of Extent of Transportation by Sea.</w:t>
      </w:r>
      <w:r>
        <w:t/>
      </w:r>
    </w:p>
    <w:p>
      <w:pPr>
        <w:pStyle w:val="ListBullet3"/>
        <!--depth 3-->
        <w:numPr>
          <w:ilvl w:val="2"/>
          <w:numId w:val="770"/>
        </w:numPr>
      </w:pPr>
      <w:r>
        <w:t/>
      </w:r>
      <w:r>
        <w:t>252.247-7023 Transportation of Supplies by Sea.</w:t>
      </w:r>
      <w:r>
        <w:t/>
      </w:r>
    </w:p>
    <w:p>
      <w:pPr>
        <w:pStyle w:val="ListBullet3"/>
        <!--depth 3-->
        <w:numPr>
          <w:ilvl w:val="2"/>
          <w:numId w:val="770"/>
        </w:numPr>
      </w:pPr>
      <w:r>
        <w:t/>
      </w:r>
      <w:r>
        <w:t xml:space="preserve">252.247-7024 Reserved. </w:t>
      </w:r>
      <w:r>
        <w:t/>
      </w:r>
    </w:p>
    <w:p>
      <w:pPr>
        <w:pStyle w:val="ListBullet3"/>
        <!--depth 3-->
        <w:numPr>
          <w:ilvl w:val="2"/>
          <w:numId w:val="770"/>
        </w:numPr>
      </w:pPr>
      <w:r>
        <w:t/>
      </w:r>
      <w:r>
        <w:t>252.247-7025 Reflagging or Repair Work.</w:t>
      </w:r>
      <w:r>
        <w:t/>
      </w:r>
    </w:p>
    <w:p>
      <w:pPr>
        <w:pStyle w:val="ListBullet3"/>
        <!--depth 3-->
        <w:numPr>
          <w:ilvl w:val="2"/>
          <w:numId w:val="770"/>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770"/>
        </w:numPr>
      </w:pPr>
      <w:r>
        <w:t/>
      </w:r>
      <w:r>
        <w:t xml:space="preserve">252.247-7027 Riding Gang Member Requirements. </w:t>
      </w:r>
      <w:r>
        <w:t/>
      </w:r>
    </w:p>
    <w:p>
      <w:pPr>
        <w:pStyle w:val="ListBullet3"/>
        <!--depth 3-->
        <w:numPr>
          <w:ilvl w:val="2"/>
          <w:numId w:val="770"/>
        </w:numPr>
      </w:pPr>
      <w:r>
        <w:t/>
      </w:r>
      <w:r>
        <w:t>252.247-7028 Application for U.S. Government Shipping Documentation/Instructions.</w:t>
      </w:r>
      <w:r>
        <w:t/>
      </w:r>
    </w:p>
    <w:p>
      <w:pPr>
        <w:pStyle w:val="ListBullet2"/>
        <!--depth 2-->
        <w:numPr>
          <w:ilvl w:val="1"/>
          <w:numId w:val="734"/>
        </w:numPr>
      </w:pPr>
      <w:r>
        <w:t/>
      </w:r>
      <w:r>
        <w:t>252.249 RESERVED</w:t>
      </w:r>
      <w:r>
        <w:t/>
      </w:r>
    </w:p>
    <w:p>
      <w:pPr>
        <w:pStyle w:val="ListBullet3"/>
        <!--depth 3-->
        <w:numPr>
          <w:ilvl w:val="2"/>
          <w:numId w:val="771"/>
        </w:numPr>
      </w:pPr>
      <w:r>
        <w:t/>
      </w:r>
      <w:r>
        <w:t>252.249-7000 Special Termination Costs.</w:t>
      </w:r>
      <w:r>
        <w:t/>
      </w:r>
    </w:p>
    <w:p>
      <w:pPr>
        <w:pStyle w:val="ListBullet3"/>
        <!--depth 3-->
        <w:numPr>
          <w:ilvl w:val="2"/>
          <w:numId w:val="771"/>
        </w:numPr>
      </w:pPr>
      <w:r>
        <w:t/>
      </w:r>
      <w:r>
        <w:t xml:space="preserve">252.249-7001 Reserved. </w:t>
      </w:r>
      <w:r>
        <w:t/>
      </w:r>
    </w:p>
    <w:p>
      <w:pPr>
        <w:pStyle w:val="ListBullet3"/>
        <!--depth 3-->
        <w:numPr>
          <w:ilvl w:val="2"/>
          <w:numId w:val="771"/>
        </w:numPr>
      </w:pPr>
      <w:r>
        <w:t/>
      </w:r>
      <w:r>
        <w:t>252.249-7002 Notification of Anticipated Contract Termination or Reduction.</w:t>
      </w:r>
      <w:r>
        <w:t/>
      </w:r>
    </w:p>
    <w:p>
      <w:pPr>
        <w:pStyle w:val="ListBullet2"/>
        <!--depth 2-->
        <w:numPr>
          <w:ilvl w:val="1"/>
          <w:numId w:val="734"/>
        </w:numPr>
      </w:pPr>
      <w:r>
        <w:t/>
      </w:r>
      <w:r>
        <w:t>252.251 RESERVED</w:t>
      </w:r>
      <w:r>
        <w:t/>
      </w:r>
    </w:p>
    <w:p>
      <w:pPr>
        <w:pStyle w:val="ListBullet3"/>
        <!--depth 3-->
        <w:numPr>
          <w:ilvl w:val="2"/>
          <w:numId w:val="772"/>
        </w:numPr>
      </w:pPr>
      <w:r>
        <w:t/>
      </w:r>
      <w:r>
        <w:t>252.251-7000 Ordering From Government Supply Sources.</w:t>
      </w:r>
      <w:r>
        <w:t/>
      </w:r>
    </w:p>
    <w:p>
      <w:pPr>
        <w:pStyle w:val="ListBullet3"/>
        <!--depth 3-->
        <w:numPr>
          <w:ilvl w:val="2"/>
          <w:numId w:val="772"/>
        </w:numPr>
      </w:pPr>
      <w:r>
        <w:t/>
      </w:r>
      <w:r>
        <w:t>252.251-7001 Use of Interagency Fleet Management System (IFMS) Vehicles and Related Services.</w:t>
      </w:r>
      <w:r>
        <w:t/>
      </w:r>
    </w:p>
    <!--Topic unique_4344-->
    <w:p>
      <w:pPr>
        <w:pStyle w:val="Heading4"/>
      </w:pPr>
      <w:bookmarkStart w:id="3716" w:name="_Refd19e89590"/>
      <w:bookmarkStart w:id="3717" w:name="_Tocd19e89590"/>
      <w:r>
        <w:t/>
      </w:r>
      <w:r>
        <w:t>SUBPART 252.1</w:t>
      </w:r>
      <w:r>
        <w:t xml:space="preserve"> —INSTRUCTIONS FOR USING PROVISIONS AND CLAUSES</w:t>
      </w:r>
      <w:bookmarkEnd w:id="3716"/>
      <w:bookmarkEnd w:id="3717"/>
    </w:p>
    <!--Topic unique_4345-->
    <w:p>
      <w:pPr>
        <w:pStyle w:val="Heading5"/>
      </w:pPr>
      <w:bookmarkStart w:id="3718" w:name="_Refd19e89598"/>
      <w:bookmarkStart w:id="3719" w:name="_Tocd19e89598"/>
      <w:r>
        <w:t/>
      </w:r>
      <w:r>
        <w:t>252.101</w:t>
      </w:r>
      <w:r>
        <w:t xml:space="preserve"> Using part 252.</w:t>
      </w:r>
      <w:bookmarkEnd w:id="3718"/>
      <w:bookmarkEnd w:id="3719"/>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46-->
    <w:p>
      <w:pPr>
        <w:pStyle w:val="Heading5"/>
      </w:pPr>
      <w:bookmarkStart w:id="3720" w:name="_Refd19e89623"/>
      <w:bookmarkStart w:id="3721" w:name="_Tocd19e89623"/>
      <w:r>
        <w:t/>
      </w:r>
      <w:r>
        <w:t>252.103</w:t>
      </w:r>
      <w:r>
        <w:t xml:space="preserve"> Identification of provisions and clauses.</w:t>
      </w:r>
      <w:bookmarkEnd w:id="3720"/>
      <w:bookmarkEnd w:id="3721"/>
    </w:p>
    <w:p>
      <w:pPr>
        <w:pStyle w:val="BodyText"/>
      </w:pPr>
      <w:r>
        <w:t xml:space="preserve">For guidance on numbering department or agency provisions and clauses, see PGI </w:t>
      </w:r>
      <w:r>
        <w:t>PGI 252.103</w:t>
      </w:r>
      <w:r>
        <w:t/>
      </w:r>
    </w:p>
    <!--Topic unique_4347-->
    <w:p>
      <w:pPr>
        <w:pStyle w:val="Heading4"/>
      </w:pPr>
      <w:bookmarkStart w:id="3722" w:name="_Refd19e89642"/>
      <w:bookmarkStart w:id="3723" w:name="_Tocd19e89642"/>
      <w:r>
        <w:t/>
      </w:r>
      <w:r>
        <w:t>SUBPART 252.2</w:t>
      </w:r>
      <w:r>
        <w:t xml:space="preserve"> —TEXT OF PROVISIONS AND CLAUSES</w:t>
      </w:r>
      <w:bookmarkEnd w:id="3722"/>
      <w:bookmarkEnd w:id="3723"/>
    </w:p>
    <!--Topic unique_4348-->
    <w:p>
      <w:pPr>
        <w:pStyle w:val="Heading5"/>
      </w:pPr>
      <w:bookmarkStart w:id="3724" w:name="_Refd19e89650"/>
      <w:bookmarkStart w:id="3725" w:name="_Tocd19e89650"/>
      <w:r>
        <w:t/>
      </w:r>
      <w:r>
        <w:t>252.201</w:t>
      </w:r>
      <w:r>
        <w:t xml:space="preserve"> RESERVED</w:t>
      </w:r>
      <w:bookmarkEnd w:id="3724"/>
      <w:bookmarkEnd w:id="3725"/>
    </w:p>
    <!--Topic unique_71-->
    <w:p>
      <w:pPr>
        <w:pStyle w:val="Heading6"/>
      </w:pPr>
      <w:bookmarkStart w:id="3726" w:name="_Refd19e89658"/>
      <w:bookmarkStart w:id="3727" w:name="_Tocd19e89658"/>
      <w:r>
        <w:t/>
      </w:r>
      <w:r>
        <w:t>252.201-7000</w:t>
      </w:r>
      <w:r>
        <w:t xml:space="preserve"> Contracting Officer's Representative.</w:t>
      </w:r>
      <w:bookmarkEnd w:id="3726"/>
      <w:bookmarkEnd w:id="3727"/>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49-->
    <w:p>
      <w:pPr>
        <w:pStyle w:val="Heading5"/>
      </w:pPr>
      <w:bookmarkStart w:id="3728" w:name="_Refd19e89692"/>
      <w:bookmarkStart w:id="3729" w:name="_Tocd19e89692"/>
      <w:r>
        <w:t/>
      </w:r>
      <w:r>
        <w:t>252.203</w:t>
      </w:r>
      <w:r>
        <w:t xml:space="preserve"> RESERVED</w:t>
      </w:r>
      <w:bookmarkEnd w:id="3728"/>
      <w:bookmarkEnd w:id="3729"/>
    </w:p>
    <!--Topic unique_132-->
    <w:p>
      <w:pPr>
        <w:pStyle w:val="Heading6"/>
      </w:pPr>
      <w:bookmarkStart w:id="3730" w:name="_Refd19e89700"/>
      <w:bookmarkStart w:id="3731" w:name="_Tocd19e89700"/>
      <w:r>
        <w:t/>
      </w:r>
      <w:r>
        <w:t>252.203-7000</w:t>
      </w:r>
      <w:r>
        <w:t xml:space="preserve"> Requirements Relating to Compensation of Former DoD Officials.</w:t>
      </w:r>
      <w:bookmarkEnd w:id="3730"/>
      <w:bookmarkEnd w:id="3731"/>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5-->
    <w:p>
      <w:pPr>
        <w:pStyle w:val="Heading6"/>
      </w:pPr>
      <w:bookmarkStart w:id="3732" w:name="_Refd19e89745"/>
      <w:bookmarkStart w:id="3733" w:name="_Tocd19e89745"/>
      <w:r>
        <w:t/>
      </w:r>
      <w:r>
        <w:t>252.203-7001</w:t>
      </w:r>
      <w:r>
        <w:t xml:space="preserve"> Prohibition on Persons Convicted of Fraud or Other Defense Contract-Related Felonies.</w:t>
      </w:r>
      <w:bookmarkEnd w:id="3732"/>
      <w:bookmarkEnd w:id="3733"/>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0-->
    <w:p>
      <w:pPr>
        <w:pStyle w:val="Heading6"/>
      </w:pPr>
      <w:bookmarkStart w:id="3734" w:name="_Refd19e89830"/>
      <w:bookmarkStart w:id="3735" w:name="_Tocd19e89830"/>
      <w:r>
        <w:t/>
      </w:r>
      <w:r>
        <w:t>252.203-7002</w:t>
      </w:r>
      <w:r>
        <w:t xml:space="preserve"> Requirement to Inform Employees of Whistleblower Rights.</w:t>
      </w:r>
      <w:bookmarkEnd w:id="3734"/>
      <w:bookmarkEnd w:id="3735"/>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4-->
    <w:p>
      <w:pPr>
        <w:pStyle w:val="Heading6"/>
      </w:pPr>
      <w:bookmarkStart w:id="3736" w:name="_Refd19e89857"/>
      <w:bookmarkStart w:id="3737" w:name="_Tocd19e89857"/>
      <w:r>
        <w:t/>
      </w:r>
      <w:r>
        <w:t>252.203-7003</w:t>
      </w:r>
      <w:r>
        <w:t xml:space="preserve"> Agency Office of the Inspector General.</w:t>
      </w:r>
      <w:bookmarkEnd w:id="3736"/>
      <w:bookmarkEnd w:id="3737"/>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5-->
    <w:p>
      <w:pPr>
        <w:pStyle w:val="Heading6"/>
      </w:pPr>
      <w:bookmarkStart w:id="3738" w:name="_Refd19e89896"/>
      <w:bookmarkStart w:id="3739" w:name="_Tocd19e89896"/>
      <w:r>
        <w:t/>
      </w:r>
      <w:r>
        <w:t>252.203-7004</w:t>
      </w:r>
      <w:r>
        <w:t xml:space="preserve"> Display of Hotline Posters.</w:t>
      </w:r>
      <w:bookmarkEnd w:id="3738"/>
      <w:bookmarkEnd w:id="3739"/>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5-->
    <w:p>
      <w:pPr>
        <w:pStyle w:val="Heading6"/>
      </w:pPr>
      <w:bookmarkStart w:id="3740" w:name="_Refd19e89957"/>
      <w:bookmarkStart w:id="3741" w:name="_Tocd19e89957"/>
      <w:r>
        <w:t/>
      </w:r>
      <w:r>
        <w:t>252.203-7005</w:t>
      </w:r>
      <w:r>
        <w:t xml:space="preserve"> Representation Relating to Compensation of Former DoD Officials.</w:t>
      </w:r>
      <w:bookmarkEnd w:id="3740"/>
      <w:bookmarkEnd w:id="3741"/>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50-->
    <w:p>
      <w:pPr>
        <w:pStyle w:val="Heading5"/>
      </w:pPr>
      <w:bookmarkStart w:id="3742" w:name="_Refd19e89991"/>
      <w:bookmarkStart w:id="3743" w:name="_Tocd19e89991"/>
      <w:r>
        <w:t/>
      </w:r>
      <w:r>
        <w:t>252.204</w:t>
      </w:r>
      <w:r>
        <w:t xml:space="preserve"> RESERVED</w:t>
      </w:r>
      <w:bookmarkEnd w:id="3742"/>
      <w:bookmarkEnd w:id="3743"/>
    </w:p>
    <!--Topic unique_274-->
    <w:p>
      <w:pPr>
        <w:pStyle w:val="Heading6"/>
      </w:pPr>
      <w:bookmarkStart w:id="3744" w:name="_Refd19e89999"/>
      <w:bookmarkStart w:id="3745" w:name="_Tocd19e89999"/>
      <w:r>
        <w:t/>
      </w:r>
      <w:r>
        <w:t>252.204-7000</w:t>
      </w:r>
      <w:r>
        <w:t xml:space="preserve"> Disclosure of Information.</w:t>
      </w:r>
      <w:bookmarkEnd w:id="3744"/>
      <w:bookmarkEnd w:id="3745"/>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51-->
    <w:p>
      <w:pPr>
        <w:pStyle w:val="Heading6"/>
      </w:pPr>
      <w:bookmarkStart w:id="3746" w:name="_Refd19e90042"/>
      <w:bookmarkStart w:id="3747" w:name="_Tocd19e90042"/>
      <w:r>
        <w:t/>
      </w:r>
      <w:r>
        <w:t>252.204-7001</w:t>
      </w:r>
      <w:r>
        <w:t xml:space="preserve"> Reserved.</w:t>
      </w:r>
      <w:bookmarkEnd w:id="3746"/>
      <w:bookmarkEnd w:id="3747"/>
    </w:p>
    <!--Topic unique_362-->
    <w:p>
      <w:pPr>
        <w:pStyle w:val="Heading6"/>
      </w:pPr>
      <w:bookmarkStart w:id="3748" w:name="_Refd19e90053"/>
      <w:bookmarkStart w:id="3749" w:name="_Tocd19e90053"/>
      <w:r>
        <w:t/>
      </w:r>
      <w:r>
        <w:t>252.204-7002</w:t>
      </w:r>
      <w:r>
        <w:t xml:space="preserve"> Payment for Contract Line or Subline Items Not Separately Priced.</w:t>
      </w:r>
      <w:bookmarkEnd w:id="3748"/>
      <w:bookmarkEnd w:id="3749"/>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7-->
    <w:p>
      <w:pPr>
        <w:pStyle w:val="Heading6"/>
      </w:pPr>
      <w:bookmarkStart w:id="3750" w:name="_Refd19e90086"/>
      <w:bookmarkStart w:id="3751" w:name="_Tocd19e90086"/>
      <w:r>
        <w:t/>
      </w:r>
      <w:r>
        <w:t>252.204-7003</w:t>
      </w:r>
      <w:r>
        <w:t xml:space="preserve"> Control of Government Personnel Work Product.</w:t>
      </w:r>
      <w:bookmarkEnd w:id="3750"/>
      <w:bookmarkEnd w:id="3751"/>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79-->
    <w:p>
      <w:pPr>
        <w:pStyle w:val="Heading6"/>
      </w:pPr>
      <w:bookmarkStart w:id="3752" w:name="_Refd19e90111"/>
      <w:bookmarkStart w:id="3753" w:name="_Tocd19e90111"/>
      <w:r>
        <w:t/>
      </w:r>
      <w:r>
        <w:t>252.204-7004</w:t>
      </w:r>
      <w:r>
        <w:t xml:space="preserve"> Antiterrorism Awareness Training for Contractors.</w:t>
      </w:r>
      <w:bookmarkEnd w:id="3752"/>
      <w:bookmarkEnd w:id="3753"/>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52-->
    <w:p>
      <w:pPr>
        <w:pStyle w:val="Heading6"/>
      </w:pPr>
      <w:bookmarkStart w:id="3754" w:name="_Refd19e90160"/>
      <w:bookmarkStart w:id="3755" w:name="_Tocd19e90160"/>
      <w:r>
        <w:t/>
      </w:r>
      <w:r>
        <w:t>252.204-7005</w:t>
      </w:r>
      <w:r>
        <w:t xml:space="preserve"> Reserved.</w:t>
      </w:r>
      <w:bookmarkEnd w:id="3754"/>
      <w:bookmarkEnd w:id="3755"/>
    </w:p>
    <!--Topic unique_373-->
    <w:p>
      <w:pPr>
        <w:pStyle w:val="Heading6"/>
      </w:pPr>
      <w:bookmarkStart w:id="3756" w:name="_Refd19e90171"/>
      <w:bookmarkStart w:id="3757" w:name="_Tocd19e90171"/>
      <w:r>
        <w:t/>
      </w:r>
      <w:r>
        <w:t>252.204-7006</w:t>
      </w:r>
      <w:r>
        <w:t xml:space="preserve"> Billing Instructions.</w:t>
      </w:r>
      <w:bookmarkEnd w:id="3756"/>
      <w:bookmarkEnd w:id="3757"/>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305-->
    <w:p>
      <w:pPr>
        <w:pStyle w:val="Heading6"/>
      </w:pPr>
      <w:bookmarkStart w:id="3758" w:name="_Refd19e90200"/>
      <w:bookmarkStart w:id="3759" w:name="_Tocd19e90200"/>
      <w:r>
        <w:t/>
      </w:r>
      <w:r>
        <w:t>252.204-7007</w:t>
      </w:r>
      <w:r>
        <w:t xml:space="preserve"> Alternate A, Annual Representations and Certifications.</w:t>
      </w:r>
      <w:bookmarkEnd w:id="3758"/>
      <w:bookmarkEnd w:id="3759"/>
    </w:p>
    <w:p>
      <w:pPr>
        <w:pStyle w:val="BodyText"/>
      </w:pPr>
      <w:r>
        <w:t xml:space="preserve">As prescribed in </w:t>
      </w:r>
      <w:r>
        <w:t>204.1202</w:t>
      </w:r>
      <w:r>
        <w:t xml:space="preserve"> , use the following provision:</w:t>
      </w:r>
    </w:p>
    <w:p>
      <w:pPr>
        <w:pStyle w:val="BodyText"/>
      </w:pPr>
      <w:r>
        <w:t>ALTERNATE A, ANNUAL REPRESENTATIONS AND CERTIFICATIONS (MAY 2021)</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w:t>
      </w:r>
      <w:hyperlink r:id="rIdHyperlink126">
        <w:r>
          <w:t>https://www.acquisition.gov/</w:t>
        </w:r>
      </w:hyperlink>
      <w:r>
        <w:t xml:space="preserve">.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91-->
    <w:p>
      <w:pPr>
        <w:pStyle w:val="Heading6"/>
      </w:pPr>
      <w:bookmarkStart w:id="3760" w:name="_Refd19e90406"/>
      <w:bookmarkStart w:id="3761" w:name="_Tocd19e90406"/>
      <w:r>
        <w:t/>
      </w:r>
      <w:r>
        <w:t>252.204-7008</w:t>
      </w:r>
      <w:r>
        <w:t xml:space="preserve"> Compliance with Safeguarding Covered Defense Information Controls.</w:t>
      </w:r>
      <w:bookmarkEnd w:id="3760"/>
      <w:bookmarkEnd w:id="3761"/>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92-->
    <w:p>
      <w:pPr>
        <w:pStyle w:val="Heading6"/>
      </w:pPr>
      <w:bookmarkStart w:id="3762" w:name="_Refd19e90463"/>
      <w:bookmarkStart w:id="3763" w:name="_Tocd19e90463"/>
      <w:r>
        <w:t/>
      </w:r>
      <w:r>
        <w:t>252.204-7009</w:t>
      </w:r>
      <w:r>
        <w:t xml:space="preserve"> Limitations on the Use or Disclosure of Third-Party Contractor Reported Cyber Incident Information.</w:t>
      </w:r>
      <w:bookmarkEnd w:id="3762"/>
      <w:bookmarkEnd w:id="3763"/>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82-->
    <w:p>
      <w:pPr>
        <w:pStyle w:val="Heading6"/>
      </w:pPr>
      <w:bookmarkStart w:id="3764" w:name="_Refd19e90549"/>
      <w:bookmarkStart w:id="3765" w:name="_Tocd19e90549"/>
      <w:r>
        <w:t/>
      </w:r>
      <w:r>
        <w:t>252.204-7010</w:t>
      </w:r>
      <w:r>
        <w:t xml:space="preserve"> Requirement for Contractor to Notify DoD if the Contractor’s Activities are Subject to Reporting Under the U.S.-International Atomic Energy Agency Additional Protocol.</w:t>
      </w:r>
      <w:bookmarkEnd w:id="3764"/>
      <w:bookmarkEnd w:id="3765"/>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53-->
    <w:p>
      <w:pPr>
        <w:pStyle w:val="Heading6"/>
      </w:pPr>
      <w:bookmarkStart w:id="3766" w:name="_Refd19e90630"/>
      <w:bookmarkStart w:id="3767" w:name="_Tocd19e90630"/>
      <w:r>
        <w:t/>
      </w:r>
      <w:r>
        <w:t>252.204-7011</w:t>
      </w:r>
      <w:r>
        <w:t xml:space="preserve"> Reserved.</w:t>
      </w:r>
      <w:bookmarkEnd w:id="3766"/>
      <w:bookmarkEnd w:id="3767"/>
    </w:p>
    <!--Topic unique_386-->
    <w:p>
      <w:pPr>
        <w:pStyle w:val="Heading6"/>
      </w:pPr>
      <w:bookmarkStart w:id="3768" w:name="_Refd19e90641"/>
      <w:bookmarkStart w:id="3769" w:name="_Tocd19e90641"/>
      <w:r>
        <w:t/>
      </w:r>
      <w:r>
        <w:t>252.204-7012</w:t>
      </w:r>
      <w:r>
        <w:t xml:space="preserve"> Safeguarding Covered Defense Information and Cyber Incident Reporting.</w:t>
      </w:r>
      <w:bookmarkEnd w:id="3768"/>
      <w:bookmarkEnd w:id="3769"/>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54-->
    <w:p>
      <w:pPr>
        <w:pStyle w:val="Heading6"/>
      </w:pPr>
      <w:bookmarkStart w:id="3770" w:name="_Refd19e90831"/>
      <w:bookmarkStart w:id="3771" w:name="_Tocd19e90831"/>
      <w:r>
        <w:t/>
      </w:r>
      <w:r>
        <w:t>252.204-7013</w:t>
      </w:r>
      <w:r>
        <w:t xml:space="preserve"> Reserved.</w:t>
      </w:r>
      <w:bookmarkEnd w:id="3770"/>
      <w:bookmarkEnd w:id="3771"/>
    </w:p>
    <!--Topic unique_398-->
    <w:p>
      <w:pPr>
        <w:pStyle w:val="Heading6"/>
      </w:pPr>
      <w:bookmarkStart w:id="3772" w:name="_Refd19e90842"/>
      <w:bookmarkStart w:id="3773" w:name="_Tocd19e90842"/>
      <w:r>
        <w:t/>
      </w:r>
      <w:r>
        <w:t>252.204-7014</w:t>
      </w:r>
      <w:r>
        <w:t xml:space="preserve"> Limitations on the Use or Disclosure of Information by Litigation Support Contractors.</w:t>
      </w:r>
      <w:bookmarkEnd w:id="3772"/>
      <w:bookmarkEnd w:id="3773"/>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401-->
    <w:p>
      <w:pPr>
        <w:pStyle w:val="Heading6"/>
      </w:pPr>
      <w:bookmarkStart w:id="3774" w:name="_Refd19e90922"/>
      <w:bookmarkStart w:id="3775" w:name="_Tocd19e90922"/>
      <w:r>
        <w:t/>
      </w:r>
      <w:r>
        <w:t>252.204-7015</w:t>
      </w:r>
      <w:r>
        <w:t xml:space="preserve"> Notice of Authorized Disclosure of Information for Litigation Support.</w:t>
      </w:r>
      <w:bookmarkEnd w:id="3774"/>
      <w:bookmarkEnd w:id="3775"/>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6-->
    <w:p>
      <w:pPr>
        <w:pStyle w:val="Heading6"/>
      </w:pPr>
      <w:bookmarkStart w:id="3776" w:name="_Refd19e90979"/>
      <w:bookmarkStart w:id="3777" w:name="_Tocd19e90979"/>
      <w:r>
        <w:t/>
      </w:r>
      <w:r>
        <w:t>252.204-7016</w:t>
      </w:r>
      <w:r>
        <w:t xml:space="preserve"> Covered Defense Telecommunications Equipment or Services—Representation.</w:t>
      </w:r>
      <w:bookmarkEnd w:id="3776"/>
      <w:bookmarkEnd w:id="3777"/>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43-->
    <w:p>
      <w:pPr>
        <w:pStyle w:val="Heading6"/>
      </w:pPr>
      <w:bookmarkStart w:id="3778" w:name="_Refd19e91021"/>
      <w:bookmarkStart w:id="3779" w:name="_Tocd19e91021"/>
      <w:r>
        <w:t/>
      </w:r>
      <w:r>
        <w:t>252.204-7017</w:t>
      </w:r>
      <w:r>
        <w:t xml:space="preserve"> Prohibition on the Acquisition of Covered Defense Telecommunications Equipment or Services—Representation.</w:t>
      </w:r>
      <w:bookmarkEnd w:id="3778"/>
      <w:bookmarkEnd w:id="3779"/>
    </w:p>
    <w:p>
      <w:pPr>
        <w:pStyle w:val="BodyText"/>
      </w:pPr>
      <w:r>
        <w:t xml:space="preserve">As prescribed in </w:t>
      </w:r>
      <w:r>
        <w:t>204.2105</w:t>
      </w:r>
      <w:r>
        <w:t xml:space="preserve"> (b), use the following provision:</w:t>
      </w:r>
    </w:p>
    <w:p>
      <w:pPr>
        <w:pStyle w:val="BodyText"/>
      </w:pPr>
      <w:r>
        <w:t>PROHIBITION ON THE ACQUISITION OF COVERED DEFENSE TELECOMMUNICATIONS EQUIPMENT OR SERVICES—REPRESENTATION (MAY 2021)</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44-->
    <w:p>
      <w:pPr>
        <w:pStyle w:val="Heading6"/>
      </w:pPr>
      <w:bookmarkStart w:id="3780" w:name="_Refd19e91094"/>
      <w:bookmarkStart w:id="3781" w:name="_Tocd19e91094"/>
      <w:r>
        <w:t/>
      </w:r>
      <w:r>
        <w:t>252.204-7018</w:t>
      </w:r>
      <w:r>
        <w:t xml:space="preserve"> Prohibition on the Acquisition of Covered Defense Telecommunications Equipment or Services.</w:t>
      </w:r>
      <w:bookmarkEnd w:id="3780"/>
      <w:bookmarkEnd w:id="3781"/>
    </w:p>
    <w:p>
      <w:pPr>
        <w:pStyle w:val="BodyText"/>
      </w:pPr>
      <w:r>
        <w:t xml:space="preserve">As prescribed in </w:t>
      </w:r>
      <w:r>
        <w:t>204.2105</w:t>
      </w:r>
      <w:r>
        <w:t xml:space="preserve"> (c), use the following clause:</w:t>
      </w:r>
    </w:p>
    <w:p>
      <w:pPr>
        <w:pStyle w:val="BodyText"/>
      </w:pPr>
      <w:r>
        <w:t>PROHIBITION ON THE ACQUISITION OF COVERED DEFENSE TELECOMMUNICATIONS EQUIPMENT OR SERVICES (JAN 2021)</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(i) Within 3 business days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(ii) Within 30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93-->
    <w:p>
      <w:pPr>
        <w:pStyle w:val="Heading6"/>
      </w:pPr>
      <w:bookmarkStart w:id="3782" w:name="_Refd19e91194"/>
      <w:bookmarkStart w:id="3783" w:name="_Tocd19e91194"/>
      <w:r>
        <w:t/>
      </w:r>
      <w:r>
        <w:t>252.204-7019</w:t>
      </w:r>
      <w:r>
        <w:t xml:space="preserve"> Notice of NIST SP 800-171 DoD Assessment Requirements.</w:t>
      </w:r>
      <w:bookmarkEnd w:id="3782"/>
      <w:bookmarkEnd w:id="3783"/>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27">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28">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29">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30">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94-->
    <w:p>
      <w:pPr>
        <w:pStyle w:val="Heading6"/>
      </w:pPr>
      <w:bookmarkStart w:id="3784" w:name="_Refd19e91412"/>
      <w:bookmarkStart w:id="3785" w:name="_Tocd19e91412"/>
      <w:r>
        <w:t/>
      </w:r>
      <w:r>
        <w:t>252.204-7020</w:t>
      </w:r>
      <w:r>
        <w:t xml:space="preserve"> NIST SP 800-171 DoD Assessment Requirements.</w:t>
      </w:r>
      <w:bookmarkEnd w:id="3784"/>
      <w:bookmarkEnd w:id="3785"/>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31">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32">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33">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34">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35">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36">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37">
        <w:r>
          <w:t>mailto:webptsmh@navy.mil</w:t>
        </w:r>
      </w:hyperlink>
      <w:r>
        <w:t xml:space="preserve"> for posting to SPRS along with the information required by paragraph (d) of this clause.</w:t>
      </w:r>
    </w:p>
    <w:p>
      <w:pPr>
        <w:pStyle w:val="BodyText"/>
      </w:pPr>
      <w:r>
        <w:t>(End of clause)</w:t>
      </w:r>
    </w:p>
    <!--Topic unique_407-->
    <w:p>
      <w:pPr>
        <w:pStyle w:val="Heading6"/>
      </w:pPr>
      <w:bookmarkStart w:id="3786" w:name="_Refd19e91694"/>
      <w:bookmarkStart w:id="3787" w:name="_Tocd19e91694"/>
      <w:r>
        <w:t/>
      </w:r>
      <w:r>
        <w:t>252.204-7021</w:t>
      </w:r>
      <w:r>
        <w:t xml:space="preserve"> Cybersecurity Maturity Model Certification Requirements.</w:t>
      </w:r>
      <w:bookmarkEnd w:id="3786"/>
      <w:bookmarkEnd w:id="3787"/>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38">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295-->
    <w:p>
      <w:pPr>
        <w:pStyle w:val="Heading6"/>
      </w:pPr>
      <w:bookmarkStart w:id="3788" w:name="_Refd19e91736"/>
      <w:bookmarkStart w:id="3789" w:name="_Tocd19e91736"/>
      <w:r>
        <w:t/>
      </w:r>
      <w:r>
        <w:t>252.204-7022</w:t>
      </w:r>
      <w:r>
        <w:t xml:space="preserve"> Expediting Contract Closeout.</w:t>
      </w:r>
      <w:bookmarkEnd w:id="3788"/>
      <w:bookmarkEnd w:id="3789"/>
    </w:p>
    <w:p>
      <w:pPr>
        <w:pStyle w:val="BodyText"/>
      </w:pPr>
      <w:r>
        <w:t xml:space="preserve">As prescribed in </w:t>
      </w:r>
      <w:r>
        <w:t>204.804-70</w:t>
      </w:r>
      <w:r>
        <w:t>, use the following clause:</w:t>
      </w:r>
    </w:p>
    <w:p>
      <w:pPr>
        <w:pStyle w:val="BodyText"/>
      </w:pPr>
      <w:r>
        <w:t>Expediting Contract Closeout (MAY 2021)</w:t>
      </w:r>
    </w:p>
    <w:p>
      <w:pPr>
        <w:pStyle w:val="BodyText"/>
      </w:pPr>
      <w:r>
        <w:t>(a) At the conclusion of all applicable closeout requirements of Federal Acquisition Regulation 4.804, the Government and Contractor shall mutually agree on the residual dollar amount remaining on the contract. Both the Government and Contractor agree to waive payment of any residual dollar amount of $1,000 or less to which either party may be entitled at the time of contract closeout.</w:t>
      </w:r>
    </w:p>
    <w:p>
      <w:pPr>
        <w:pStyle w:val="BodyText"/>
      </w:pPr>
      <w:r>
        <w:t>(b) A residual dollar amount includes all money owed to either party at the end of the contract and as a result of the contract, excluding amounts connected in any way with taxation or a violation of law or regulation.</w:t>
      </w:r>
    </w:p>
    <w:p>
      <w:pPr>
        <w:pStyle w:val="BodyText"/>
      </w:pPr>
      <w:r>
        <w:t>(c) For purposes of determining residual dollar amounts, offsets (e.g., across multiple contracts or orders) may be considered only to the extent permitted by law.</w:t>
      </w:r>
    </w:p>
    <w:p>
      <w:pPr>
        <w:pStyle w:val="BodyText"/>
      </w:pPr>
      <w:r>
        <w:t>(End of clause)</w:t>
      </w:r>
    </w:p>
    <!--Topic unique_333-->
    <w:p>
      <w:pPr>
        <w:pStyle w:val="Heading6"/>
      </w:pPr>
      <w:bookmarkStart w:id="3790" w:name="_Refd19e91765"/>
      <w:bookmarkStart w:id="3791" w:name="_Tocd19e91765"/>
      <w:r>
        <w:t>252.204-7023 Reporting Requirements for Contracted Services.</w:t>
      </w:r>
      <w:bookmarkEnd w:id="3790"/>
      <w:bookmarkEnd w:id="3791"/>
    </w:p>
    <w:p>
      <w:pPr>
        <w:pStyle w:val="BodyText"/>
      </w:pPr>
      <w:r>
        <w:t xml:space="preserve">Basic. As prescribed in </w:t>
      </w:r>
      <w:r>
        <w:t>204.1705 Contract clauses.</w:t>
      </w:r>
      <w:r>
        <w:t>(a)(i) and (ii), use the following clause:</w:t>
      </w:r>
    </w:p>
    <w:p>
      <w:pPr>
        <w:pStyle w:val="BodyText"/>
      </w:pPr>
      <w:r>
        <w:t>REPORTING REQUIREMENTS FOR CONTRACTED SERVICES—BASIC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39">
        <w:r>
          <w:t>https://www.sam.gov</w:t>
        </w:r>
      </w:hyperlink>
      <w:r>
        <w:t>, on the services performed under this contract or order, including any first-tier subcontracts, during the preceding Government fiscal year (October 1 - September 30).</w:t>
      </w:r>
    </w:p>
    <w:p>
      <w:pPr>
        <w:pStyle w:val="BodyText"/>
      </w:pPr>
      <w:r>
        <w:t>(c) The Contractor shall report the following information for the contract or order:</w:t>
      </w:r>
    </w:p>
    <w:p>
      <w:pPr>
        <w:pStyle w:val="BodyText"/>
      </w:pPr>
      <w:r>
        <w:t>(1) The total dollar amount invoiced for services performed during the preceding Government fiscal year under the contract or order.</w:t>
      </w:r>
    </w:p>
    <w:p>
      <w:pPr>
        <w:pStyle w:val="BodyText"/>
      </w:pPr>
      <w:r>
        <w:t>(2) The number of Contractor direct labor hours, to include first-tier subcontractor direct labor hours, as applicable, expended on the services performed under the contract or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w:p>
      <w:pPr>
        <w:pStyle w:val="BodyText"/>
      </w:pPr>
      <w:r>
        <w:t xml:space="preserve">Alternate I. As prescribed in </w:t>
      </w:r>
      <w:r>
        <w:t>204.1705 Contract clauses.</w:t>
      </w:r>
      <w:r>
        <w:t xml:space="preserve"> (a)(i) and (iii), use the following clause, which substitutes “contract or agreement for each order” in lieu of “contract or order” in paragraph (b) and “order” in lieu of “contract or order” in paragraphs (c) and (c)(1) and (2), and identifies the dollar threshold and service acquisition portfolio groups for which orders under the contract or agreement require service contract reporting.</w:t>
      </w:r>
    </w:p>
    <w:p>
      <w:pPr>
        <w:pStyle w:val="BodyText"/>
      </w:pPr>
      <w:r>
        <w:t>REPORTING REQUIREMENTS FOR CONTRACTED SERVICES—ALTERNATE I (JUL 2021)</w:t>
      </w:r>
    </w:p>
    <w:p>
      <w:pPr>
        <w:pStyle w:val="BodyText"/>
      </w:pPr>
      <w:r>
        <w:t>(a) Definition. As used in this clause--</w:t>
      </w:r>
    </w:p>
    <w:p>
      <w:pPr>
        <w:pStyle w:val="BodyText"/>
      </w:pPr>
      <w:r>
        <w:t>“First-tier subcontract” means a subcontract awarded directly by the contractor for the purpose of acquiring services for performance of a prime contract. It does not include the contractor’s supplier agreements with vendors, such as long-term arrangements for materials or supplies or services that benefit multiple contracts and/or the costs of which are normally applied to a contractor’s general and administrative expenses or indirect costs.</w:t>
      </w:r>
    </w:p>
    <w:p>
      <w:pPr>
        <w:pStyle w:val="BodyText"/>
      </w:pPr>
      <w:r>
        <w:t xml:space="preserve">(b) The contractor shall report annually, by October 31, at </w:t>
      </w:r>
      <w:hyperlink r:id="rIdHyperlink140">
        <w:r>
          <w:t>https://www.sam.gov</w:t>
        </w:r>
      </w:hyperlink>
      <w:r>
        <w:t>, on services performed during the preceding Government fiscal year (October 1 - September 30) under this contract or agreement for each order, including any first-tier subcontract, which exceeds $3 million for services in the following service acquisition portfolio groups:</w:t>
      </w:r>
    </w:p>
    <w:p>
      <w:pPr>
        <w:pStyle w:val="BodyText"/>
      </w:pPr>
      <w:r>
        <w:t>(1) Logistics management services.</w:t>
      </w:r>
    </w:p>
    <w:p>
      <w:pPr>
        <w:pStyle w:val="BodyText"/>
      </w:pPr>
      <w:r>
        <w:t>(2) Equipment-related services.</w:t>
      </w:r>
    </w:p>
    <w:p>
      <w:pPr>
        <w:pStyle w:val="BodyText"/>
      </w:pPr>
      <w:r>
        <w:t>(3) Knowledge-based services.</w:t>
      </w:r>
    </w:p>
    <w:p>
      <w:pPr>
        <w:pStyle w:val="BodyText"/>
      </w:pPr>
      <w:r>
        <w:t>(4) Electronics and communications services.</w:t>
      </w:r>
    </w:p>
    <w:p>
      <w:pPr>
        <w:pStyle w:val="BodyText"/>
      </w:pPr>
      <w:r>
        <w:t>(c) The Contractor shall report the following information for the order:</w:t>
      </w:r>
    </w:p>
    <w:p>
      <w:pPr>
        <w:pStyle w:val="BodyText"/>
      </w:pPr>
      <w:r>
        <w:t>(1) The total dollar amount invoiced for services performed during the preceding Government fiscal year under the order.</w:t>
      </w:r>
    </w:p>
    <w:p>
      <w:pPr>
        <w:pStyle w:val="BodyText"/>
      </w:pPr>
      <w:r>
        <w:t>(2) The number of Contractor direct labor hours, to include first-tier subcontractor direct labor hours, as applicable, expended on the services performed under the order during the previous Government fiscal year.</w:t>
      </w:r>
    </w:p>
    <w:p>
      <w:pPr>
        <w:pStyle w:val="BodyText"/>
      </w:pPr>
      <w:r>
        <w:t>(d) The Government will review the Contractor’s reported information for reasonableness and consistency with available contract information. In the event the Government believes that revisions to the Contractor’s reported information are warranted, the Government will notify the Contractor. Upon notification, the Contractor shall revise the reported information or provide the Government with a supporting rationale for the information.</w:t>
      </w:r>
    </w:p>
    <w:p>
      <w:pPr>
        <w:pStyle w:val="BodyText"/>
      </w:pPr>
      <w:r>
        <w:t>(End of clause)</w:t>
      </w:r>
    </w:p>
    <!--Topic unique_4355-->
    <w:p>
      <w:pPr>
        <w:pStyle w:val="Heading5"/>
      </w:pPr>
      <w:bookmarkStart w:id="3792" w:name="_Refd19e91841"/>
      <w:bookmarkStart w:id="3793" w:name="_Tocd19e91841"/>
      <w:r>
        <w:t/>
      </w:r>
      <w:r>
        <w:t>252.205</w:t>
      </w:r>
      <w:r>
        <w:t xml:space="preserve"> RESERVED</w:t>
      </w:r>
      <w:bookmarkEnd w:id="3792"/>
      <w:bookmarkEnd w:id="3793"/>
    </w:p>
    <!--Topic unique_441-->
    <w:p>
      <w:pPr>
        <w:pStyle w:val="Heading6"/>
      </w:pPr>
      <w:bookmarkStart w:id="3794" w:name="_Refd19e91849"/>
      <w:bookmarkStart w:id="3795" w:name="_Tocd19e91849"/>
      <w:r>
        <w:t/>
      </w:r>
      <w:r>
        <w:t>252.205-7000</w:t>
      </w:r>
      <w:r>
        <w:t xml:space="preserve"> Provision of Information to Cooperative Agreement Holders.</w:t>
      </w:r>
      <w:bookmarkEnd w:id="3794"/>
      <w:bookmarkEnd w:id="3795"/>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56-->
    <w:p>
      <w:pPr>
        <w:pStyle w:val="Heading5"/>
      </w:pPr>
      <w:bookmarkStart w:id="3796" w:name="_Refd19e91881"/>
      <w:bookmarkStart w:id="3797" w:name="_Tocd19e91881"/>
      <w:r>
        <w:t/>
      </w:r>
      <w:r>
        <w:t>252.206</w:t>
      </w:r>
      <w:r>
        <w:t xml:space="preserve"> RESERVED</w:t>
      </w:r>
      <w:bookmarkEnd w:id="3796"/>
      <w:bookmarkEnd w:id="3797"/>
    </w:p>
    <!--Topic unique_490-->
    <w:p>
      <w:pPr>
        <w:pStyle w:val="Heading6"/>
      </w:pPr>
      <w:bookmarkStart w:id="3798" w:name="_Refd19e91889"/>
      <w:bookmarkStart w:id="3799" w:name="_Tocd19e91889"/>
      <w:r>
        <w:t/>
      </w:r>
      <w:r>
        <w:t>252.206-7000</w:t>
      </w:r>
      <w:r>
        <w:t xml:space="preserve"> Domestic Source Restriction.</w:t>
      </w:r>
      <w:bookmarkEnd w:id="3798"/>
      <w:bookmarkEnd w:id="3799"/>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57-->
    <w:p>
      <w:pPr>
        <w:pStyle w:val="Heading5"/>
      </w:pPr>
      <w:bookmarkStart w:id="3800" w:name="_Refd19e91914"/>
      <w:bookmarkStart w:id="3801" w:name="_Tocd19e91914"/>
      <w:r>
        <w:t/>
      </w:r>
      <w:r>
        <w:t>252.208</w:t>
      </w:r>
      <w:r>
        <w:t xml:space="preserve"> RESERVED</w:t>
      </w:r>
      <w:bookmarkEnd w:id="3800"/>
      <w:bookmarkEnd w:id="3801"/>
    </w:p>
    <!--Topic unique_668-->
    <w:p>
      <w:pPr>
        <w:pStyle w:val="Heading6"/>
      </w:pPr>
      <w:bookmarkStart w:id="3802" w:name="_Refd19e91922"/>
      <w:bookmarkStart w:id="3803" w:name="_Tocd19e91922"/>
      <w:r>
        <w:t/>
      </w:r>
      <w:r>
        <w:t>252.208-7000</w:t>
      </w:r>
      <w:r>
        <w:t xml:space="preserve"> Intent to Furnish Precious Metals as Government-Furnished Material.</w:t>
      </w:r>
      <w:bookmarkEnd w:id="3802"/>
      <w:bookmarkEnd w:id="3803"/>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r>
        <w:trPr>
          <w:cantSplit/>
        </w:trPr>
        <w:tc>
          <w:p>
            <w:pPr>
              <w:pStyle w:val="BodyText"/>
            </w:pPr>
            <w:r>
              <w:t>____________________________________________________________________</w:t>
            </w:r>
          </w:p>
        </w:tc>
        <w:tc>
          <w:p/>
        </w:tc>
        <w:tc>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58-->
    <w:p>
      <w:pPr>
        <w:pStyle w:val="Heading5"/>
      </w:pPr>
      <w:bookmarkStart w:id="3804" w:name="_Refd19e92064"/>
      <w:bookmarkStart w:id="3805" w:name="_Tocd19e92064"/>
      <w:r>
        <w:t/>
      </w:r>
      <w:r>
        <w:t>252.209</w:t>
      </w:r>
      <w:r>
        <w:t xml:space="preserve"> RESERVED</w:t>
      </w:r>
      <w:bookmarkEnd w:id="3804"/>
      <w:bookmarkEnd w:id="3805"/>
    </w:p>
    <!--Topic unique_4359-->
    <w:p>
      <w:pPr>
        <w:pStyle w:val="Heading6"/>
      </w:pPr>
      <w:bookmarkStart w:id="3806" w:name="_Refd19e92072"/>
      <w:bookmarkStart w:id="3807" w:name="_Tocd19e92072"/>
      <w:r>
        <w:t/>
      </w:r>
      <w:r>
        <w:t>252.209-7000</w:t>
      </w:r>
      <w:r>
        <w:t xml:space="preserve"> Reserved.</w:t>
      </w:r>
      <w:bookmarkEnd w:id="3806"/>
      <w:bookmarkEnd w:id="3807"/>
    </w:p>
    <!--Topic unique_4360-->
    <w:p>
      <w:pPr>
        <w:pStyle w:val="Heading6"/>
      </w:pPr>
      <w:bookmarkStart w:id="3808" w:name="_Refd19e92083"/>
      <w:bookmarkStart w:id="3809" w:name="_Tocd19e92083"/>
      <w:r>
        <w:t/>
      </w:r>
      <w:r>
        <w:t>252.209-7001</w:t>
      </w:r>
      <w:r>
        <w:t xml:space="preserve"> Reserved.</w:t>
      </w:r>
      <w:bookmarkEnd w:id="3808"/>
      <w:bookmarkEnd w:id="3809"/>
    </w:p>
    <!--Topic unique_307-->
    <w:p>
      <w:pPr>
        <w:pStyle w:val="Heading6"/>
      </w:pPr>
      <w:bookmarkStart w:id="3810" w:name="_Refd19e92094"/>
      <w:bookmarkStart w:id="3811" w:name="_Tocd19e92094"/>
      <w:r>
        <w:t/>
      </w:r>
      <w:r>
        <w:t>252.209-7002</w:t>
      </w:r>
      <w:r>
        <w:t xml:space="preserve"> Disclosure of Ownership or Control by a Foreign Government</w:t>
      </w:r>
      <w:bookmarkEnd w:id="3810"/>
      <w:bookmarkEnd w:id="3811"/>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61-->
    <w:p>
      <w:pPr>
        <w:pStyle w:val="Heading6"/>
      </w:pPr>
      <w:bookmarkStart w:id="3812" w:name="_Refd19e92247"/>
      <w:bookmarkStart w:id="3813" w:name="_Tocd19e92247"/>
      <w:r>
        <w:t/>
      </w:r>
      <w:r>
        <w:t>252.209-7003</w:t>
      </w:r>
      <w:r>
        <w:t xml:space="preserve"> Reserved.</w:t>
      </w:r>
      <w:bookmarkEnd w:id="3812"/>
      <w:bookmarkEnd w:id="3813"/>
    </w:p>
    <!--Topic unique_769-->
    <w:p>
      <w:pPr>
        <w:pStyle w:val="Heading6"/>
      </w:pPr>
      <w:bookmarkStart w:id="3814" w:name="_Refd19e92260"/>
      <w:bookmarkStart w:id="3815" w:name="_Tocd19e92260"/>
      <w:r>
        <w:t/>
      </w:r>
      <w:r>
        <w:t>252.209-7004</w:t>
      </w:r>
      <w:r>
        <w:t xml:space="preserve"> Subcontracting with Firms that are Owned or Controlled by the Government of a Country that is a State Sponsor of Terrorism.</w:t>
      </w:r>
      <w:bookmarkEnd w:id="3814"/>
      <w:bookmarkEnd w:id="3815"/>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62-->
    <w:p>
      <w:pPr>
        <w:pStyle w:val="Heading6"/>
      </w:pPr>
      <w:bookmarkStart w:id="3816" w:name="_Refd19e92287"/>
      <w:bookmarkStart w:id="3817" w:name="_Tocd19e92287"/>
      <w:r>
        <w:t/>
      </w:r>
      <w:r>
        <w:t>252.209-7005</w:t>
      </w:r>
      <w:r>
        <w:t xml:space="preserve"> Reserved.</w:t>
      </w:r>
      <w:bookmarkEnd w:id="3816"/>
      <w:bookmarkEnd w:id="3817"/>
    </w:p>
    <!--Topic unique_787-->
    <w:p>
      <w:pPr>
        <w:pStyle w:val="Heading6"/>
      </w:pPr>
      <w:bookmarkStart w:id="3818" w:name="_Refd19e92300"/>
      <w:bookmarkStart w:id="3819" w:name="_Tocd19e92300"/>
      <w:r>
        <w:t/>
      </w:r>
      <w:r>
        <w:t>252.209-7006</w:t>
      </w:r>
      <w:r>
        <w:t xml:space="preserve"> Limitations on Contractors Acting as Lead System Integrators.</w:t>
      </w:r>
      <w:bookmarkEnd w:id="3818"/>
      <w:bookmarkEnd w:id="3819"/>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81-->
    <w:p>
      <w:pPr>
        <w:pStyle w:val="Heading6"/>
      </w:pPr>
      <w:bookmarkStart w:id="3820" w:name="_Refd19e92355"/>
      <w:bookmarkStart w:id="3821" w:name="_Tocd19e92355"/>
      <w:r>
        <w:t/>
      </w:r>
      <w:r>
        <w:t>252.209-7007</w:t>
      </w:r>
      <w:r>
        <w:t xml:space="preserve"> Prohibited Financial Interests for Lead System Integrators.</w:t>
      </w:r>
      <w:bookmarkEnd w:id="3820"/>
      <w:bookmarkEnd w:id="3821"/>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99-->
    <w:p>
      <w:pPr>
        <w:pStyle w:val="Heading6"/>
      </w:pPr>
      <w:bookmarkStart w:id="3822" w:name="_Refd19e92404"/>
      <w:bookmarkStart w:id="3823" w:name="_Tocd19e92404"/>
      <w:r>
        <w:t/>
      </w:r>
      <w:r>
        <w:t>252.209-7008</w:t>
      </w:r>
      <w:r>
        <w:t xml:space="preserve"> Notice of Prohibition Relating to Organizational Conflict of Interest—Major Defense Acquisition Program.</w:t>
      </w:r>
      <w:bookmarkEnd w:id="3822"/>
      <w:bookmarkEnd w:id="3823"/>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800-->
    <w:p>
      <w:pPr>
        <w:pStyle w:val="Heading6"/>
      </w:pPr>
      <w:bookmarkStart w:id="3824" w:name="_Refd19e92457"/>
      <w:bookmarkStart w:id="3825" w:name="_Tocd19e92457"/>
      <w:r>
        <w:t/>
      </w:r>
      <w:r>
        <w:t>252.209-7009</w:t>
      </w:r>
      <w:r>
        <w:t xml:space="preserve"> Organizational Conflict of Interest—Major Defense Acquisition Program.</w:t>
      </w:r>
      <w:bookmarkEnd w:id="3824"/>
      <w:bookmarkEnd w:id="3825"/>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52-->
    <w:p>
      <w:pPr>
        <w:pStyle w:val="Heading6"/>
      </w:pPr>
      <w:bookmarkStart w:id="3826" w:name="_Refd19e92507"/>
      <w:bookmarkStart w:id="3827" w:name="_Tocd19e92507"/>
      <w:r>
        <w:t/>
      </w:r>
      <w:r>
        <w:t>252.209-7010</w:t>
      </w:r>
      <w:r>
        <w:t xml:space="preserve"> Critical Safety Items.</w:t>
      </w:r>
      <w:bookmarkEnd w:id="3826"/>
      <w:bookmarkEnd w:id="3827"/>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63-->
    <w:p>
      <w:pPr>
        <w:pStyle w:val="Heading6"/>
      </w:pPr>
      <w:bookmarkStart w:id="3828" w:name="_Refd19e92576"/>
      <w:bookmarkStart w:id="3829" w:name="_Tocd19e92576"/>
      <w:r>
        <w:t/>
      </w:r>
      <w:r>
        <w:t>252.209-7998</w:t>
      </w:r>
      <w:r>
        <w:t xml:space="preserve"> Representation Regarding Conviction of a Felony Criminal Violation under any Federal or State Law.</w:t>
      </w:r>
      <w:bookmarkEnd w:id="3828"/>
      <w:bookmarkEnd w:id="3829"/>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64-->
    <w:p>
      <w:pPr>
        <w:pStyle w:val="Heading6"/>
      </w:pPr>
      <w:bookmarkStart w:id="3830" w:name="_Refd19e92595"/>
      <w:bookmarkStart w:id="3831" w:name="_Tocd19e92595"/>
      <w:r>
        <w:t/>
      </w:r>
      <w:r>
        <w:t>252.209-7999</w:t>
      </w:r>
      <w:r>
        <w:t xml:space="preserve"> Representation by Corporations Regarding an Unpaid Delinquent Tax Liability or a Felony Conviction under any Federal Law.</w:t>
      </w:r>
      <w:bookmarkEnd w:id="3830"/>
      <w:bookmarkEnd w:id="3831"/>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65-->
    <w:p>
      <w:pPr>
        <w:pStyle w:val="Heading5"/>
      </w:pPr>
      <w:bookmarkStart w:id="3832" w:name="_Refd19e92610"/>
      <w:bookmarkStart w:id="3833" w:name="_Tocd19e92610"/>
      <w:r>
        <w:t/>
      </w:r>
      <w:r>
        <w:t>252.211</w:t>
      </w:r>
      <w:r>
        <w:t xml:space="preserve"> RESERVED</w:t>
      </w:r>
      <w:bookmarkEnd w:id="3832"/>
      <w:bookmarkEnd w:id="3833"/>
    </w:p>
    <!--Topic unique_4366-->
    <w:p>
      <w:pPr>
        <w:pStyle w:val="Heading6"/>
      </w:pPr>
      <w:bookmarkStart w:id="3834" w:name="_Refd19e92618"/>
      <w:bookmarkStart w:id="3835" w:name="_Tocd19e92618"/>
      <w:r>
        <w:t/>
      </w:r>
      <w:r>
        <w:t>252.211-7000</w:t>
      </w:r>
      <w:r>
        <w:t xml:space="preserve"> Reserved.</w:t>
      </w:r>
      <w:bookmarkEnd w:id="3834"/>
      <w:bookmarkEnd w:id="3835"/>
    </w:p>
    <!--Topic unique_4367-->
    <w:p>
      <w:pPr>
        <w:pStyle w:val="Heading6"/>
      </w:pPr>
      <w:bookmarkStart w:id="3836" w:name="_Refd19e92629"/>
      <w:bookmarkStart w:id="3837" w:name="_Tocd19e92629"/>
      <w:r>
        <w:t/>
      </w:r>
      <w:r>
        <w:t>252.211-7001</w:t>
      </w:r>
      <w:r>
        <w:t xml:space="preserve"> Reserved.</w:t>
      </w:r>
      <w:bookmarkEnd w:id="3836"/>
      <w:bookmarkEnd w:id="3837"/>
    </w:p>
    <!--Topic unique_857-->
    <w:p>
      <w:pPr>
        <w:pStyle w:val="Heading6"/>
      </w:pPr>
      <w:bookmarkStart w:id="3838" w:name="_Refd19e92640"/>
      <w:bookmarkStart w:id="3839" w:name="_Tocd19e92640"/>
      <w:r>
        <w:t/>
      </w:r>
      <w:r>
        <w:t>252.211-7002</w:t>
      </w:r>
      <w:r>
        <w:t xml:space="preserve"> Availability for Examination of Specifications, Standards, Plans, Drawings, Data Item Descriptions, and Other Pertinent Documents.</w:t>
      </w:r>
      <w:bookmarkEnd w:id="3838"/>
      <w:bookmarkEnd w:id="3839"/>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70-->
    <w:p>
      <w:pPr>
        <w:pStyle w:val="Heading6"/>
      </w:pPr>
      <w:bookmarkStart w:id="3840" w:name="_Refd19e92687"/>
      <w:bookmarkStart w:id="3841" w:name="_Tocd19e92687"/>
      <w:r>
        <w:t/>
      </w:r>
      <w:r>
        <w:t>252.211-7003</w:t>
      </w:r>
      <w:r>
        <w:t xml:space="preserve"> Item Unique Identification and Valuation.</w:t>
      </w:r>
      <w:bookmarkEnd w:id="3840"/>
      <w:bookmarkEnd w:id="3841"/>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68-->
    <w:p>
      <w:pPr>
        <w:pStyle w:val="Heading6"/>
      </w:pPr>
      <w:bookmarkStart w:id="3842" w:name="_Refd19e92956"/>
      <w:bookmarkStart w:id="3843" w:name="_Tocd19e92956"/>
      <w:r>
        <w:t/>
      </w:r>
      <w:r>
        <w:t>252.211-7004</w:t>
      </w:r>
      <w:r>
        <w:t>Reserved</w:t>
      </w:r>
      <w:bookmarkEnd w:id="3842"/>
      <w:bookmarkEnd w:id="3843"/>
    </w:p>
    <!--Topic unique_4369-->
    <w:p>
      <w:pPr>
        <w:pStyle w:val="Heading6"/>
      </w:pPr>
      <w:bookmarkStart w:id="3844" w:name="_Refd19e92967"/>
      <w:bookmarkStart w:id="3845" w:name="_Tocd19e92967"/>
      <w:r>
        <w:t/>
      </w:r>
      <w:r>
        <w:t>252.211-7005</w:t>
      </w:r>
      <w:r>
        <w:t xml:space="preserve"> Reserved.</w:t>
      </w:r>
      <w:bookmarkEnd w:id="3844"/>
      <w:bookmarkEnd w:id="3845"/>
    </w:p>
    <!--Topic unique_880-->
    <w:p>
      <w:pPr>
        <w:pStyle w:val="Heading6"/>
      </w:pPr>
      <w:bookmarkStart w:id="3846" w:name="_Refd19e92978"/>
      <w:bookmarkStart w:id="3847" w:name="_Tocd19e92978"/>
      <w:r>
        <w:t/>
      </w:r>
      <w:r>
        <w:t>252.211-7006</w:t>
      </w:r>
      <w:r>
        <w:t xml:space="preserve"> Passive Radio Frequency Identification.</w:t>
      </w:r>
      <w:bookmarkEnd w:id="3846"/>
      <w:bookmarkEnd w:id="3847"/>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74-->
    <w:p>
      <w:pPr>
        <w:pStyle w:val="Heading6"/>
      </w:pPr>
      <w:bookmarkStart w:id="3848" w:name="_Refd19e93181"/>
      <w:bookmarkStart w:id="3849" w:name="_Tocd19e93181"/>
      <w:r>
        <w:t/>
      </w:r>
      <w:r>
        <w:t>252.211-7007</w:t>
      </w:r>
      <w:r>
        <w:t xml:space="preserve"> Reporting of Government-Furnished Property.</w:t>
      </w:r>
      <w:bookmarkEnd w:id="3848"/>
      <w:bookmarkEnd w:id="3849"/>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77-->
    <w:p>
      <w:pPr>
        <w:pStyle w:val="Heading6"/>
      </w:pPr>
      <w:bookmarkStart w:id="3850" w:name="_Refd19e93377"/>
      <w:bookmarkStart w:id="3851" w:name="_Tocd19e93377"/>
      <w:r>
        <w:t/>
      </w:r>
      <w:r>
        <w:t>252.211-7008</w:t>
      </w:r>
      <w:r>
        <w:t xml:space="preserve"> Use of Government-Assigned Serial Numbers</w:t>
      </w:r>
      <w:bookmarkEnd w:id="3850"/>
      <w:bookmarkEnd w:id="3851"/>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70-->
    <w:p>
      <w:pPr>
        <w:pStyle w:val="Heading5"/>
      </w:pPr>
      <w:bookmarkStart w:id="3852" w:name="_Refd19e93422"/>
      <w:bookmarkStart w:id="3853" w:name="_Tocd19e93422"/>
      <w:r>
        <w:t/>
      </w:r>
      <w:r>
        <w:t>252.212</w:t>
      </w:r>
      <w:r>
        <w:t xml:space="preserve"> RESERVED</w:t>
      </w:r>
      <w:bookmarkEnd w:id="3852"/>
      <w:bookmarkEnd w:id="3853"/>
    </w:p>
    <!--Topic unique_4371-->
    <w:p>
      <w:pPr>
        <w:pStyle w:val="Heading6"/>
      </w:pPr>
      <w:bookmarkStart w:id="3854" w:name="_Refd19e93430"/>
      <w:bookmarkStart w:id="3855" w:name="_Tocd19e93430"/>
      <w:r>
        <w:t/>
      </w:r>
      <w:r>
        <w:t>252.212-7000</w:t>
      </w:r>
      <w:r>
        <w:t xml:space="preserve"> Reserved.</w:t>
      </w:r>
      <w:bookmarkEnd w:id="3854"/>
      <w:bookmarkEnd w:id="3855"/>
    </w:p>
    <!--Topic unique_4372-->
    <w:p>
      <w:pPr>
        <w:pStyle w:val="Heading6"/>
      </w:pPr>
      <w:bookmarkStart w:id="3856" w:name="_Refd19e93441"/>
      <w:bookmarkStart w:id="3857" w:name="_Tocd19e93441"/>
      <w:r>
        <w:t/>
      </w:r>
      <w:r>
        <w:t>252.212-7001</w:t>
      </w:r>
      <w:r>
        <w:t xml:space="preserve"> Reserved.</w:t>
      </w:r>
      <w:bookmarkEnd w:id="3856"/>
      <w:bookmarkEnd w:id="3857"/>
    </w:p>
    <!--Topic unique_1067-->
    <w:p>
      <w:pPr>
        <w:pStyle w:val="Heading6"/>
      </w:pPr>
      <w:bookmarkStart w:id="3858" w:name="_Refd19e93452"/>
      <w:bookmarkStart w:id="3859" w:name="_Tocd19e93452"/>
      <w:r>
        <w:t/>
      </w:r>
      <w:r>
        <w:t>252.212-7002</w:t>
      </w:r>
      <w:r>
        <w:t xml:space="preserve"> Pilot Program for Acquisition of Military-Purpose Nondevelopmental Items.</w:t>
      </w:r>
      <w:bookmarkEnd w:id="3858"/>
      <w:bookmarkEnd w:id="3859"/>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73-->
    <w:p>
      <w:pPr>
        <w:pStyle w:val="Heading5"/>
      </w:pPr>
      <w:bookmarkStart w:id="3860" w:name="_Refd19e93498"/>
      <w:bookmarkStart w:id="3861" w:name="_Tocd19e93498"/>
      <w:r>
        <w:t/>
      </w:r>
      <w:r>
        <w:t>252.213</w:t>
      </w:r>
      <w:r>
        <w:t xml:space="preserve"> RESERVED</w:t>
      </w:r>
      <w:bookmarkEnd w:id="3860"/>
      <w:bookmarkEnd w:id="3861"/>
    </w:p>
    <!--Topic unique_941-->
    <w:p>
      <w:pPr>
        <w:pStyle w:val="Heading6"/>
      </w:pPr>
      <w:bookmarkStart w:id="3862" w:name="_Refd19e93506"/>
      <w:bookmarkStart w:id="3863" w:name="_Tocd19e93506"/>
      <w:r>
        <w:t/>
      </w:r>
      <w:r>
        <w:t>252.213-7000</w:t>
      </w:r>
      <w:r>
        <w:t xml:space="preserve"> Notice to Prospective Suppliers on Use of Supplier Performance Risk System in Past Performance Evaluations.</w:t>
      </w:r>
      <w:bookmarkEnd w:id="3862"/>
      <w:bookmarkEnd w:id="3863"/>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74-->
    <w:p>
      <w:pPr>
        <w:pStyle w:val="Heading5"/>
      </w:pPr>
      <w:bookmarkStart w:id="3864" w:name="_Refd19e93543"/>
      <w:bookmarkStart w:id="3865" w:name="_Tocd19e93543"/>
      <w:r>
        <w:t/>
      </w:r>
      <w:r>
        <w:t>252.215</w:t>
      </w:r>
      <w:r>
        <w:t xml:space="preserve"> RESERVED</w:t>
      </w:r>
      <w:bookmarkEnd w:id="3864"/>
      <w:bookmarkEnd w:id="3865"/>
    </w:p>
    <!--Topic unique_4375-->
    <w:p>
      <w:pPr>
        <w:pStyle w:val="Heading6"/>
      </w:pPr>
      <w:bookmarkStart w:id="3866" w:name="_Refd19e93551"/>
      <w:bookmarkStart w:id="3867" w:name="_Tocd19e93551"/>
      <w:r>
        <w:t/>
      </w:r>
      <w:r>
        <w:t>252.215-7000</w:t>
      </w:r>
      <w:r>
        <w:t xml:space="preserve"> Reserved.</w:t>
      </w:r>
      <w:bookmarkEnd w:id="3866"/>
      <w:bookmarkEnd w:id="3867"/>
    </w:p>
    <!--Topic unique_4376-->
    <w:p>
      <w:pPr>
        <w:pStyle w:val="Heading6"/>
      </w:pPr>
      <w:bookmarkStart w:id="3868" w:name="_Refd19e93562"/>
      <w:bookmarkStart w:id="3869" w:name="_Tocd19e93562"/>
      <w:r>
        <w:t/>
      </w:r>
      <w:r>
        <w:t>252.215-7001</w:t>
      </w:r>
      <w:r>
        <w:t xml:space="preserve"> Reserved.</w:t>
      </w:r>
      <w:bookmarkEnd w:id="3868"/>
      <w:bookmarkEnd w:id="3869"/>
    </w:p>
    <!--Topic unique_1331-->
    <w:p>
      <w:pPr>
        <w:pStyle w:val="Heading6"/>
      </w:pPr>
      <w:bookmarkStart w:id="3870" w:name="_Refd19e93573"/>
      <w:bookmarkStart w:id="3871" w:name="_Tocd19e93573"/>
      <w:r>
        <w:t/>
      </w:r>
      <w:r>
        <w:t>252.215-7002</w:t>
      </w:r>
      <w:r>
        <w:t xml:space="preserve"> Cost Estimating System Requirements.</w:t>
      </w:r>
      <w:bookmarkEnd w:id="3870"/>
      <w:bookmarkEnd w:id="3871"/>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43-->
    <w:p>
      <w:pPr>
        <w:pStyle w:val="Heading6"/>
      </w:pPr>
      <w:bookmarkStart w:id="3872" w:name="_Refd19e93731"/>
      <w:bookmarkStart w:id="3873" w:name="_Tocd19e93731"/>
      <w:r>
        <w:t/>
      </w:r>
      <w:r>
        <w:t>252.215-7003</w:t>
      </w:r>
      <w:r>
        <w:t xml:space="preserve"> Requirement for Submission of Data Other Than Certified Cost or Pricing Data—Canadian Commercial Corporation.</w:t>
      </w:r>
      <w:bookmarkEnd w:id="3872"/>
      <w:bookmarkEnd w:id="3873"/>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44-->
    <w:p>
      <w:pPr>
        <w:pStyle w:val="Heading6"/>
      </w:pPr>
      <w:bookmarkStart w:id="3874" w:name="_Refd19e93769"/>
      <w:bookmarkStart w:id="3875" w:name="_Tocd19e93769"/>
      <w:r>
        <w:t/>
      </w:r>
      <w:r>
        <w:t>252.215-7004</w:t>
      </w:r>
      <w:r>
        <w:t xml:space="preserve"> Requirement for Submission of Data Other Than Certified Cost or Pricing Data—Modifications—Canadian Commercial Corporation.</w:t>
      </w:r>
      <w:bookmarkEnd w:id="3874"/>
      <w:bookmarkEnd w:id="3875"/>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66-->
    <w:p>
      <w:pPr>
        <w:pStyle w:val="Heading6"/>
      </w:pPr>
      <w:bookmarkStart w:id="3876" w:name="_Refd19e93810"/>
      <w:bookmarkStart w:id="3877" w:name="_Tocd19e93810"/>
      <w:r>
        <w:t/>
      </w:r>
      <w:r>
        <w:t>252.215-7005</w:t>
      </w:r>
      <w:r>
        <w:t xml:space="preserve"> Evaluation Factor for Employing or Subcontracting with Members of the Selected Reserve.</w:t>
      </w:r>
      <w:bookmarkEnd w:id="3876"/>
      <w:bookmarkEnd w:id="3877"/>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70-->
    <w:p>
      <w:pPr>
        <w:pStyle w:val="Heading6"/>
      </w:pPr>
      <w:bookmarkStart w:id="3878" w:name="_Refd19e93846"/>
      <w:bookmarkStart w:id="3879" w:name="_Tocd19e93846"/>
      <w:r>
        <w:t/>
      </w:r>
      <w:r>
        <w:t>252.215-7006</w:t>
      </w:r>
      <w:r>
        <w:t xml:space="preserve"> Use of Employees or Individual Subcontractors Who are Members of the Selected Reserve.</w:t>
      </w:r>
      <w:bookmarkEnd w:id="3878"/>
      <w:bookmarkEnd w:id="3879"/>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15-->
    <w:p>
      <w:pPr>
        <w:pStyle w:val="Heading6"/>
      </w:pPr>
      <w:bookmarkStart w:id="3880" w:name="_Refd19e93880"/>
      <w:bookmarkStart w:id="3881" w:name="_Tocd19e93880"/>
      <w:r>
        <w:t/>
      </w:r>
      <w:r>
        <w:t>252.215-7007</w:t>
      </w:r>
      <w:r>
        <w:t xml:space="preserve"> Notice of Intent to Resolicit.</w:t>
      </w:r>
      <w:bookmarkEnd w:id="3880"/>
      <w:bookmarkEnd w:id="3881"/>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16-->
    <w:p>
      <w:pPr>
        <w:pStyle w:val="Heading6"/>
      </w:pPr>
      <w:bookmarkStart w:id="3882" w:name="_Refd19e93910"/>
      <w:bookmarkStart w:id="3883" w:name="_Tocd19e93910"/>
      <w:r>
        <w:t/>
      </w:r>
      <w:r>
        <w:t>252.215-7008</w:t>
      </w:r>
      <w:r>
        <w:t xml:space="preserve"> Only One Offer.</w:t>
      </w:r>
      <w:bookmarkEnd w:id="3882"/>
      <w:bookmarkEnd w:id="3883"/>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36-->
    <w:p>
      <w:pPr>
        <w:pStyle w:val="Heading6"/>
      </w:pPr>
      <w:bookmarkStart w:id="3884" w:name="_Refd19e93972"/>
      <w:bookmarkStart w:id="3885" w:name="_Tocd19e93972"/>
      <w:r>
        <w:t/>
      </w:r>
      <w:r>
        <w:t>252.215-7009</w:t>
      </w:r>
      <w:r>
        <w:t xml:space="preserve"> Proposal Adequacy Checklist.</w:t>
      </w:r>
      <w:bookmarkEnd w:id="3884"/>
      <w:bookmarkEnd w:id="3885"/>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tcPr>
            <w:gridSpan w:val="5"/>
          </w:tcPr>
          <w:p>
            <w:pPr>
              <w:pStyle w:val="BodyText"/>
            </w:pPr>
            <w:r>
              <w:t>GENERAL INSTRUCTIONS</w:t>
            </w: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tcPr>
            <w:gridSpan w:val="5"/>
          </w:tcPr>
          <w:p>
            <w:pPr>
              <w:pStyle w:val="BodyText"/>
            </w:pPr>
            <w:r>
              <w:t>COST ELEMENTS</w:t>
            </w:r>
          </w:p>
        </w:tc>
      </w:tr>
      <w:tr>
        <w:trPr>
          <w:cantSplit/>
        </w:trPr>
        <w:tc>
          <w:tcPr>
            <w:gridSpan w:val="5"/>
          </w:tcPr>
          <w:p>
            <w:pPr>
              <w:pStyle w:val="BodyText"/>
            </w:pPr>
            <w:r>
              <w:t>MATERIALS AND SERVICES</w:t>
            </w: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tcPr>
            <w:gridSpan w:val="5"/>
          </w:tcPr>
          <w:p>
            <w:pPr>
              <w:pStyle w:val="BodyText"/>
            </w:pPr>
            <w:r>
              <w:t>SUBCONTRACTS (Purchased materials or services)</w:t>
            </w: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tcPr>
            <w:gridSpan w:val="5"/>
          </w:tcPr>
          <w:p>
            <w:pPr>
              <w:pStyle w:val="BodyText"/>
            </w:pPr>
            <w:r>
              <w:t>EXCEPTIONS TO CERTIFIED COST OR PRICING DATA</w:t>
            </w: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tcPr>
            <w:gridSpan w:val="5"/>
          </w:tcPr>
          <w:p>
            <w:pPr>
              <w:pStyle w:val="BodyText"/>
            </w:pPr>
            <w:r>
              <w:t>INTERORGANIZATIONAL TRANSFERS</w:t>
            </w: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tcPr>
            <w:gridSpan w:val="5"/>
          </w:tcPr>
          <w:p>
            <w:pPr>
              <w:pStyle w:val="BodyText"/>
            </w:pPr>
            <w:r>
              <w:t>DIRECT LABOR</w:t>
            </w: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tcPr>
            <w:gridSpan w:val="5"/>
          </w:tcPr>
          <w:p>
            <w:pPr>
              <w:pStyle w:val="BodyText"/>
            </w:pPr>
            <w:r>
              <w:t>INDIRECT COSTS</w:t>
            </w: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tcPr>
            <w:gridSpan w:val="5"/>
          </w:tcPr>
          <w:p>
            <w:pPr>
              <w:pStyle w:val="BodyText"/>
            </w:pPr>
            <w:r>
              <w:t>OTHER COSTS</w:t>
            </w: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tcPr>
            <w:gridSpan w:val="5"/>
          </w:tcPr>
          <w:p>
            <w:pPr>
              <w:pStyle w:val="BodyText"/>
            </w:pPr>
            <w:r>
              <w:t>FORMATS FOR SUBMISSION OF LINE ITEM SUMMARIES</w:t>
            </w: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tcPr>
            <w:gridSpan w:val="5"/>
          </w:tcPr>
          <w:p>
            <w:pPr>
              <w:pStyle w:val="BodyText"/>
            </w:pPr>
            <w:r>
              <w:t>OTHER</w:t>
            </w: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5-->
    <w:p>
      <w:pPr>
        <w:pStyle w:val="Heading6"/>
      </w:pPr>
      <w:bookmarkStart w:id="3886" w:name="_Refd19e94869"/>
      <w:bookmarkStart w:id="3887" w:name="_Tocd19e94869"/>
      <w:r>
        <w:t/>
      </w:r>
      <w:r>
        <w:t>252.215-7010</w:t>
      </w:r>
      <w:r>
        <w:t xml:space="preserve"> Requirements for Certified Cost or Pricing Data and Data Other Than Certified Cost or Pricing Data.</w:t>
      </w:r>
      <w:bookmarkEnd w:id="3886"/>
      <w:bookmarkEnd w:id="3887"/>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bookmarkStart w:id="3889" w:name="_Tocd19e94959"/>
      <w:bookmarkStart w:id="3888" w:name="_Refd19e94959"/>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bookmarkEnd w:id="3888"/>
      <w:bookmarkEnd w:id="3889"/>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37-->
    <w:p>
      <w:pPr>
        <w:pStyle w:val="Heading6"/>
      </w:pPr>
      <w:bookmarkStart w:id="3890" w:name="_Refd19e95135"/>
      <w:bookmarkStart w:id="3891" w:name="_Tocd19e95135"/>
      <w:r>
        <w:t/>
      </w:r>
      <w:r>
        <w:t>252.215-7011</w:t>
      </w:r>
      <w:r>
        <w:t xml:space="preserve"> Requirements for Submission of Proposals to the Administrative Contracting Officer and Contract Auditor.</w:t>
      </w:r>
      <w:bookmarkEnd w:id="3890"/>
      <w:bookmarkEnd w:id="3891"/>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8-->
    <w:p>
      <w:pPr>
        <w:pStyle w:val="Heading6"/>
      </w:pPr>
      <w:bookmarkStart w:id="3892" w:name="_Refd19e95164"/>
      <w:bookmarkStart w:id="3893" w:name="_Tocd19e95164"/>
      <w:r>
        <w:t/>
      </w:r>
      <w:r>
        <w:t>252.215-7012</w:t>
      </w:r>
      <w:r>
        <w:t xml:space="preserve"> Requirements for Submission of Proposals via Electronic Media.</w:t>
      </w:r>
      <w:bookmarkEnd w:id="3892"/>
      <w:bookmarkEnd w:id="3893"/>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9-->
    <w:p>
      <w:pPr>
        <w:pStyle w:val="Heading6"/>
      </w:pPr>
      <w:bookmarkStart w:id="3894" w:name="_Refd19e95192"/>
      <w:bookmarkStart w:id="3895" w:name="_Tocd19e95192"/>
      <w:r>
        <w:t/>
      </w:r>
      <w:r>
        <w:t>252.215-7013</w:t>
      </w:r>
      <w:r>
        <w:t xml:space="preserve"> Supplies and Services Provided by Nontraditional Defense Contractors.</w:t>
      </w:r>
      <w:bookmarkEnd w:id="3894"/>
      <w:bookmarkEnd w:id="3895"/>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40-->
    <w:p>
      <w:pPr>
        <w:pStyle w:val="Heading6"/>
      </w:pPr>
      <w:bookmarkStart w:id="3896" w:name="_Refd19e95221"/>
      <w:bookmarkStart w:id="3897" w:name="_Tocd19e95221"/>
      <w:r>
        <w:t/>
      </w:r>
      <w:r>
        <w:t>252.215-7014</w:t>
      </w:r>
      <w:r>
        <w:t xml:space="preserve"> Exception from Certified Cost or Pricing Data Requirements for Foreign Military Sales Indirect Offsets.</w:t>
      </w:r>
      <w:bookmarkEnd w:id="3896"/>
      <w:bookmarkEnd w:id="3897"/>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41-->
    <w:p>
      <w:pPr>
        <w:pStyle w:val="Heading6"/>
      </w:pPr>
      <w:bookmarkStart w:id="3898" w:name="_Refd19e95260"/>
      <w:bookmarkStart w:id="3899" w:name="_Tocd19e95260"/>
      <w:r>
        <w:t/>
      </w:r>
      <w:r>
        <w:t>252.215-7015</w:t>
      </w:r>
      <w:r>
        <w:t xml:space="preserve"> Program Should-Cost Review.</w:t>
      </w:r>
      <w:bookmarkEnd w:id="3898"/>
      <w:bookmarkEnd w:id="3899"/>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77-->
    <w:p>
      <w:pPr>
        <w:pStyle w:val="Heading5"/>
      </w:pPr>
      <w:bookmarkStart w:id="3900" w:name="_Refd19e95289"/>
      <w:bookmarkStart w:id="3901" w:name="_Tocd19e95289"/>
      <w:r>
        <w:t/>
      </w:r>
      <w:r>
        <w:t>252.216</w:t>
      </w:r>
      <w:r>
        <w:t xml:space="preserve"> RESERVED</w:t>
      </w:r>
      <w:bookmarkEnd w:id="3900"/>
      <w:bookmarkEnd w:id="3901"/>
    </w:p>
    <!--Topic unique_1406-->
    <w:p>
      <w:pPr>
        <w:pStyle w:val="Heading6"/>
      </w:pPr>
      <w:bookmarkStart w:id="3902" w:name="_Refd19e95297"/>
      <w:bookmarkStart w:id="3903" w:name="_Tocd19e95297"/>
      <w:r>
        <w:t/>
      </w:r>
      <w:r>
        <w:t>252.216-7000</w:t>
      </w:r>
      <w:r>
        <w:t xml:space="preserve"> Economic Price Adjustment—Basic Steel, Aluminum, Brass, Bronze, or Copper Mill Products.</w:t>
      </w:r>
      <w:bookmarkEnd w:id="3902"/>
      <w:bookmarkEnd w:id="3903"/>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8-->
    <w:p>
      <w:pPr>
        <w:pStyle w:val="Heading6"/>
      </w:pPr>
      <w:bookmarkStart w:id="3904" w:name="_Refd19e95363"/>
      <w:bookmarkStart w:id="3905" w:name="_Tocd19e95363"/>
      <w:r>
        <w:t/>
      </w:r>
      <w:r>
        <w:t>252.216-7001</w:t>
      </w:r>
      <w:r>
        <w:t xml:space="preserve"> Economic Price Adjustment–Nonstandard Steel Items.</w:t>
      </w:r>
      <w:bookmarkEnd w:id="3904"/>
      <w:bookmarkEnd w:id="3905"/>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50-->
    <w:p>
      <w:pPr>
        <w:pStyle w:val="Heading6"/>
      </w:pPr>
      <w:bookmarkStart w:id="3906" w:name="_Refd19e95470"/>
      <w:bookmarkStart w:id="3907" w:name="_Tocd19e95470"/>
      <w:r>
        <w:t/>
      </w:r>
      <w:r>
        <w:t>252.216-7002</w:t>
      </w:r>
      <w:r>
        <w:t xml:space="preserve"> Alternate A, Time-and-Materials/Labor-Hour Proposal Requirements – Non-Commercial Item Acquisition with Adequate Price Competition.</w:t>
      </w:r>
      <w:bookmarkEnd w:id="3906"/>
      <w:bookmarkEnd w:id="3907"/>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9-->
    <w:p>
      <w:pPr>
        <w:pStyle w:val="Heading6"/>
      </w:pPr>
      <w:bookmarkStart w:id="3908" w:name="_Refd19e95493"/>
      <w:bookmarkStart w:id="3909" w:name="_Tocd19e95493"/>
      <w:r>
        <w:t/>
      </w:r>
      <w:r>
        <w:t>252.216-7003</w:t>
      </w:r>
      <w:r>
        <w:t xml:space="preserve"> Economic Price Adjustment—Wage Rates or Material Prices Controlled by a Foreign Government.</w:t>
      </w:r>
      <w:bookmarkEnd w:id="3908"/>
      <w:bookmarkEnd w:id="3909"/>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34-->
    <w:p>
      <w:pPr>
        <w:pStyle w:val="Heading6"/>
      </w:pPr>
      <w:bookmarkStart w:id="3910" w:name="_Refd19e95532"/>
      <w:bookmarkStart w:id="3911" w:name="_Tocd19e95532"/>
      <w:r>
        <w:t/>
      </w:r>
      <w:r>
        <w:t>252.216-7004</w:t>
      </w:r>
      <w:r>
        <w:t xml:space="preserve"> Award Fee Reduction or Denial for Jeopardizing the Health or Safety of Government Personnel.</w:t>
      </w:r>
      <w:bookmarkEnd w:id="3910"/>
      <w:bookmarkEnd w:id="3911"/>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78-->
    <w:p>
      <w:pPr>
        <w:pStyle w:val="Heading6"/>
      </w:pPr>
      <w:bookmarkStart w:id="3912" w:name="_Refd19e95599"/>
      <w:bookmarkStart w:id="3913" w:name="_Tocd19e95599"/>
      <w:r>
        <w:t/>
      </w:r>
      <w:r>
        <w:t>252.216-7005</w:t>
      </w:r>
      <w:r>
        <w:t xml:space="preserve"> [Reserved].</w:t>
      </w:r>
      <w:bookmarkEnd w:id="3912"/>
      <w:bookmarkEnd w:id="3913"/>
    </w:p>
    <!--Topic unique_4379-->
    <w:p>
      <w:pPr>
        <w:pStyle w:val="Heading6"/>
      </w:pPr>
      <w:bookmarkStart w:id="3914" w:name="_Refd19e95610"/>
      <w:bookmarkStart w:id="3915" w:name="_Tocd19e95610"/>
      <w:r>
        <w:t/>
      </w:r>
      <w:r>
        <w:t>252.216-7006</w:t>
      </w:r>
      <w:r>
        <w:t xml:space="preserve"> [Reserved].</w:t>
      </w:r>
      <w:bookmarkEnd w:id="3914"/>
      <w:bookmarkEnd w:id="3915"/>
    </w:p>
    <!--Topic unique_1407-->
    <w:p>
      <w:pPr>
        <w:pStyle w:val="Heading6"/>
      </w:pPr>
      <w:bookmarkStart w:id="3916" w:name="_Refd19e95621"/>
      <w:bookmarkStart w:id="3917" w:name="_Tocd19e95621"/>
      <w:r>
        <w:t/>
      </w:r>
      <w:r>
        <w:t>252.216-7007</w:t>
      </w:r>
      <w:r>
        <w:t xml:space="preserve"> Economic Price Adjustment—Basic Steel, Aluminum, Brass, Bronze, or Copper Mill Products—Representation.</w:t>
      </w:r>
      <w:bookmarkEnd w:id="3916"/>
      <w:bookmarkEnd w:id="3917"/>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8-->
    <w:p>
      <w:pPr>
        <w:pStyle w:val="Heading6"/>
      </w:pPr>
      <w:bookmarkStart w:id="3918" w:name="_Refd19e95659"/>
      <w:bookmarkStart w:id="3919" w:name="_Tocd19e95659"/>
      <w:r>
        <w:t/>
      </w:r>
      <w:r>
        <w:t>252.216-7008</w:t>
      </w:r>
      <w:r>
        <w:t xml:space="preserve"> Economic Price Adjustment—Wage Rates or Material Prices Controlled by a Foreign Government—Representation.</w:t>
      </w:r>
      <w:bookmarkEnd w:id="3918"/>
      <w:bookmarkEnd w:id="3919"/>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15-->
    <w:p>
      <w:pPr>
        <w:pStyle w:val="Heading6"/>
      </w:pPr>
      <w:bookmarkStart w:id="3920" w:name="_Refd19e95691"/>
      <w:bookmarkStart w:id="3921" w:name="_Tocd19e95691"/>
      <w:r>
        <w:t/>
      </w:r>
      <w:r>
        <w:t>252.216-7009</w:t>
      </w:r>
      <w:r>
        <w:t xml:space="preserve"> Allowability of Legal Costs Incurred in Connection With a Whistleblower Proceeding.</w:t>
      </w:r>
      <w:bookmarkEnd w:id="3920"/>
      <w:bookmarkEnd w:id="3921"/>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80-->
    <w:p>
      <w:pPr>
        <w:pStyle w:val="Heading5"/>
      </w:pPr>
      <w:bookmarkStart w:id="3922" w:name="_Refd19e95720"/>
      <w:bookmarkStart w:id="3923" w:name="_Tocd19e95720"/>
      <w:r>
        <w:t/>
      </w:r>
      <w:r>
        <w:t>252.217</w:t>
      </w:r>
      <w:r>
        <w:t xml:space="preserve"> RESERVED</w:t>
      </w:r>
      <w:bookmarkEnd w:id="3922"/>
      <w:bookmarkEnd w:id="3923"/>
    </w:p>
    <!--Topic unique_1552-->
    <w:p>
      <w:pPr>
        <w:pStyle w:val="Heading6"/>
      </w:pPr>
      <w:bookmarkStart w:id="3924" w:name="_Refd19e95728"/>
      <w:bookmarkStart w:id="3925" w:name="_Tocd19e95728"/>
      <w:r>
        <w:t/>
      </w:r>
      <w:r>
        <w:t>252.217-7000</w:t>
      </w:r>
      <w:r>
        <w:t xml:space="preserve"> Exercise of Option to Fulfill Foreign Military Sales Commitments.</w:t>
      </w:r>
      <w:bookmarkEnd w:id="3924"/>
      <w:bookmarkEnd w:id="3925"/>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53-->
    <w:p>
      <w:pPr>
        <w:pStyle w:val="Heading6"/>
      </w:pPr>
      <w:bookmarkStart w:id="3926" w:name="_Refd19e95802"/>
      <w:bookmarkStart w:id="3927" w:name="_Tocd19e95802"/>
      <w:r>
        <w:t/>
      </w:r>
      <w:r>
        <w:t>252.217-7001</w:t>
      </w:r>
      <w:r>
        <w:t xml:space="preserve"> Surge Option.</w:t>
      </w:r>
      <w:bookmarkEnd w:id="3926"/>
      <w:bookmarkEnd w:id="3927"/>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75-->
    <w:p>
      <w:pPr>
        <w:pStyle w:val="Heading6"/>
      </w:pPr>
      <w:bookmarkStart w:id="3928" w:name="_Refd19e95866"/>
      <w:bookmarkStart w:id="3929" w:name="_Tocd19e95866"/>
      <w:r>
        <w:t/>
      </w:r>
      <w:r>
        <w:t>252.217-7002</w:t>
      </w:r>
      <w:r>
        <w:t xml:space="preserve"> Offering Property for Exchange.</w:t>
      </w:r>
      <w:bookmarkEnd w:id="3928"/>
      <w:bookmarkEnd w:id="3929"/>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92-->
    <w:p>
      <w:pPr>
        <w:pStyle w:val="Heading6"/>
      </w:pPr>
      <w:bookmarkStart w:id="3930" w:name="_Refd19e95893"/>
      <w:bookmarkStart w:id="3931" w:name="_Tocd19e95893"/>
      <w:r>
        <w:t/>
      </w:r>
      <w:r>
        <w:t>252.217-7003</w:t>
      </w:r>
      <w:r>
        <w:t xml:space="preserve"> Changes.</w:t>
      </w:r>
      <w:bookmarkEnd w:id="3930"/>
      <w:bookmarkEnd w:id="3931"/>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93-->
    <w:p>
      <w:pPr>
        <w:pStyle w:val="Heading6"/>
      </w:pPr>
      <w:bookmarkStart w:id="3932" w:name="_Refd19e95943"/>
      <w:bookmarkStart w:id="3933" w:name="_Tocd19e95943"/>
      <w:r>
        <w:t/>
      </w:r>
      <w:r>
        <w:t>252.217-7004</w:t>
      </w:r>
      <w:r>
        <w:t xml:space="preserve"> Job Orders and Compensation.</w:t>
      </w:r>
      <w:bookmarkEnd w:id="3932"/>
      <w:bookmarkEnd w:id="3933"/>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94-->
    <w:p>
      <w:pPr>
        <w:pStyle w:val="Heading6"/>
      </w:pPr>
      <w:bookmarkStart w:id="3934" w:name="_Refd19e95982"/>
      <w:bookmarkStart w:id="3935" w:name="_Tocd19e95982"/>
      <w:r>
        <w:t/>
      </w:r>
      <w:r>
        <w:t>252.217-7005</w:t>
      </w:r>
      <w:r>
        <w:t xml:space="preserve"> Inspection and Manner of Doing Work.</w:t>
      </w:r>
      <w:bookmarkEnd w:id="3934"/>
      <w:bookmarkEnd w:id="3935"/>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95-->
    <w:p>
      <w:pPr>
        <w:pStyle w:val="Heading6"/>
      </w:pPr>
      <w:bookmarkStart w:id="3936" w:name="_Refd19e96063"/>
      <w:bookmarkStart w:id="3937" w:name="_Tocd19e96063"/>
      <w:r>
        <w:t/>
      </w:r>
      <w:r>
        <w:t>252.217-7006</w:t>
      </w:r>
      <w:r>
        <w:t xml:space="preserve"> Title.</w:t>
      </w:r>
      <w:bookmarkEnd w:id="3936"/>
      <w:bookmarkEnd w:id="3937"/>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96-->
    <w:p>
      <w:pPr>
        <w:pStyle w:val="Heading6"/>
      </w:pPr>
      <w:bookmarkStart w:id="3938" w:name="_Refd19e96092"/>
      <w:bookmarkStart w:id="3939" w:name="_Tocd19e96092"/>
      <w:r>
        <w:t/>
      </w:r>
      <w:r>
        <w:t>252.217-7007</w:t>
      </w:r>
      <w:r>
        <w:t xml:space="preserve"> Payments.</w:t>
      </w:r>
      <w:bookmarkEnd w:id="3938"/>
      <w:bookmarkEnd w:id="3939"/>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7-->
    <w:p>
      <w:pPr>
        <w:pStyle w:val="Heading6"/>
      </w:pPr>
      <w:bookmarkStart w:id="3940" w:name="_Refd19e96141"/>
      <w:bookmarkStart w:id="3941" w:name="_Tocd19e96141"/>
      <w:r>
        <w:t/>
      </w:r>
      <w:r>
        <w:t>252.217-7008</w:t>
      </w:r>
      <w:r>
        <w:t xml:space="preserve"> Bonds.</w:t>
      </w:r>
      <w:bookmarkEnd w:id="3940"/>
      <w:bookmarkEnd w:id="3941"/>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8-->
    <w:p>
      <w:pPr>
        <w:pStyle w:val="Heading6"/>
      </w:pPr>
      <w:bookmarkStart w:id="3942" w:name="_Refd19e96172"/>
      <w:bookmarkStart w:id="3943" w:name="_Tocd19e96172"/>
      <w:r>
        <w:t/>
      </w:r>
      <w:r>
        <w:t>252.217-7009</w:t>
      </w:r>
      <w:r>
        <w:t xml:space="preserve"> Default.</w:t>
      </w:r>
      <w:bookmarkEnd w:id="3942"/>
      <w:bookmarkEnd w:id="3943"/>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9-->
    <w:p>
      <w:pPr>
        <w:pStyle w:val="Heading6"/>
      </w:pPr>
      <w:bookmarkStart w:id="3944" w:name="_Refd19e96237"/>
      <w:bookmarkStart w:id="3945" w:name="_Tocd19e96237"/>
      <w:r>
        <w:t/>
      </w:r>
      <w:r>
        <w:t>252.217-7010</w:t>
      </w:r>
      <w:r>
        <w:t xml:space="preserve"> Performance.</w:t>
      </w:r>
      <w:bookmarkEnd w:id="3944"/>
      <w:bookmarkEnd w:id="3945"/>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600-->
    <w:p>
      <w:pPr>
        <w:pStyle w:val="Heading6"/>
      </w:pPr>
      <w:bookmarkStart w:id="3946" w:name="_Refd19e96285"/>
      <w:bookmarkStart w:id="3947" w:name="_Tocd19e96285"/>
      <w:r>
        <w:t/>
      </w:r>
      <w:r>
        <w:t>252.217-7011</w:t>
      </w:r>
      <w:r>
        <w:t xml:space="preserve"> Access to Vessel.</w:t>
      </w:r>
      <w:bookmarkEnd w:id="3946"/>
      <w:bookmarkEnd w:id="3947"/>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601-->
    <w:p>
      <w:pPr>
        <w:pStyle w:val="Heading6"/>
      </w:pPr>
      <w:bookmarkStart w:id="3948" w:name="_Refd19e96316"/>
      <w:bookmarkStart w:id="3949" w:name="_Tocd19e96316"/>
      <w:r>
        <w:t/>
      </w:r>
      <w:r>
        <w:t>252.217-7012</w:t>
      </w:r>
      <w:r>
        <w:t xml:space="preserve"> Liability and Insurance.</w:t>
      </w:r>
      <w:bookmarkEnd w:id="3948"/>
      <w:bookmarkEnd w:id="3949"/>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602-->
    <w:p>
      <w:pPr>
        <w:pStyle w:val="Heading6"/>
      </w:pPr>
      <w:bookmarkStart w:id="3950" w:name="_Refd19e96427"/>
      <w:bookmarkStart w:id="3951" w:name="_Tocd19e96427"/>
      <w:r>
        <w:t/>
      </w:r>
      <w:r>
        <w:t>252.217-7013</w:t>
      </w:r>
      <w:r>
        <w:t xml:space="preserve"> Guarantees.</w:t>
      </w:r>
      <w:bookmarkEnd w:id="3950"/>
      <w:bookmarkEnd w:id="3951"/>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603-->
    <w:p>
      <w:pPr>
        <w:pStyle w:val="Heading6"/>
      </w:pPr>
      <w:bookmarkStart w:id="3952" w:name="_Refd19e96466"/>
      <w:bookmarkStart w:id="3953" w:name="_Tocd19e96466"/>
      <w:r>
        <w:t/>
      </w:r>
      <w:r>
        <w:t>252.217-7014</w:t>
      </w:r>
      <w:r>
        <w:t xml:space="preserve"> Discharge of Liens.</w:t>
      </w:r>
      <w:bookmarkEnd w:id="3952"/>
      <w:bookmarkEnd w:id="3953"/>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604-->
    <w:p>
      <w:pPr>
        <w:pStyle w:val="Heading6"/>
      </w:pPr>
      <w:bookmarkStart w:id="3954" w:name="_Refd19e96499"/>
      <w:bookmarkStart w:id="3955" w:name="_Tocd19e96499"/>
      <w:r>
        <w:t/>
      </w:r>
      <w:r>
        <w:t>252.217-7015</w:t>
      </w:r>
      <w:r>
        <w:t xml:space="preserve"> Safety and Health.</w:t>
      </w:r>
      <w:bookmarkEnd w:id="3954"/>
      <w:bookmarkEnd w:id="3955"/>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605-->
    <w:p>
      <w:pPr>
        <w:pStyle w:val="Heading6"/>
      </w:pPr>
      <w:bookmarkStart w:id="3956" w:name="_Refd19e96530"/>
      <w:bookmarkStart w:id="3957" w:name="_Tocd19e96530"/>
      <w:r>
        <w:t/>
      </w:r>
      <w:r>
        <w:t>252.217-7016</w:t>
      </w:r>
      <w:r>
        <w:t xml:space="preserve"> Plant Protection.</w:t>
      </w:r>
      <w:bookmarkEnd w:id="3956"/>
      <w:bookmarkEnd w:id="3957"/>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81-->
    <w:p>
      <w:pPr>
        <w:pStyle w:val="Heading6"/>
      </w:pPr>
      <w:bookmarkStart w:id="3958" w:name="_Refd19e96567"/>
      <w:bookmarkStart w:id="3959" w:name="_Tocd19e96567"/>
      <w:r>
        <w:t/>
      </w:r>
      <w:r>
        <w:t>252.217-7017</w:t>
      </w:r>
      <w:r>
        <w:t xml:space="preserve"> Reserved.</w:t>
      </w:r>
      <w:bookmarkEnd w:id="3958"/>
      <w:bookmarkEnd w:id="3959"/>
    </w:p>
    <!--Topic unique_4382-->
    <w:p>
      <w:pPr>
        <w:pStyle w:val="Heading6"/>
      </w:pPr>
      <w:bookmarkStart w:id="3960" w:name="_Refd19e96578"/>
      <w:bookmarkStart w:id="3961" w:name="_Tocd19e96578"/>
      <w:r>
        <w:t/>
      </w:r>
      <w:r>
        <w:t>252.217-7018</w:t>
      </w:r>
      <w:r>
        <w:t xml:space="preserve"> Reserved.</w:t>
      </w:r>
      <w:bookmarkEnd w:id="3960"/>
      <w:bookmarkEnd w:id="3961"/>
    </w:p>
    <!--Topic unique_4383-->
    <w:p>
      <w:pPr>
        <w:pStyle w:val="Heading6"/>
      </w:pPr>
      <w:bookmarkStart w:id="3962" w:name="_Refd19e96590"/>
      <w:bookmarkStart w:id="3963" w:name="_Tocd19e96590"/>
      <w:r>
        <w:t/>
      </w:r>
      <w:r>
        <w:t>252.217-7019</w:t>
      </w:r>
      <w:r>
        <w:t xml:space="preserve"> Reserved.</w:t>
      </w:r>
      <w:bookmarkEnd w:id="3962"/>
      <w:bookmarkEnd w:id="3963"/>
    </w:p>
    <!--Topic unique_4384-->
    <w:p>
      <w:pPr>
        <w:pStyle w:val="Heading6"/>
      </w:pPr>
      <w:bookmarkStart w:id="3964" w:name="_Refd19e96601"/>
      <w:bookmarkStart w:id="3965" w:name="_Tocd19e96601"/>
      <w:r>
        <w:t/>
      </w:r>
      <w:r>
        <w:t>252.217-7020</w:t>
      </w:r>
      <w:r>
        <w:t xml:space="preserve"> Reserved.</w:t>
      </w:r>
      <w:bookmarkEnd w:id="3964"/>
      <w:bookmarkEnd w:id="3965"/>
    </w:p>
    <!--Topic unique_4385-->
    <w:p>
      <w:pPr>
        <w:pStyle w:val="Heading6"/>
      </w:pPr>
      <w:bookmarkStart w:id="3966" w:name="_Refd19e96612"/>
      <w:bookmarkStart w:id="3967" w:name="_Tocd19e96612"/>
      <w:r>
        <w:t/>
      </w:r>
      <w:r>
        <w:t>252.217-7021</w:t>
      </w:r>
      <w:r>
        <w:t xml:space="preserve"> Reserved.</w:t>
      </w:r>
      <w:bookmarkEnd w:id="3966"/>
      <w:bookmarkEnd w:id="3967"/>
    </w:p>
    <!--Topic unique_4386-->
    <w:p>
      <w:pPr>
        <w:pStyle w:val="Heading6"/>
      </w:pPr>
      <w:bookmarkStart w:id="3968" w:name="_Refd19e96623"/>
      <w:bookmarkStart w:id="3969" w:name="_Tocd19e96623"/>
      <w:r>
        <w:t/>
      </w:r>
      <w:r>
        <w:t>252.217-7022</w:t>
      </w:r>
      <w:r>
        <w:t xml:space="preserve"> Reserved.</w:t>
      </w:r>
      <w:bookmarkEnd w:id="3968"/>
      <w:bookmarkEnd w:id="3969"/>
    </w:p>
    <!--Topic unique_4387-->
    <w:p>
      <w:pPr>
        <w:pStyle w:val="Heading6"/>
      </w:pPr>
      <w:bookmarkStart w:id="3970" w:name="_Refd19e96634"/>
      <w:bookmarkStart w:id="3971" w:name="_Tocd19e96634"/>
      <w:r>
        <w:t/>
      </w:r>
      <w:r>
        <w:t>252.217-7023</w:t>
      </w:r>
      <w:r>
        <w:t xml:space="preserve"> Reserved.</w:t>
      </w:r>
      <w:bookmarkEnd w:id="3970"/>
      <w:bookmarkEnd w:id="3971"/>
    </w:p>
    <!--Topic unique_4388-->
    <w:p>
      <w:pPr>
        <w:pStyle w:val="Heading6"/>
      </w:pPr>
      <w:bookmarkStart w:id="3972" w:name="_Refd19e96645"/>
      <w:bookmarkStart w:id="3973" w:name="_Tocd19e96645"/>
      <w:r>
        <w:t/>
      </w:r>
      <w:r>
        <w:t>252.217-7024</w:t>
      </w:r>
      <w:r>
        <w:t xml:space="preserve"> Reserved.</w:t>
      </w:r>
      <w:bookmarkEnd w:id="3972"/>
      <w:bookmarkEnd w:id="3973"/>
    </w:p>
    <!--Topic unique_4389-->
    <w:p>
      <w:pPr>
        <w:pStyle w:val="Heading6"/>
      </w:pPr>
      <w:bookmarkStart w:id="3974" w:name="_Refd19e96656"/>
      <w:bookmarkStart w:id="3975" w:name="_Tocd19e96656"/>
      <w:r>
        <w:t/>
      </w:r>
      <w:r>
        <w:t>252.217-7025</w:t>
      </w:r>
      <w:r>
        <w:t xml:space="preserve"> Reserved.</w:t>
      </w:r>
      <w:bookmarkEnd w:id="3974"/>
      <w:bookmarkEnd w:id="3975"/>
    </w:p>
    <!--Topic unique_1612-->
    <w:p>
      <w:pPr>
        <w:pStyle w:val="Heading6"/>
      </w:pPr>
      <w:bookmarkStart w:id="3976" w:name="_Refd19e96667"/>
      <w:bookmarkStart w:id="3977" w:name="_Tocd19e96667"/>
      <w:r>
        <w:t/>
      </w:r>
      <w:r>
        <w:t>252.217-7026</w:t>
      </w:r>
      <w:r>
        <w:t xml:space="preserve"> Identification of Sources of Supply.</w:t>
      </w:r>
      <w:bookmarkEnd w:id="3976"/>
      <w:bookmarkEnd w:id="3977"/>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7-->
    <w:p>
      <w:pPr>
        <w:pStyle w:val="Heading6"/>
      </w:pPr>
      <w:bookmarkStart w:id="3978" w:name="_Refd19e96927"/>
      <w:bookmarkStart w:id="3979" w:name="_Tocd19e96927"/>
      <w:r>
        <w:t/>
      </w:r>
      <w:r>
        <w:t>252.217-7027</w:t>
      </w:r>
      <w:r>
        <w:t xml:space="preserve"> Contract Definitization.</w:t>
      </w:r>
      <w:bookmarkEnd w:id="3978"/>
      <w:bookmarkEnd w:id="3979"/>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7-->
    <w:p>
      <w:pPr>
        <w:pStyle w:val="Heading6"/>
      </w:pPr>
      <w:bookmarkStart w:id="3980" w:name="_Refd19e97006"/>
      <w:bookmarkStart w:id="3981" w:name="_Tocd19e97006"/>
      <w:r>
        <w:t/>
      </w:r>
      <w:r>
        <w:t>252.217-7028</w:t>
      </w:r>
      <w:r>
        <w:t xml:space="preserve"> Over and Above Work.</w:t>
      </w:r>
      <w:bookmarkEnd w:id="3980"/>
      <w:bookmarkEnd w:id="3981"/>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90-->
    <w:p>
      <w:pPr>
        <w:pStyle w:val="Heading5"/>
      </w:pPr>
      <w:bookmarkStart w:id="3982" w:name="_Refd19e97069"/>
      <w:bookmarkStart w:id="3983" w:name="_Tocd19e97069"/>
      <w:r>
        <w:t/>
      </w:r>
      <w:r>
        <w:t>252.219</w:t>
      </w:r>
      <w:r>
        <w:t xml:space="preserve"> RESERVED</w:t>
      </w:r>
      <w:bookmarkEnd w:id="3982"/>
      <w:bookmarkEnd w:id="3983"/>
    </w:p>
    <!--Topic unique_946-->
    <w:p>
      <w:pPr>
        <w:pStyle w:val="Heading6"/>
      </w:pPr>
      <w:bookmarkStart w:id="3984" w:name="_Refd19e97077"/>
      <w:bookmarkStart w:id="3985" w:name="_Tocd19e97077"/>
      <w:r>
        <w:t/>
      </w:r>
      <w:r>
        <w:t>252.219-7000</w:t>
      </w:r>
      <w:r>
        <w:t xml:space="preserve"> Advancing Small Business Growth.</w:t>
      </w:r>
      <w:bookmarkEnd w:id="3984"/>
      <w:bookmarkEnd w:id="3985"/>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91-->
    <w:p>
      <w:pPr>
        <w:pStyle w:val="Heading6"/>
      </w:pPr>
      <w:bookmarkStart w:id="3986" w:name="_Refd19e97106"/>
      <w:bookmarkStart w:id="3987" w:name="_Tocd19e97106"/>
      <w:r>
        <w:t/>
      </w:r>
      <w:r>
        <w:t>252.219-7001</w:t>
      </w:r>
      <w:r>
        <w:t xml:space="preserve"> Reserved.</w:t>
      </w:r>
      <w:bookmarkEnd w:id="3986"/>
      <w:bookmarkEnd w:id="3987"/>
    </w:p>
    <!--Topic unique_4392-->
    <w:p>
      <w:pPr>
        <w:pStyle w:val="Heading6"/>
      </w:pPr>
      <w:bookmarkStart w:id="3988" w:name="_Refd19e97117"/>
      <w:bookmarkStart w:id="3989" w:name="_Tocd19e97117"/>
      <w:r>
        <w:t/>
      </w:r>
      <w:r>
        <w:t>252.219-7002</w:t>
      </w:r>
      <w:r>
        <w:t xml:space="preserve"> Reserved.</w:t>
      </w:r>
      <w:bookmarkEnd w:id="3988"/>
      <w:bookmarkEnd w:id="3989"/>
    </w:p>
    <!--Topic unique_948-->
    <w:p>
      <w:pPr>
        <w:pStyle w:val="Heading6"/>
      </w:pPr>
      <w:bookmarkStart w:id="3990" w:name="_Refd19e97128"/>
      <w:bookmarkStart w:id="3991" w:name="_Tocd19e97128"/>
      <w:r>
        <w:t/>
      </w:r>
      <w:r>
        <w:t>252.219-7003</w:t>
      </w:r>
      <w:r>
        <w:t xml:space="preserve"> Small Business Subcontracting Plan (DoD Contracts).</w:t>
      </w:r>
      <w:bookmarkEnd w:id="3990"/>
      <w:bookmarkEnd w:id="3991"/>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50-->
    <w:p>
      <w:pPr>
        <w:pStyle w:val="Heading6"/>
      </w:pPr>
      <w:bookmarkStart w:id="3992" w:name="_Refd19e97339"/>
      <w:bookmarkStart w:id="3993" w:name="_Tocd19e97339"/>
      <w:r>
        <w:t/>
      </w:r>
      <w:r>
        <w:t>252.219-7004</w:t>
      </w:r>
      <w:r>
        <w:t xml:space="preserve"> Small Business Subcontracting Plan (Test Program).</w:t>
      </w:r>
      <w:bookmarkEnd w:id="3992"/>
      <w:bookmarkEnd w:id="3993"/>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93-->
    <w:p>
      <w:pPr>
        <w:pStyle w:val="Heading6"/>
      </w:pPr>
      <w:bookmarkStart w:id="3994" w:name="_Refd19e97475"/>
      <w:bookmarkStart w:id="3995" w:name="_Tocd19e97475"/>
      <w:r>
        <w:t/>
      </w:r>
      <w:r>
        <w:t>252.219-7005</w:t>
      </w:r>
      <w:r>
        <w:t xml:space="preserve"> Reserved.</w:t>
      </w:r>
      <w:bookmarkEnd w:id="3994"/>
      <w:bookmarkEnd w:id="3995"/>
    </w:p>
    <!--Topic unique_4394-->
    <w:p>
      <w:pPr>
        <w:pStyle w:val="Heading6"/>
      </w:pPr>
      <w:bookmarkStart w:id="3996" w:name="_Refd19e97486"/>
      <w:bookmarkStart w:id="3997" w:name="_Tocd19e97486"/>
      <w:r>
        <w:t/>
      </w:r>
      <w:r>
        <w:t>252.219-7006</w:t>
      </w:r>
      <w:r>
        <w:t xml:space="preserve"> Reserved.</w:t>
      </w:r>
      <w:bookmarkEnd w:id="3996"/>
      <w:bookmarkEnd w:id="3997"/>
    </w:p>
    <!--Topic unique_4395-->
    <w:p>
      <w:pPr>
        <w:pStyle w:val="Heading6"/>
      </w:pPr>
      <w:bookmarkStart w:id="3998" w:name="_Refd19e97497"/>
      <w:bookmarkStart w:id="3999" w:name="_Tocd19e97497"/>
      <w:r>
        <w:t/>
      </w:r>
      <w:r>
        <w:t>252.219-7007</w:t>
      </w:r>
      <w:r>
        <w:t xml:space="preserve"> Reserved.</w:t>
      </w:r>
      <w:bookmarkEnd w:id="3998"/>
      <w:bookmarkEnd w:id="3999"/>
    </w:p>
    <!--Topic unique_4396-->
    <w:p>
      <w:pPr>
        <w:pStyle w:val="Heading6"/>
      </w:pPr>
      <w:bookmarkStart w:id="4000" w:name="_Refd19e97509"/>
      <w:bookmarkStart w:id="4001" w:name="_Tocd19e97509"/>
      <w:r>
        <w:t/>
      </w:r>
      <w:r>
        <w:t>252.219-7008</w:t>
      </w:r>
      <w:r>
        <w:t xml:space="preserve"> Reserved.</w:t>
      </w:r>
      <w:bookmarkEnd w:id="4000"/>
      <w:bookmarkEnd w:id="4001"/>
    </w:p>
    <!--Topic unique_1808-->
    <w:p>
      <w:pPr>
        <w:pStyle w:val="Heading6"/>
      </w:pPr>
      <w:bookmarkStart w:id="4002" w:name="_Refd19e97520"/>
      <w:bookmarkStart w:id="4003" w:name="_Tocd19e97520"/>
      <w:r>
        <w:t/>
      </w:r>
      <w:r>
        <w:t>252.219-7009</w:t>
      </w:r>
      <w:r>
        <w:t xml:space="preserve"> Section 8(a) Direct Award.</w:t>
      </w:r>
      <w:bookmarkEnd w:id="4002"/>
      <w:bookmarkEnd w:id="4003"/>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9-->
    <w:p>
      <w:pPr>
        <w:pStyle w:val="Heading6"/>
      </w:pPr>
      <w:bookmarkStart w:id="4004" w:name="_Refd19e97594"/>
      <w:bookmarkStart w:id="4005" w:name="_Tocd19e97594"/>
      <w:r>
        <w:t/>
      </w:r>
      <w:r>
        <w:t>252.219-7010</w:t>
      </w:r>
      <w:r>
        <w:t xml:space="preserve"> Notification of Competition Limited to Eligible 8(a) Participants—Partnership Agreement.</w:t>
      </w:r>
      <w:bookmarkEnd w:id="4004"/>
      <w:bookmarkEnd w:id="4005"/>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10-->
    <w:p>
      <w:pPr>
        <w:pStyle w:val="Heading6"/>
      </w:pPr>
      <w:bookmarkStart w:id="4006" w:name="_Refd19e97649"/>
      <w:bookmarkStart w:id="4007" w:name="_Tocd19e97649"/>
      <w:r>
        <w:t/>
      </w:r>
      <w:r>
        <w:t>252.219-7011</w:t>
      </w:r>
      <w:r>
        <w:t xml:space="preserve"> Notification to Delay Performance.</w:t>
      </w:r>
      <w:bookmarkEnd w:id="4006"/>
      <w:bookmarkEnd w:id="4007"/>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51-->
    <w:p>
      <w:pPr>
        <w:pStyle w:val="Heading6"/>
      </w:pPr>
      <w:bookmarkStart w:id="4008" w:name="_Refd19e97674"/>
      <w:bookmarkStart w:id="4009" w:name="_Tocd19e97674"/>
      <w:r>
        <w:t/>
      </w:r>
      <w:r>
        <w:t>252.219-7012</w:t>
      </w:r>
      <w:r>
        <w:t xml:space="preserve"> Competition for Religious-Related Services.</w:t>
      </w:r>
      <w:bookmarkEnd w:id="4008"/>
      <w:bookmarkEnd w:id="4009"/>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97-->
    <w:p>
      <w:pPr>
        <w:pStyle w:val="Heading5"/>
      </w:pPr>
      <w:bookmarkStart w:id="4010" w:name="_Refd19e97709"/>
      <w:bookmarkStart w:id="4011" w:name="_Tocd19e97709"/>
      <w:r>
        <w:t/>
      </w:r>
      <w:r>
        <w:t>252.222</w:t>
      </w:r>
      <w:r>
        <w:t xml:space="preserve"> RESERVED</w:t>
      </w:r>
      <w:bookmarkEnd w:id="4010"/>
      <w:bookmarkEnd w:id="4011"/>
    </w:p>
    <!--Topic unique_1972-->
    <w:p>
      <w:pPr>
        <w:pStyle w:val="Heading6"/>
      </w:pPr>
      <w:bookmarkStart w:id="4012" w:name="_Refd19e97717"/>
      <w:bookmarkStart w:id="4013" w:name="_Tocd19e97717"/>
      <w:r>
        <w:t/>
      </w:r>
      <w:r>
        <w:t>252.222-7000</w:t>
      </w:r>
      <w:r>
        <w:t xml:space="preserve"> Restrictions on Employment of Personnel.</w:t>
      </w:r>
      <w:bookmarkEnd w:id="4012"/>
      <w:bookmarkEnd w:id="4013"/>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98-->
    <w:p>
      <w:pPr>
        <w:pStyle w:val="Heading6"/>
      </w:pPr>
      <w:bookmarkStart w:id="4014" w:name="_Refd19e97744"/>
      <w:bookmarkStart w:id="4015" w:name="_Tocd19e97744"/>
      <w:r>
        <w:t/>
      </w:r>
      <w:r>
        <w:t>252.222-7001</w:t>
      </w:r>
      <w:r>
        <w:t xml:space="preserve"> Reserved.</w:t>
      </w:r>
      <w:bookmarkEnd w:id="4014"/>
      <w:bookmarkEnd w:id="4015"/>
    </w:p>
    <!--Topic unique_1976-->
    <w:p>
      <w:pPr>
        <w:pStyle w:val="Heading6"/>
      </w:pPr>
      <w:bookmarkStart w:id="4016" w:name="_Refd19e97755"/>
      <w:bookmarkStart w:id="4017" w:name="_Tocd19e97755"/>
      <w:r>
        <w:t/>
      </w:r>
      <w:r>
        <w:t>252.222-7002</w:t>
      </w:r>
      <w:r>
        <w:t xml:space="preserve"> Compliance with Local Labor Laws (Overseas).</w:t>
      </w:r>
      <w:bookmarkEnd w:id="4016"/>
      <w:bookmarkEnd w:id="4017"/>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7-->
    <w:p>
      <w:pPr>
        <w:pStyle w:val="Heading6"/>
      </w:pPr>
      <w:bookmarkStart w:id="4018" w:name="_Refd19e97788"/>
      <w:bookmarkStart w:id="4019" w:name="_Tocd19e97788"/>
      <w:r>
        <w:t/>
      </w:r>
      <w:r>
        <w:t>252.222-7003</w:t>
      </w:r>
      <w:r>
        <w:t xml:space="preserve"> Permit from Italian Inspectorate of Labor.</w:t>
      </w:r>
      <w:bookmarkEnd w:id="4018"/>
      <w:bookmarkEnd w:id="4019"/>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8-->
    <w:p>
      <w:pPr>
        <w:pStyle w:val="Heading6"/>
      </w:pPr>
      <w:bookmarkStart w:id="4020" w:name="_Refd19e97813"/>
      <w:bookmarkStart w:id="4021" w:name="_Tocd19e97813"/>
      <w:r>
        <w:t/>
      </w:r>
      <w:r>
        <w:t>252.222-7004</w:t>
      </w:r>
      <w:r>
        <w:t xml:space="preserve"> Compliance with Spanish Social Security Laws and Regulations.</w:t>
      </w:r>
      <w:bookmarkEnd w:id="4020"/>
      <w:bookmarkEnd w:id="4021"/>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83-->
    <w:p>
      <w:pPr>
        <w:pStyle w:val="Heading6"/>
      </w:pPr>
      <w:bookmarkStart w:id="4022" w:name="_Refd19e97850"/>
      <w:bookmarkStart w:id="4023" w:name="_Tocd19e97850"/>
      <w:r>
        <w:t/>
      </w:r>
      <w:r>
        <w:t>252.222-7005</w:t>
      </w:r>
      <w:r>
        <w:t xml:space="preserve"> Prohibition on Use of Nonimmigrant Aliens—Guam.</w:t>
      </w:r>
      <w:bookmarkEnd w:id="4022"/>
      <w:bookmarkEnd w:id="4023"/>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7-->
    <w:p>
      <w:pPr>
        <w:pStyle w:val="Heading6"/>
      </w:pPr>
      <w:bookmarkStart w:id="4024" w:name="_Refd19e97875"/>
      <w:bookmarkStart w:id="4025" w:name="_Tocd19e97875"/>
      <w:r>
        <w:t/>
      </w:r>
      <w:r>
        <w:t>252.222-7006</w:t>
      </w:r>
      <w:r>
        <w:t xml:space="preserve"> Restrictions on the Use of Mandatory Arbitration Agreements.</w:t>
      </w:r>
      <w:bookmarkEnd w:id="4024"/>
      <w:bookmarkEnd w:id="4025"/>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99-->
    <w:p>
      <w:pPr>
        <w:pStyle w:val="Heading5"/>
      </w:pPr>
      <w:bookmarkStart w:id="4026" w:name="_Refd19e97937"/>
      <w:bookmarkStart w:id="4027" w:name="_Tocd19e97937"/>
      <w:r>
        <w:t/>
      </w:r>
      <w:r>
        <w:t>252.223</w:t>
      </w:r>
      <w:r>
        <w:t xml:space="preserve"> RESERVED</w:t>
      </w:r>
      <w:bookmarkEnd w:id="4026"/>
      <w:bookmarkEnd w:id="4027"/>
    </w:p>
    <!--Topic unique_4400-->
    <w:p>
      <w:pPr>
        <w:pStyle w:val="Heading6"/>
      </w:pPr>
      <w:bookmarkStart w:id="4028" w:name="_Refd19e97945"/>
      <w:bookmarkStart w:id="4029" w:name="_Tocd19e97945"/>
      <w:r>
        <w:t/>
      </w:r>
      <w:r>
        <w:t>252.223-7000</w:t>
      </w:r>
      <w:r>
        <w:t xml:space="preserve"> Reserved.</w:t>
      </w:r>
      <w:bookmarkEnd w:id="4028"/>
      <w:bookmarkEnd w:id="4029"/>
    </w:p>
    <!--Topic unique_2039-->
    <w:p>
      <w:pPr>
        <w:pStyle w:val="Heading6"/>
      </w:pPr>
      <w:bookmarkStart w:id="4030" w:name="_Refd19e97956"/>
      <w:bookmarkStart w:id="4031" w:name="_Tocd19e97956"/>
      <w:r>
        <w:t/>
      </w:r>
      <w:r>
        <w:t>252.223-7001</w:t>
      </w:r>
      <w:r>
        <w:t xml:space="preserve"> Hazard Warning Labels.</w:t>
      </w:r>
      <w:bookmarkEnd w:id="4030"/>
      <w:bookmarkEnd w:id="4031"/>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43-->
    <w:p>
      <w:pPr>
        <w:pStyle w:val="Heading6"/>
      </w:pPr>
      <w:bookmarkStart w:id="4032" w:name="_Refd19e98089"/>
      <w:bookmarkStart w:id="4033" w:name="_Tocd19e98089"/>
      <w:r>
        <w:t/>
      </w:r>
      <w:r>
        <w:t>252.223-7002</w:t>
      </w:r>
      <w:r>
        <w:t xml:space="preserve"> Safety Precautions for Ammunition and Explosives.</w:t>
      </w:r>
      <w:bookmarkEnd w:id="4032"/>
      <w:bookmarkEnd w:id="4033"/>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8-->
    <w:p>
      <w:pPr>
        <w:pStyle w:val="Heading6"/>
      </w:pPr>
      <w:bookmarkStart w:id="4034" w:name="_Refd19e98227"/>
      <w:bookmarkStart w:id="4035" w:name="_Tocd19e98227"/>
      <w:r>
        <w:t/>
      </w:r>
      <w:r>
        <w:t>252.223-7003</w:t>
      </w:r>
      <w:r>
        <w:t xml:space="preserve"> Change in Place of Performance—Ammunition and Explosives.</w:t>
      </w:r>
      <w:bookmarkEnd w:id="4034"/>
      <w:bookmarkEnd w:id="4035"/>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6-->
    <w:p>
      <w:pPr>
        <w:pStyle w:val="Heading6"/>
      </w:pPr>
      <w:bookmarkStart w:id="4036" w:name="_Refd19e98256"/>
      <w:bookmarkStart w:id="4037" w:name="_Tocd19e98256"/>
      <w:r>
        <w:t/>
      </w:r>
      <w:r>
        <w:t>252.223-7004</w:t>
      </w:r>
      <w:r>
        <w:t xml:space="preserve"> Drug-Free Work Force.</w:t>
      </w:r>
      <w:bookmarkEnd w:id="4036"/>
      <w:bookmarkEnd w:id="4037"/>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401-->
    <w:p>
      <w:pPr>
        <w:pStyle w:val="Heading6"/>
      </w:pPr>
      <w:bookmarkStart w:id="4038" w:name="_Refd19e98321"/>
      <w:bookmarkStart w:id="4039" w:name="_Tocd19e98321"/>
      <w:r>
        <w:t/>
      </w:r>
      <w:r>
        <w:t>252.223-7005</w:t>
      </w:r>
      <w:r>
        <w:t xml:space="preserve"> Reserved.</w:t>
      </w:r>
      <w:bookmarkEnd w:id="4038"/>
      <w:bookmarkEnd w:id="4039"/>
    </w:p>
    <!--Topic unique_2063-->
    <w:p>
      <w:pPr>
        <w:pStyle w:val="Heading6"/>
      </w:pPr>
      <w:bookmarkStart w:id="4040" w:name="_Refd19e98332"/>
      <w:bookmarkStart w:id="4041" w:name="_Tocd19e98332"/>
      <w:r>
        <w:t/>
      </w:r>
      <w:r>
        <w:t>252.223-7006</w:t>
      </w:r>
      <w:r>
        <w:t xml:space="preserve"> Prohibition on Storage, Treatment, and Disposal of Toxic or Hazardous Materials.</w:t>
      </w:r>
      <w:bookmarkEnd w:id="4040"/>
      <w:bookmarkEnd w:id="4041"/>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74-->
    <w:p>
      <w:pPr>
        <w:pStyle w:val="Heading6"/>
      </w:pPr>
      <w:bookmarkStart w:id="4042" w:name="_Refd19e98420"/>
      <w:bookmarkStart w:id="4043" w:name="_Tocd19e98420"/>
      <w:r>
        <w:t/>
      </w:r>
      <w:r>
        <w:t>252.223-7007</w:t>
      </w:r>
      <w:r>
        <w:t xml:space="preserve"> Safeguarding Sensitive Conventional Arms, Ammunition, and Explosives.</w:t>
      </w:r>
      <w:bookmarkEnd w:id="4042"/>
      <w:bookmarkEnd w:id="4043"/>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53-->
    <w:p>
      <w:pPr>
        <w:pStyle w:val="Heading6"/>
      </w:pPr>
      <w:bookmarkStart w:id="4044" w:name="_Refd19e98513"/>
      <w:bookmarkStart w:id="4045" w:name="_Tocd19e98513"/>
      <w:r>
        <w:t/>
      </w:r>
      <w:r>
        <w:t>252.223-7008</w:t>
      </w:r>
      <w:r>
        <w:t xml:space="preserve"> Prohibition of Hexavalent Chromium.</w:t>
      </w:r>
      <w:bookmarkEnd w:id="4044"/>
      <w:bookmarkEnd w:id="4045"/>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402-->
    <w:p>
      <w:pPr>
        <w:pStyle w:val="Heading5"/>
      </w:pPr>
      <w:bookmarkStart w:id="4046" w:name="_Refd19e98567"/>
      <w:bookmarkStart w:id="4047" w:name="_Tocd19e98567"/>
      <w:r>
        <w:t/>
      </w:r>
      <w:r>
        <w:t>252.225</w:t>
      </w:r>
      <w:r>
        <w:t xml:space="preserve"> RESERVED</w:t>
      </w:r>
      <w:bookmarkEnd w:id="4046"/>
      <w:bookmarkEnd w:id="4047"/>
    </w:p>
    <!--Topic unique_309-->
    <w:p>
      <w:pPr>
        <w:pStyle w:val="Heading6"/>
      </w:pPr>
      <w:bookmarkStart w:id="4048" w:name="_Refd19e98575"/>
      <w:bookmarkStart w:id="4049" w:name="_Tocd19e98575"/>
      <w:r>
        <w:t/>
      </w:r>
      <w:r>
        <w:t>252.225-7000</w:t>
      </w:r>
      <w:r>
        <w:t xml:space="preserve"> Buy American—Balance of Payments Program Certificate.</w:t>
      </w:r>
      <w:bookmarkEnd w:id="4048"/>
      <w:bookmarkEnd w:id="4049"/>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6-->
    <w:p>
      <w:pPr>
        <w:pStyle w:val="Heading6"/>
      </w:pPr>
      <w:bookmarkStart w:id="4050" w:name="_Refd19e98884"/>
      <w:bookmarkStart w:id="4051" w:name="_Tocd19e98884"/>
      <w:r>
        <w:t/>
      </w:r>
      <w:r>
        <w:t>252.225-7001</w:t>
      </w:r>
      <w:r>
        <w:t xml:space="preserve"> Buy American and Balance of Payments Program.</w:t>
      </w:r>
      <w:bookmarkEnd w:id="4050"/>
      <w:bookmarkEnd w:id="4051"/>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42-->
    <w:p>
      <w:pPr>
        <w:pStyle w:val="Heading6"/>
      </w:pPr>
      <w:bookmarkStart w:id="4052" w:name="_Refd19e99212"/>
      <w:bookmarkStart w:id="4053" w:name="_Tocd19e99212"/>
      <w:r>
        <w:t/>
      </w:r>
      <w:r>
        <w:t>252.225-7002</w:t>
      </w:r>
      <w:r>
        <w:t xml:space="preserve"> Qualifying Country Sources as Subcontractors.</w:t>
      </w:r>
      <w:bookmarkEnd w:id="4052"/>
      <w:bookmarkEnd w:id="4053"/>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35-->
    <w:p>
      <w:pPr>
        <w:pStyle w:val="Heading6"/>
      </w:pPr>
      <w:bookmarkStart w:id="4054" w:name="_Refd19e99302"/>
      <w:bookmarkStart w:id="4055" w:name="_Tocd19e99302"/>
      <w:r>
        <w:t/>
      </w:r>
      <w:r>
        <w:t>252.225-7003</w:t>
      </w:r>
      <w:r>
        <w:t xml:space="preserve"> Report of Intended Performance Outside the United States and Canada—Submission with Offer.</w:t>
      </w:r>
      <w:bookmarkEnd w:id="4054"/>
      <w:bookmarkEnd w:id="4055"/>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63-->
    <w:p>
      <w:pPr>
        <w:pStyle w:val="Heading6"/>
      </w:pPr>
      <w:bookmarkStart w:id="4056" w:name="_Refd19e99357"/>
      <w:bookmarkStart w:id="4057" w:name="_Tocd19e99357"/>
      <w:r>
        <w:t/>
      </w:r>
      <w:r>
        <w:t>252.225-7004</w:t>
      </w:r>
      <w:r>
        <w:t xml:space="preserve"> Report of Intended Performance Outside the United States and Canada—Submission after Award.</w:t>
      </w:r>
      <w:bookmarkEnd w:id="4056"/>
      <w:bookmarkEnd w:id="4057"/>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41">
        <w:r>
          <w:rPr>
            <w:i/>
          </w:rPr>
          <w:t>https://www.esd.whs.mil/​Directives/​forms/</w:t>
        </w:r>
      </w:hyperlink>
      <w:r>
        <w:rPr>
          <w:i/>
        </w:rPr>
        <w:t xml:space="preserve"> </w:t>
      </w:r>
      <w:r>
        <w:t xml:space="preserve"> .</w:t>
      </w:r>
    </w:p>
    <w:p>
      <w:pPr>
        <w:pStyle w:val="BodyText"/>
      </w:pPr>
      <w:r>
        <w:t>(End of clause)</w:t>
      </w:r>
    </w:p>
    <!--Topic unique_2464-->
    <w:p>
      <w:pPr>
        <w:pStyle w:val="Heading6"/>
      </w:pPr>
      <w:bookmarkStart w:id="4058" w:name="_Refd19e99434"/>
      <w:bookmarkStart w:id="4059" w:name="_Tocd19e99434"/>
      <w:r>
        <w:t/>
      </w:r>
      <w:r>
        <w:t>252.225-7005</w:t>
      </w:r>
      <w:r>
        <w:t xml:space="preserve"> Identification of Expenditures in the United States.</w:t>
      </w:r>
      <w:bookmarkEnd w:id="4058"/>
      <w:bookmarkEnd w:id="4059"/>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7-->
    <w:p>
      <w:pPr>
        <w:pStyle w:val="Heading6"/>
      </w:pPr>
      <w:bookmarkStart w:id="4060" w:name="_Refd19e99487"/>
      <w:bookmarkStart w:id="4061" w:name="_Tocd19e99487"/>
      <w:r>
        <w:t/>
      </w:r>
      <w:r>
        <w:t>252.225-7006</w:t>
      </w:r>
      <w:r>
        <w:t xml:space="preserve"> Acquisition of the American Flag.</w:t>
      </w:r>
      <w:bookmarkEnd w:id="4060"/>
      <w:bookmarkEnd w:id="4061"/>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9-->
    <w:p>
      <w:pPr>
        <w:pStyle w:val="Heading6"/>
      </w:pPr>
      <w:bookmarkStart w:id="4062" w:name="_Refd19e99519"/>
      <w:bookmarkStart w:id="4063" w:name="_Tocd19e99519"/>
      <w:r>
        <w:t/>
      </w:r>
      <w:r>
        <w:t>252.225-7007</w:t>
      </w:r>
      <w:r>
        <w:t xml:space="preserve"> Prohibition on Acquisition of Certain Items from Communist Chinese Military Companies.</w:t>
      </w:r>
      <w:bookmarkEnd w:id="4062"/>
      <w:bookmarkEnd w:id="4063"/>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61-->
    <w:p>
      <w:pPr>
        <w:pStyle w:val="Heading6"/>
      </w:pPr>
      <w:bookmarkStart w:id="4064" w:name="_Refd19e99571"/>
      <w:bookmarkStart w:id="4065" w:name="_Tocd19e99571"/>
      <w:r>
        <w:t/>
      </w:r>
      <w:r>
        <w:t>252.225-7008</w:t>
      </w:r>
      <w:r>
        <w:t xml:space="preserve"> Restriction on Acquisition of Specialty Metals.</w:t>
      </w:r>
      <w:bookmarkEnd w:id="4064"/>
      <w:bookmarkEnd w:id="4065"/>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63-->
    <w:p>
      <w:pPr>
        <w:pStyle w:val="Heading6"/>
      </w:pPr>
      <w:bookmarkStart w:id="4066" w:name="_Refd19e99636"/>
      <w:bookmarkStart w:id="4067" w:name="_Tocd19e99636"/>
      <w:r>
        <w:t/>
      </w:r>
      <w:r>
        <w:t>252.225-7009</w:t>
      </w:r>
      <w:r>
        <w:t xml:space="preserve"> Restriction on Acquisition of Certain Articles Containing Specialty Metals.</w:t>
      </w:r>
      <w:bookmarkEnd w:id="4066"/>
      <w:bookmarkEnd w:id="4067"/>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64-->
    <w:p>
      <w:pPr>
        <w:pStyle w:val="Heading6"/>
      </w:pPr>
      <w:bookmarkStart w:id="4068" w:name="_Refd19e99834"/>
      <w:bookmarkStart w:id="4069" w:name="_Tocd19e99834"/>
      <w:r>
        <w:t/>
      </w:r>
      <w:r>
        <w:t>252.225-7010</w:t>
      </w:r>
      <w:r>
        <w:t xml:space="preserve"> Commercial Derivative Military Article—Specialty Metals Compliance Certificate.</w:t>
      </w:r>
      <w:bookmarkEnd w:id="4068"/>
      <w:bookmarkEnd w:id="4069"/>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23-->
    <w:p>
      <w:pPr>
        <w:pStyle w:val="Heading6"/>
      </w:pPr>
      <w:bookmarkStart w:id="4070" w:name="_Refd19e99884"/>
      <w:bookmarkStart w:id="4071" w:name="_Tocd19e99884"/>
      <w:r>
        <w:t/>
      </w:r>
      <w:r>
        <w:t>252.225-7011</w:t>
      </w:r>
      <w:r>
        <w:t xml:space="preserve"> Restriction on Acquisition of Supercomputers.</w:t>
      </w:r>
      <w:bookmarkEnd w:id="4070"/>
      <w:bookmarkEnd w:id="4071"/>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5-->
    <w:p>
      <w:pPr>
        <w:pStyle w:val="Heading6"/>
      </w:pPr>
      <w:bookmarkStart w:id="4072" w:name="_Refd19e99909"/>
      <w:bookmarkStart w:id="4073" w:name="_Tocd19e99909"/>
      <w:r>
        <w:t/>
      </w:r>
      <w:r>
        <w:t>252.225-7012</w:t>
      </w:r>
      <w:r>
        <w:t xml:space="preserve"> Preference for Certain Domestic Commodities.</w:t>
      </w:r>
      <w:bookmarkEnd w:id="4072"/>
      <w:bookmarkEnd w:id="4073"/>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60-->
    <w:p>
      <w:pPr>
        <w:pStyle w:val="Heading6"/>
      </w:pPr>
      <w:bookmarkStart w:id="4074" w:name="_Refd19e100077"/>
      <w:bookmarkStart w:id="4075" w:name="_Tocd19e100077"/>
      <w:r>
        <w:t/>
      </w:r>
      <w:r>
        <w:t>252.225-7013</w:t>
      </w:r>
      <w:r>
        <w:t xml:space="preserve"> Duty-Free Entry.</w:t>
      </w:r>
      <w:bookmarkEnd w:id="4074"/>
      <w:bookmarkEnd w:id="4075"/>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403-->
    <w:p>
      <w:pPr>
        <w:pStyle w:val="Heading6"/>
      </w:pPr>
      <w:bookmarkStart w:id="4076" w:name="_Refd19e100258"/>
      <w:bookmarkStart w:id="4077" w:name="_Tocd19e100258"/>
      <w:r>
        <w:t/>
      </w:r>
      <w:r>
        <w:t>252.225-7014</w:t>
      </w:r>
      <w:r>
        <w:t xml:space="preserve"> Reserved.</w:t>
      </w:r>
      <w:bookmarkEnd w:id="4076"/>
      <w:bookmarkEnd w:id="4077"/>
    </w:p>
    <!--Topic unique_966-->
    <w:p>
      <w:pPr>
        <w:pStyle w:val="Heading6"/>
      </w:pPr>
      <w:bookmarkStart w:id="4078" w:name="_Refd19e100269"/>
      <w:bookmarkStart w:id="4079" w:name="_Tocd19e100269"/>
      <w:r>
        <w:t/>
      </w:r>
      <w:r>
        <w:t>252.225-7015</w:t>
      </w:r>
      <w:r>
        <w:t xml:space="preserve"> Restriction on Acquisition of Hand or Measuring Tools.</w:t>
      </w:r>
      <w:bookmarkEnd w:id="4078"/>
      <w:bookmarkEnd w:id="4079"/>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7-->
    <w:p>
      <w:pPr>
        <w:pStyle w:val="Heading6"/>
      </w:pPr>
      <w:bookmarkStart w:id="4080" w:name="_Refd19e100294"/>
      <w:bookmarkStart w:id="4081" w:name="_Tocd19e100294"/>
      <w:r>
        <w:t/>
      </w:r>
      <w:r>
        <w:t>252.225-7016</w:t>
      </w:r>
      <w:r>
        <w:t xml:space="preserve"> Restriction on Acquisition of Ball and Roller Bearings.</w:t>
      </w:r>
      <w:bookmarkEnd w:id="4080"/>
      <w:bookmarkEnd w:id="4081"/>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9-->
    <w:p>
      <w:pPr>
        <w:pStyle w:val="Heading6"/>
      </w:pPr>
      <w:bookmarkStart w:id="4082" w:name="_Refd19e100359"/>
      <w:bookmarkStart w:id="4083" w:name="_Tocd19e100359"/>
      <w:r>
        <w:t/>
      </w:r>
      <w:r>
        <w:t>252.225-7017</w:t>
      </w:r>
      <w:r>
        <w:t xml:space="preserve"> Photovoltaic Devices.</w:t>
      </w:r>
      <w:bookmarkEnd w:id="4082"/>
      <w:bookmarkEnd w:id="4083"/>
    </w:p>
    <w:p>
      <w:pPr>
        <w:pStyle w:val="BodyText"/>
      </w:pPr>
      <w:r>
        <w:t xml:space="preserve">As prescribed in </w:t>
      </w:r>
      <w:r>
        <w:t>225.7017-4</w:t>
      </w:r>
      <w:r>
        <w:t xml:space="preserve"> (a), use the following clause:</w:t>
      </w:r>
    </w:p>
    <w:p>
      <w:pPr>
        <w:pStyle w:val="BodyText"/>
      </w:pPr>
      <w:r>
        <w:t/>
      </w:r>
      <w:r>
        <w:t>PHOTOVOLTAIC DEVICES (JAN 2022)</w:t>
      </w:r>
      <w:r>
        <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 xml:space="preserve">(2) $25,000 or more but less than </w:t>
      </w:r>
      <w:r>
        <w:t>$92,319</w:t>
      </w:r>
      <w:r>
        <w:t>,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 xml:space="preserve">(3) </w:t>
      </w:r>
      <w:r>
        <w:t>$92,319</w:t>
      </w:r>
      <w:r>
        <w:t xml:space="preserve">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 xml:space="preserve">(4) $100,000 or more but less than </w:t>
      </w:r>
      <w:r>
        <w:t>$183,000</w:t>
      </w:r>
      <w:r>
        <w:t>,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 xml:space="preserve">(5) </w:t>
      </w:r>
      <w:r>
        <w:t>$183,000</w:t>
      </w:r>
      <w:r>
        <w:t xml:space="preserve"> or more, then the Contractor shall utilize under this contract only U.S.-made, designated country, or qualifying country photovoltaic devices.</w:t>
      </w:r>
    </w:p>
    <w:p>
      <w:pPr>
        <w:pStyle w:val="BodyText"/>
      </w:pPr>
      <w:r>
        <w:t>(End of clause)</w:t>
      </w:r>
    </w:p>
    <!--Topic unique_971-->
    <w:p>
      <w:pPr>
        <w:pStyle w:val="Heading6"/>
      </w:pPr>
      <w:bookmarkStart w:id="4084" w:name="_Refd19e100568"/>
      <w:bookmarkStart w:id="4085" w:name="_Tocd19e100568"/>
      <w:r>
        <w:t/>
      </w:r>
      <w:r>
        <w:t>252.225-7018</w:t>
      </w:r>
      <w:r>
        <w:t xml:space="preserve"> Photovoltaic Devices—Certificate.</w:t>
      </w:r>
      <w:bookmarkEnd w:id="4084"/>
      <w:bookmarkEnd w:id="4085"/>
    </w:p>
    <w:p>
      <w:pPr>
        <w:pStyle w:val="BodyText"/>
      </w:pPr>
      <w:r>
        <w:t xml:space="preserve">As prescribed in </w:t>
      </w:r>
      <w:r>
        <w:t>225.7017-4</w:t>
      </w:r>
      <w:r>
        <w:t xml:space="preserve"> (b), use the following provision:</w:t>
      </w:r>
    </w:p>
    <w:p>
      <w:pPr>
        <w:pStyle w:val="BodyText"/>
      </w:pPr>
      <w:r>
        <w:t/>
      </w:r>
      <w:r>
        <w:t>PHOTOVOLTAIC DEVICES—CERTIFICATE (JAN 2022)</w:t>
      </w:r>
      <w:r>
        <w:t/>
      </w:r>
    </w:p>
    <w:p>
      <w:pPr>
        <w:pStyle w:val="BodyText"/>
      </w:pPr>
      <w:r>
        <w:t xml:space="preserve">(a) </w:t>
      </w:r>
      <w:r>
        <w:rPr>
          <w:i/>
        </w:rPr>
        <w:t>Definitions.</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Restrictions.</w:t>
      </w:r>
      <w:r>
        <w:t>The following restrictions apply, depending on the estimated aggregate value of photovoltaic devices to be utilized under a resultant contract:</w:t>
      </w:r>
    </w:p>
    <w:p>
      <w:pPr>
        <w:pStyle w:val="BodyText"/>
      </w:pPr>
      <w:r>
        <w:t xml:space="preserve">(1) If more than the micro-purchase threshold but less than </w:t>
      </w:r>
      <w:r>
        <w:t>$183,000</w:t>
      </w:r>
      <w:r>
        <w:t>,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 xml:space="preserve">(2) If </w:t>
      </w:r>
      <w:r>
        <w:t>$183,000</w:t>
      </w:r>
      <w:r>
        <w:t xml:space="preserve"> or more, then the Government will consider only offers that utilize photovoltaic devices that are U.S.-made, qualifying country, or designated country photovoltaic devices.</w:t>
      </w:r>
    </w:p>
    <w:p>
      <w:pPr>
        <w:pStyle w:val="BodyText"/>
      </w:pPr>
      <w:r>
        <w:t xml:space="preserve">(c) </w:t>
      </w:r>
      <w:r>
        <w:rPr>
          <w:i/>
        </w:rPr>
        <w:t>Country in which a designated country photovoltaic device was wholly manufactured or was substantially transformed.</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(3) If $25,000 or more but less than </w:t>
      </w:r>
      <w:r>
        <w:t>$92,319</w:t>
      </w:r>
      <w:r>
        <w:t>—</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(4) If </w:t>
      </w:r>
      <w:r>
        <w:t>$92,319</w:t>
      </w:r>
      <w:r>
        <w:t xml:space="preserve">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(5) If $100,000 or more but less than </w:t>
      </w:r>
      <w:r>
        <w:t>$183,000</w:t>
      </w:r>
      <w:r>
        <w:t>—</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 xml:space="preserve">(6) If </w:t>
      </w:r>
      <w:r>
        <w:t xml:space="preserve">$183,000 </w:t>
      </w:r>
      <w:r>
        <w:t>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501-->
    <w:p>
      <w:pPr>
        <w:pStyle w:val="Heading6"/>
      </w:pPr>
      <w:bookmarkStart w:id="4086" w:name="_Refd19e100687"/>
      <w:bookmarkStart w:id="4087" w:name="_Tocd19e100687"/>
      <w:r>
        <w:t/>
      </w:r>
      <w:r>
        <w:t>252.225-7019</w:t>
      </w:r>
      <w:r>
        <w:t xml:space="preserve"> Restriction on Acquisition of Anchor and Mooring Chain.</w:t>
      </w:r>
      <w:bookmarkEnd w:id="4086"/>
      <w:bookmarkEnd w:id="4087"/>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10-->
    <w:p>
      <w:pPr>
        <w:pStyle w:val="Heading6"/>
      </w:pPr>
      <w:bookmarkStart w:id="4088" w:name="_Refd19e100722"/>
      <w:bookmarkStart w:id="4089" w:name="_Tocd19e100722"/>
      <w:r>
        <w:t/>
      </w:r>
      <w:r>
        <w:t>252.225-7020</w:t>
      </w:r>
      <w:r>
        <w:t xml:space="preserve"> Trade Agreements Certificate.</w:t>
      </w:r>
      <w:bookmarkEnd w:id="4088"/>
      <w:bookmarkEnd w:id="4089"/>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72-->
    <w:p>
      <w:pPr>
        <w:pStyle w:val="Heading6"/>
      </w:pPr>
      <w:bookmarkStart w:id="4090" w:name="_Refd19e100902"/>
      <w:bookmarkStart w:id="4091" w:name="_Tocd19e100902"/>
      <w:r>
        <w:t/>
      </w:r>
      <w:r>
        <w:t>252.225-7021</w:t>
      </w:r>
      <w:r>
        <w:t xml:space="preserve"> Trade Agreements.</w:t>
      </w:r>
      <w:bookmarkEnd w:id="4090"/>
      <w:bookmarkEnd w:id="4091"/>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404-->
    <w:p>
      <w:pPr>
        <w:pStyle w:val="Heading6"/>
      </w:pPr>
      <w:bookmarkStart w:id="4092" w:name="_Refd19e101329"/>
      <w:bookmarkStart w:id="4093" w:name="_Tocd19e101329"/>
      <w:r>
        <w:t/>
      </w:r>
      <w:r>
        <w:t>252.225-7022</w:t>
      </w:r>
      <w:r>
        <w:t xml:space="preserve"> Reserved.</w:t>
      </w:r>
      <w:bookmarkEnd w:id="4092"/>
      <w:bookmarkEnd w:id="4093"/>
    </w:p>
    <!--Topic unique_973-->
    <w:p>
      <w:pPr>
        <w:pStyle w:val="Heading6"/>
      </w:pPr>
      <w:bookmarkStart w:id="4094" w:name="_Refd19e101340"/>
      <w:bookmarkStart w:id="4095" w:name="_Tocd19e101340"/>
      <w:r>
        <w:t/>
      </w:r>
      <w:r>
        <w:t>252.225-7023</w:t>
      </w:r>
      <w:r>
        <w:t xml:space="preserve"> Preference for Products or Services from Afghanistan.</w:t>
      </w:r>
      <w:bookmarkEnd w:id="4094"/>
      <w:bookmarkEnd w:id="4095"/>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5-->
    <w:p>
      <w:pPr>
        <w:pStyle w:val="Heading6"/>
      </w:pPr>
      <w:bookmarkStart w:id="4096" w:name="_Refd19e101393"/>
      <w:bookmarkStart w:id="4097" w:name="_Tocd19e101393"/>
      <w:r>
        <w:t/>
      </w:r>
      <w:r>
        <w:t>252.225-7024</w:t>
      </w:r>
      <w:r>
        <w:t xml:space="preserve"> Requirement for Products or Services from Afghanistan.</w:t>
      </w:r>
      <w:bookmarkEnd w:id="4096"/>
      <w:bookmarkEnd w:id="4097"/>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51-->
    <w:p>
      <w:pPr>
        <w:pStyle w:val="Heading6"/>
      </w:pPr>
      <w:bookmarkStart w:id="4098" w:name="_Refd19e101427"/>
      <w:bookmarkStart w:id="4099" w:name="_Tocd19e101427"/>
      <w:r>
        <w:t/>
      </w:r>
      <w:r>
        <w:t>252.225-7025</w:t>
      </w:r>
      <w:r>
        <w:t xml:space="preserve"> Restriction on Acquisition of Forgings.</w:t>
      </w:r>
      <w:bookmarkEnd w:id="4098"/>
      <w:bookmarkEnd w:id="4099"/>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6-->
    <w:p>
      <w:pPr>
        <w:pStyle w:val="Heading6"/>
      </w:pPr>
      <w:bookmarkStart w:id="4100" w:name="_Refd19e101509"/>
      <w:bookmarkStart w:id="4101" w:name="_Tocd19e101509"/>
      <w:r>
        <w:t/>
      </w:r>
      <w:r>
        <w:t>252.225-7026</w:t>
      </w:r>
      <w:r>
        <w:t xml:space="preserve"> Acquisition Restricted to Products or Services from Afghanistan.</w:t>
      </w:r>
      <w:bookmarkEnd w:id="4100"/>
      <w:bookmarkEnd w:id="4101"/>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7-->
    <w:p>
      <w:pPr>
        <w:pStyle w:val="Heading6"/>
      </w:pPr>
      <w:bookmarkStart w:id="4102" w:name="_Refd19e101543"/>
      <w:bookmarkStart w:id="4103" w:name="_Tocd19e101543"/>
      <w:r>
        <w:t/>
      </w:r>
      <w:r>
        <w:t>252.225-7027</w:t>
      </w:r>
      <w:r>
        <w:t xml:space="preserve"> Restriction on Contingent Fees for Foreign Military Sales.</w:t>
      </w:r>
      <w:bookmarkEnd w:id="4102"/>
      <w:bookmarkEnd w:id="4103"/>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9-->
    <w:p>
      <w:pPr>
        <w:pStyle w:val="Heading6"/>
      </w:pPr>
      <w:bookmarkStart w:id="4104" w:name="_Refd19e101578"/>
      <w:bookmarkStart w:id="4105" w:name="_Tocd19e101578"/>
      <w:r>
        <w:t/>
      </w:r>
      <w:r>
        <w:t>252.225-7028</w:t>
      </w:r>
      <w:r>
        <w:t xml:space="preserve"> Exclusionary Policies and Practices of Foreign Governments.</w:t>
      </w:r>
      <w:bookmarkEnd w:id="4104"/>
      <w:bookmarkEnd w:id="4105"/>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80-->
    <w:p>
      <w:pPr>
        <w:pStyle w:val="Heading6"/>
      </w:pPr>
      <w:bookmarkStart w:id="4106" w:name="_Refd19e101607"/>
      <w:bookmarkStart w:id="4107" w:name="_Tocd19e101607"/>
      <w:r>
        <w:t/>
      </w:r>
      <w:r>
        <w:t>252.225-7029</w:t>
      </w:r>
      <w:r>
        <w:t xml:space="preserve"> Acquisition of Uniform Components for Afghan Military or Afghan National Police.</w:t>
      </w:r>
      <w:bookmarkEnd w:id="4106"/>
      <w:bookmarkEnd w:id="4107"/>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18-->
    <w:p>
      <w:pPr>
        <w:pStyle w:val="Heading6"/>
      </w:pPr>
      <w:bookmarkStart w:id="4108" w:name="_Refd19e101644"/>
      <w:bookmarkStart w:id="4109" w:name="_Tocd19e101644"/>
      <w:r>
        <w:t/>
      </w:r>
      <w:r>
        <w:t>252.225-7030</w:t>
      </w:r>
      <w:r>
        <w:t xml:space="preserve"> Restriction on Acquisition of Carbon, Alloy, and Armor Steel Plate.</w:t>
      </w:r>
      <w:bookmarkEnd w:id="4108"/>
      <w:bookmarkEnd w:id="4109"/>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11-->
    <w:p>
      <w:pPr>
        <w:pStyle w:val="Heading6"/>
      </w:pPr>
      <w:bookmarkStart w:id="4110" w:name="_Refd19e101681"/>
      <w:bookmarkStart w:id="4111" w:name="_Tocd19e101681"/>
      <w:r>
        <w:t/>
      </w:r>
      <w:r>
        <w:t>252.225-7031</w:t>
      </w:r>
      <w:r>
        <w:t xml:space="preserve"> Secondary Arab Boycott of Israel.</w:t>
      </w:r>
      <w:bookmarkEnd w:id="4110"/>
      <w:bookmarkEnd w:id="4111"/>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61-->
    <w:p>
      <w:pPr>
        <w:pStyle w:val="Heading6"/>
      </w:pPr>
      <w:bookmarkStart w:id="4112" w:name="_Refd19e101731"/>
      <w:bookmarkStart w:id="4113" w:name="_Tocd19e101731"/>
      <w:r>
        <w:t/>
      </w:r>
      <w:r>
        <w:t>252.225-7032</w:t>
      </w:r>
      <w:r>
        <w:t xml:space="preserve"> Waiver of United Kingdom Levies—Evaluation of Offers.</w:t>
      </w:r>
      <w:bookmarkEnd w:id="4112"/>
      <w:bookmarkEnd w:id="4113"/>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62-->
    <w:p>
      <w:pPr>
        <w:pStyle w:val="Heading6"/>
      </w:pPr>
      <w:bookmarkStart w:id="4114" w:name="_Refd19e101773"/>
      <w:bookmarkStart w:id="4115" w:name="_Tocd19e101773"/>
      <w:r>
        <w:t/>
      </w:r>
      <w:r>
        <w:t>252.225-7033</w:t>
      </w:r>
      <w:r>
        <w:t xml:space="preserve"> Waiver of United Kingdom Levies.</w:t>
      </w:r>
      <w:bookmarkEnd w:id="4114"/>
      <w:bookmarkEnd w:id="4115"/>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405-->
    <w:p>
      <w:pPr>
        <w:pStyle w:val="Heading6"/>
      </w:pPr>
      <w:bookmarkStart w:id="4116" w:name="_Refd19e101815"/>
      <w:bookmarkStart w:id="4117" w:name="_Tocd19e101815"/>
      <w:r>
        <w:t/>
      </w:r>
      <w:r>
        <w:t>252.225-7034</w:t>
      </w:r>
      <w:r>
        <w:t xml:space="preserve"> Reserved.</w:t>
      </w:r>
      <w:bookmarkEnd w:id="4116"/>
      <w:bookmarkEnd w:id="4117"/>
    </w:p>
    <!--Topic unique_312-->
    <w:p>
      <w:pPr>
        <w:pStyle w:val="Heading6"/>
      </w:pPr>
      <w:bookmarkStart w:id="4118" w:name="_Refd19e101826"/>
      <w:bookmarkStart w:id="4119" w:name="_Tocd19e101826"/>
      <w:r>
        <w:t/>
      </w:r>
      <w:r>
        <w:t>252.225-7035</w:t>
      </w:r>
      <w:r>
        <w:t xml:space="preserve"> Buy American—Free Trade Agreements—Balance of Payments Program Certificate.</w:t>
      </w:r>
      <w:bookmarkEnd w:id="4118"/>
      <w:bookmarkEnd w:id="4119"/>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82-->
    <w:p>
      <w:pPr>
        <w:pStyle w:val="Heading6"/>
      </w:pPr>
      <w:bookmarkStart w:id="4120" w:name="_Refd19e102160"/>
      <w:bookmarkStart w:id="4121" w:name="_Tocd19e102160"/>
      <w:r>
        <w:t/>
      </w:r>
      <w:r>
        <w:t>252.225-7036</w:t>
      </w:r>
      <w:r>
        <w:t xml:space="preserve"> Buy American—Free Trade Agreements—Balance of Payments Program.</w:t>
      </w:r>
      <w:bookmarkEnd w:id="4120"/>
      <w:bookmarkEnd w:id="4121"/>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83-->
    <w:p>
      <w:pPr>
        <w:pStyle w:val="Heading6"/>
      </w:pPr>
      <w:bookmarkStart w:id="4122" w:name="_Refd19e103344"/>
      <w:bookmarkStart w:id="4123" w:name="_Tocd19e103344"/>
      <w:r>
        <w:t/>
      </w:r>
      <w:r>
        <w:t>252.225-7037</w:t>
      </w:r>
      <w:r>
        <w:t xml:space="preserve"> Evaluation of Offers for Air Circuit Breakers.</w:t>
      </w:r>
      <w:bookmarkEnd w:id="4122"/>
      <w:bookmarkEnd w:id="4123"/>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84-->
    <w:p>
      <w:pPr>
        <w:pStyle w:val="Heading6"/>
      </w:pPr>
      <w:bookmarkStart w:id="4124" w:name="_Refd19e103371"/>
      <w:bookmarkStart w:id="4125" w:name="_Tocd19e103371"/>
      <w:r>
        <w:t/>
      </w:r>
      <w:r>
        <w:t>252.225-7038</w:t>
      </w:r>
      <w:r>
        <w:t xml:space="preserve"> Restriction on Acquisition of Air Circuit Breakers.</w:t>
      </w:r>
      <w:bookmarkEnd w:id="4124"/>
      <w:bookmarkEnd w:id="4125"/>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6-->
    <w:p>
      <w:pPr>
        <w:pStyle w:val="Heading6"/>
      </w:pPr>
      <w:bookmarkStart w:id="4126" w:name="_Refd19e103396"/>
      <w:bookmarkStart w:id="4127" w:name="_Tocd19e103396"/>
      <w:r>
        <w:t/>
      </w:r>
      <w:r>
        <w:t>252.225-7039</w:t>
      </w:r>
      <w:r>
        <w:t xml:space="preserve"> Defense Contractors Performing Private Security Functions Outside the United States.</w:t>
      </w:r>
      <w:bookmarkEnd w:id="4126"/>
      <w:bookmarkEnd w:id="4127"/>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8-->
    <w:p>
      <w:pPr>
        <w:pStyle w:val="Heading6"/>
      </w:pPr>
      <w:bookmarkStart w:id="4128" w:name="_Refd19e103533"/>
      <w:bookmarkStart w:id="4129" w:name="_Tocd19e103533"/>
      <w:r>
        <w:t/>
      </w:r>
      <w:r>
        <w:t>252.225-7040</w:t>
      </w:r>
      <w:r>
        <w:t xml:space="preserve"> Contractor Personnel Supporting U.S. Armed Forces Deployed Outside the United States.</w:t>
      </w:r>
      <w:bookmarkEnd w:id="4128"/>
      <w:bookmarkEnd w:id="4129"/>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65-->
    <w:p>
      <w:pPr>
        <w:pStyle w:val="Heading6"/>
      </w:pPr>
      <w:bookmarkStart w:id="4130" w:name="_Refd19e103921"/>
      <w:bookmarkStart w:id="4131" w:name="_Tocd19e103921"/>
      <w:r>
        <w:t/>
      </w:r>
      <w:r>
        <w:t>252.225-7041</w:t>
      </w:r>
      <w:r>
        <w:t xml:space="preserve"> Correspondence in English.</w:t>
      </w:r>
      <w:bookmarkEnd w:id="4130"/>
      <w:bookmarkEnd w:id="4131"/>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13-->
    <w:p>
      <w:pPr>
        <w:pStyle w:val="Heading6"/>
      </w:pPr>
      <w:bookmarkStart w:id="4132" w:name="_Refd19e103946"/>
      <w:bookmarkStart w:id="4133" w:name="_Tocd19e103946"/>
      <w:r>
        <w:t/>
      </w:r>
      <w:r>
        <w:t>252.225-7042</w:t>
      </w:r>
      <w:r>
        <w:t xml:space="preserve"> Authorization to Perform.</w:t>
      </w:r>
      <w:bookmarkEnd w:id="4132"/>
      <w:bookmarkEnd w:id="4133"/>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90-->
    <w:p>
      <w:pPr>
        <w:pStyle w:val="Heading6"/>
      </w:pPr>
      <w:bookmarkStart w:id="4134" w:name="_Refd19e103971"/>
      <w:bookmarkStart w:id="4135" w:name="_Tocd19e103971"/>
      <w:r>
        <w:t/>
      </w:r>
      <w:r>
        <w:t>252.225-7043</w:t>
      </w:r>
      <w:r>
        <w:t xml:space="preserve"> Antiterrorism/Force Protection for Defense Contractors Outside the United States.</w:t>
      </w:r>
      <w:bookmarkEnd w:id="4134"/>
      <w:bookmarkEnd w:id="4135"/>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PGI 225.372-1</w:t>
      </w:r>
      <w:r>
        <w:t xml:space="preserve"> ).</w:t>
      </w:r>
    </w:p>
    <w:p>
      <w:pPr>
        <w:pStyle w:val="BodyText"/>
      </w:pPr>
      <w:r>
        <w:t>(End of clause)</w:t>
      </w:r>
    </w:p>
    <!--Topic unique_2592-->
    <w:p>
      <w:pPr>
        <w:pStyle w:val="Heading6"/>
      </w:pPr>
      <w:bookmarkStart w:id="4136" w:name="_Refd19e104027"/>
      <w:bookmarkStart w:id="4137" w:name="_Tocd19e104027"/>
      <w:r>
        <w:t/>
      </w:r>
      <w:r>
        <w:t>252.225-7044</w:t>
      </w:r>
      <w:r>
        <w:t xml:space="preserve"> Balance of Payments Program—Construction Material.</w:t>
      </w:r>
      <w:bookmarkEnd w:id="4136"/>
      <w:bookmarkEnd w:id="4137"/>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93-->
    <w:p>
      <w:pPr>
        <w:pStyle w:val="Heading6"/>
      </w:pPr>
      <w:bookmarkStart w:id="4138" w:name="_Refd19e104187"/>
      <w:bookmarkStart w:id="4139" w:name="_Tocd19e104187"/>
      <w:r>
        <w:t/>
      </w:r>
      <w:r>
        <w:t>252.225-7045</w:t>
      </w:r>
      <w:r>
        <w:t xml:space="preserve"> Balance of Payments Program—Construction Material Under Trade Agreements.</w:t>
      </w:r>
      <w:bookmarkEnd w:id="4138"/>
      <w:bookmarkEnd w:id="4139"/>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46-->
    <w:p>
      <w:pPr>
        <w:pStyle w:val="Heading6"/>
      </w:pPr>
      <w:bookmarkStart w:id="4140" w:name="_Refd19e104676"/>
      <w:bookmarkStart w:id="4141" w:name="_Tocd19e104676"/>
      <w:r>
        <w:t/>
      </w:r>
      <w:r>
        <w:t>252.225-7046</w:t>
      </w:r>
      <w:r>
        <w:t xml:space="preserve"> Exports by Approved Community Members in Response to the Solicitation.</w:t>
      </w:r>
      <w:bookmarkEnd w:id="4140"/>
      <w:bookmarkEnd w:id="4141"/>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39-->
    <w:p>
      <w:pPr>
        <w:pStyle w:val="Heading6"/>
      </w:pPr>
      <w:bookmarkStart w:id="4142" w:name="_Refd19e104760"/>
      <w:bookmarkStart w:id="4143" w:name="_Tocd19e104760"/>
      <w:r>
        <w:t/>
      </w:r>
      <w:r>
        <w:t>252.225-7047</w:t>
      </w:r>
      <w:r>
        <w:t xml:space="preserve"> Exports by Approved Community Members in Performance of the Contract.</w:t>
      </w:r>
      <w:bookmarkEnd w:id="4142"/>
      <w:bookmarkEnd w:id="4143"/>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32-->
    <w:p>
      <w:pPr>
        <w:pStyle w:val="Heading6"/>
      </w:pPr>
      <w:bookmarkStart w:id="4144" w:name="_Refd19e104853"/>
      <w:bookmarkStart w:id="4145" w:name="_Tocd19e104853"/>
      <w:r>
        <w:t/>
      </w:r>
      <w:r>
        <w:t>252.225-7048</w:t>
      </w:r>
      <w:r>
        <w:t xml:space="preserve"> Export-Controlled Items.</w:t>
      </w:r>
      <w:bookmarkEnd w:id="4144"/>
      <w:bookmarkEnd w:id="4145"/>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14-->
    <w:p>
      <w:pPr>
        <w:pStyle w:val="Heading6"/>
      </w:pPr>
      <w:bookmarkStart w:id="4146" w:name="_Refd19e104915"/>
      <w:bookmarkStart w:id="4147" w:name="_Tocd19e104915"/>
      <w:r>
        <w:t/>
      </w:r>
      <w:r>
        <w:t>252.225-7049</w:t>
      </w:r>
      <w:r>
        <w:t xml:space="preserve"> Prohibition on Acquisition of Certain Foreign Commercial Satellite Services—Representations.</w:t>
      </w:r>
      <w:bookmarkEnd w:id="4146"/>
      <w:bookmarkEnd w:id="4147"/>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15-->
    <w:p>
      <w:pPr>
        <w:pStyle w:val="Heading6"/>
      </w:pPr>
      <w:bookmarkStart w:id="4148" w:name="_Refd19e105047"/>
      <w:bookmarkStart w:id="4149" w:name="_Tocd19e105047"/>
      <w:r>
        <w:t/>
      </w:r>
      <w:r>
        <w:t>252.225-7050</w:t>
      </w:r>
      <w:r>
        <w:t xml:space="preserve"> Disclosure of Ownership or Control by the Government of a Country that is a State Sponsor of Terrorism.</w:t>
      </w:r>
      <w:bookmarkEnd w:id="4148"/>
      <w:bookmarkEnd w:id="4149"/>
    </w:p>
    <w:p>
      <w:pPr>
        <w:pStyle w:val="BodyText"/>
      </w:pPr>
      <w:r>
        <w:t xml:space="preserve">As prescribed in </w:t>
      </w:r>
      <w:r>
        <w:t>225.771-5</w:t>
      </w:r>
      <w:r>
        <w:t>, use the following provision:</w:t>
      </w:r>
    </w:p>
    <w:p>
      <w:pPr>
        <w:pStyle w:val="BodyText"/>
      </w:pPr>
      <w:r>
        <w:t>DISCLOSURE OF OWNERSHIP OR CONTROL BY THE GOVERNMENT OF A COUNTRY THAT IS A STATE SPONSOR OF TERRORISM (SEP 2021)</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(1)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(2) Holding a management position in the firm, such as a director or officer;</w:t>
      </w:r>
    </w:p>
    <w:p>
      <w:pPr>
        <w:pStyle w:val="BodyText"/>
      </w:pPr>
      <w:r>
        <w:t>(3) Ability to control or influence the election, appointment, or tenure of directors or officers in the firm;</w:t>
      </w:r>
    </w:p>
    <w:p>
      <w:pPr>
        <w:pStyle w:val="BodyText"/>
      </w:pPr>
      <w:r>
        <w:t>(4) Ownership of 10 percent or more of the assets of a firm such as equipment, buildings, real estate, or other tangible assets of the firm; or</w:t>
      </w:r>
    </w:p>
    <w:p>
      <w:pPr>
        <w:pStyle w:val="BodyText"/>
      </w:pPr>
      <w:r>
        <w:t>(5)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94-->
    <w:p>
      <w:pPr>
        <w:pStyle w:val="Heading6"/>
      </w:pPr>
      <w:bookmarkStart w:id="4150" w:name="_Refd19e105128"/>
      <w:bookmarkStart w:id="4151" w:name="_Tocd19e105128"/>
      <w:r>
        <w:t/>
      </w:r>
      <w:r>
        <w:t>252.225-7051</w:t>
      </w:r>
      <w:r>
        <w:t xml:space="preserve"> Prohibition on Acquisition of Certain Foreign Commercial Satellite Services.</w:t>
      </w:r>
      <w:bookmarkEnd w:id="4150"/>
      <w:bookmarkEnd w:id="4151"/>
    </w:p>
    <w:p>
      <w:pPr>
        <w:pStyle w:val="BodyText"/>
      </w:pPr>
      <w:r>
        <w:t xml:space="preserve">As prescribed in </w:t>
      </w:r>
      <w:r>
        <w:t>225.772-5</w:t>
      </w:r>
      <w:r>
        <w:t>, use the following clause:</w:t>
      </w:r>
    </w:p>
    <w:p>
      <w:pPr>
        <w:pStyle w:val="BodyText"/>
      </w:pPr>
      <w:r>
        <w:t>PROHIBITION ON ACQUISITION OF CERTAIN FOREIGN COMMERCIAL SATELLITE SERVICES (SEP 2021)</w:t>
      </w:r>
    </w:p>
    <w:p>
      <w:pPr>
        <w:pStyle w:val="BodyText"/>
      </w:pPr>
      <w:r>
        <w:t xml:space="preserve">(a) </w:t>
      </w:r>
      <w:r>
        <w:rPr>
          <w:i/>
        </w:rPr>
        <w:t>Definitions.</w:t>
      </w:r>
      <w:r>
        <w:t>As used in this clause—</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(1)</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5-->
    <w:p>
      <w:pPr>
        <w:pStyle w:val="Heading6"/>
      </w:pPr>
      <w:bookmarkStart w:id="4152" w:name="_Refd19e105223"/>
      <w:bookmarkStart w:id="4153" w:name="_Tocd19e105223"/>
      <w:r>
        <w:t/>
      </w:r>
      <w:r>
        <w:t>252.225-7052</w:t>
      </w:r>
      <w:r>
        <w:t xml:space="preserve"> Restriction on the Acquisition of Certain Magnets, Tantalum, and Tungsten.</w:t>
      </w:r>
      <w:bookmarkEnd w:id="4152"/>
      <w:bookmarkEnd w:id="4153"/>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996-->
    <w:p>
      <w:pPr>
        <w:pStyle w:val="Heading6"/>
      </w:pPr>
      <w:bookmarkStart w:id="4154" w:name="_Refd19e105379"/>
      <w:bookmarkStart w:id="4155" w:name="_Tocd19e105379"/>
      <w:r>
        <w:t/>
      </w:r>
      <w:r>
        <w:t>252.225-7053</w:t>
      </w:r>
      <w:r>
        <w:t xml:space="preserve"> Representation Regarding Prohibition on Use of Certain Energy Sourced from Inside the Russian Federation.</w:t>
      </w:r>
      <w:bookmarkEnd w:id="4154"/>
      <w:bookmarkEnd w:id="4155"/>
    </w:p>
    <w:p>
      <w:pPr>
        <w:pStyle w:val="BodyText"/>
      </w:pPr>
      <w:r>
        <w:t xml:space="preserve">As prescribed in </w:t>
      </w:r>
      <w:r>
        <w:t>225.7019-4</w:t>
      </w:r>
      <w:r>
        <w:t>(a), use the following provision:</w:t>
      </w:r>
    </w:p>
    <w:p>
      <w:pPr>
        <w:pStyle w:val="BodyText"/>
      </w:pPr>
      <w:r>
        <w:t>REPRESENTATION REGARDING PROHIBITION ON USE OF CERTAIN ENERGY SOURCED FROM INSIDE THE RUSSIAN FEDERATION (AUG 2021)</w:t>
      </w:r>
    </w:p>
    <w:p>
      <w:pPr>
        <w:pStyle w:val="BodyText"/>
      </w:pPr>
      <w:r>
        <w:t xml:space="preserve">(a) </w:t>
      </w:r>
      <w:r>
        <w:rPr>
          <w:i/>
        </w:rPr>
        <w:t>Definitions</w:t>
      </w:r>
      <w:r>
        <w:t>. As used in this provision—</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2">
        <w:r>
          <w:t>Pub. L. 116-92</w:t>
        </w:r>
      </w:hyperlink>
      <w:r>
        <w:t>), contracts for the acquisition of furnished energy for a covered military installation shall not use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(c) Representation. By submission of its offer, the Offeror represents that the Offeror will not use or provide any energy sourced from inside the Russian Federation as a means of generating the furnished energy for the covered military installation in the performance of any contract, subcontract, or other contractual instrument resulting from this solicitation.</w:t>
      </w:r>
    </w:p>
    <w:p>
      <w:pPr>
        <w:pStyle w:val="BodyText"/>
      </w:pPr>
      <w:r>
        <w:t>(END OF PROVISION)</w:t>
      </w:r>
    </w:p>
    <!--Topic unique_997-->
    <w:p>
      <w:pPr>
        <w:pStyle w:val="Heading6"/>
      </w:pPr>
      <w:bookmarkStart w:id="4156" w:name="_Refd19e105437"/>
      <w:bookmarkStart w:id="4157" w:name="_Tocd19e105437"/>
      <w:r>
        <w:t/>
      </w:r>
      <w:r>
        <w:t>252.225-7054</w:t>
      </w:r>
      <w:r>
        <w:t xml:space="preserve"> Prohibition on Use of Certain Energy Sourced from Inside the Russian Federation.</w:t>
      </w:r>
      <w:bookmarkEnd w:id="4156"/>
      <w:bookmarkEnd w:id="4157"/>
    </w:p>
    <w:p>
      <w:pPr>
        <w:pStyle w:val="BodyText"/>
      </w:pPr>
      <w:r>
        <w:t xml:space="preserve">As prescribed in </w:t>
      </w:r>
      <w:r>
        <w:t>225.7019-4</w:t>
      </w:r>
      <w:r>
        <w:t>(b), use the following clause:</w:t>
      </w:r>
    </w:p>
    <w:p>
      <w:pPr>
        <w:pStyle w:val="BodyText"/>
      </w:pPr>
      <w:r>
        <w:t>PROHIBITION ON USE OF CERTAIN ENERGY SOURCED FROM INSIDE THE RUSSIAN FEDERATION (AUG 2021)</w:t>
      </w:r>
    </w:p>
    <w:p>
      <w:pPr>
        <w:pStyle w:val="BodyText"/>
      </w:pPr>
      <w:r>
        <w:t xml:space="preserve">(a) </w:t>
      </w:r>
      <w:r>
        <w:rPr>
          <w:i/>
        </w:rPr>
        <w:t>Definitions</w:t>
      </w:r>
      <w:r>
        <w:t>. As used in this clause—</w:t>
      </w:r>
    </w:p>
    <w:p>
      <w:pPr>
        <w:pStyle w:val="BodyText"/>
      </w:pPr>
      <w:r>
        <w:t/>
      </w:r>
      <w:r>
        <w:rPr>
          <w:i/>
        </w:rPr>
        <w:t>Covered military installation</w:t>
      </w:r>
      <w:r>
        <w:t xml:space="preserve"> means a military installation in Europe identified by DoD as a main operating base.</w:t>
      </w:r>
    </w:p>
    <w:p>
      <w:pPr>
        <w:pStyle w:val="BodyText"/>
      </w:pPr>
      <w:r>
        <w:t/>
      </w:r>
      <w:r>
        <w:rPr>
          <w:i/>
        </w:rPr>
        <w:t>Furnished energy</w:t>
      </w:r>
      <w:r>
        <w:t xml:space="preserve"> means energy furnished to a covered military installation in any form and for any purpose, including heating, cooling, and electricity.</w:t>
      </w:r>
    </w:p>
    <w:p>
      <w:pPr>
        <w:pStyle w:val="BodyText"/>
      </w:pPr>
      <w:r>
        <w:t/>
      </w:r>
      <w:r>
        <w:rPr>
          <w:i/>
        </w:rPr>
        <w:t>Main operating base</w:t>
      </w:r>
      <w:r>
        <w:t xml:space="preserve"> means a facility outside the United States and its territories with permanently stationed operating forces and robust infrastructure.</w:t>
      </w:r>
    </w:p>
    <w:p>
      <w:pPr>
        <w:pStyle w:val="BodyText"/>
      </w:pPr>
      <w:r>
        <w:t xml:space="preserve">(b) </w:t>
      </w:r>
      <w:r>
        <w:rPr>
          <w:i/>
        </w:rPr>
        <w:t>Prohibition</w:t>
      </w:r>
      <w:r>
        <w:t>. In accordance with section 2821 of the National Defense Authorization Act for Fiscal Year 2020 (</w:t>
      </w:r>
      <w:hyperlink r:id="rIdHyperlink143">
        <w:r>
          <w:t>Pub. L. 116-92</w:t>
        </w:r>
      </w:hyperlink>
      <w:r>
        <w:t>), the Contractor shall not use in the performance of this contract any energy sourced from inside the Russian Federation as a means of generating the furnished energy for the covered military installation unless a waiver is approved. The prohibition—</w:t>
      </w:r>
    </w:p>
    <w:p>
      <w:pPr>
        <w:pStyle w:val="BodyText"/>
      </w:pPr>
      <w:r>
        <w:t>(1) Applies to all forms of energy that are furnished to a covered military installation; and</w:t>
      </w:r>
    </w:p>
    <w:p>
      <w:pPr>
        <w:pStyle w:val="BodyText"/>
      </w:pPr>
      <w:r>
        <w:t>(2) Does not apply to energy converted by a third party into another form of energy and not directly delivered to a covered military installation.</w:t>
      </w:r>
    </w:p>
    <w:p>
      <w:pPr>
        <w:pStyle w:val="BodyText"/>
      </w:pPr>
      <w:r>
        <w:t xml:space="preserve">(c) </w:t>
      </w:r>
      <w:r>
        <w:rPr>
          <w:i/>
        </w:rPr>
        <w:t>Subcontracts</w:t>
      </w:r>
      <w:r>
        <w:t>. The Contractor shall insert the substance of this clause, including this paragraph (c), in subcontracts and other commercial instruments that are for furnished energy at a covered military installation, including subcontracts and commercial instruments for commercial items.</w:t>
      </w:r>
    </w:p>
    <w:p>
      <w:pPr>
        <w:pStyle w:val="BodyText"/>
      </w:pPr>
      <w:r>
        <w:t>(END OF CLAUSE)</w:t>
      </w:r>
    </w:p>
    <!--Topic unique_4406-->
    <w:p>
      <w:pPr>
        <w:pStyle w:val="Heading5"/>
      </w:pPr>
      <w:bookmarkStart w:id="4158" w:name="_Refd19e105498"/>
      <w:bookmarkStart w:id="4159" w:name="_Tocd19e105498"/>
      <w:r>
        <w:t/>
      </w:r>
      <w:r>
        <w:t>252.226</w:t>
      </w:r>
      <w:r>
        <w:t xml:space="preserve"> RESERVED</w:t>
      </w:r>
      <w:bookmarkEnd w:id="4158"/>
      <w:bookmarkEnd w:id="4159"/>
    </w:p>
    <!--Topic unique_998-->
    <w:p>
      <w:pPr>
        <w:pStyle w:val="Heading6"/>
      </w:pPr>
      <w:bookmarkStart w:id="4160" w:name="_Refd19e105506"/>
      <w:bookmarkStart w:id="4161" w:name="_Tocd19e105506"/>
      <w:r>
        <w:t/>
      </w:r>
      <w:r>
        <w:t>252.226-7001</w:t>
      </w:r>
      <w:r>
        <w:t xml:space="preserve"> Utilization of Indian Organizations, Indian-Owned Economic Enterprises, and Native Hawaiian Small Business Concerns.</w:t>
      </w:r>
      <w:bookmarkEnd w:id="4160"/>
      <w:bookmarkEnd w:id="4161"/>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6-->
    <w:p>
      <w:pPr>
        <w:pStyle w:val="Heading6"/>
      </w:pPr>
      <w:bookmarkStart w:id="4162" w:name="_Refd19e105615"/>
      <w:bookmarkStart w:id="4163" w:name="_Tocd19e105615"/>
      <w:r>
        <w:t/>
      </w:r>
      <w:r>
        <w:t>252.226-7002</w:t>
      </w:r>
      <w:r>
        <w:t xml:space="preserve"> Representation for Demonstration Project for Contractors Employing Persons with Disabilities.</w:t>
      </w:r>
      <w:bookmarkEnd w:id="4162"/>
      <w:bookmarkEnd w:id="4163"/>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407-->
    <w:p>
      <w:pPr>
        <w:pStyle w:val="Heading5"/>
      </w:pPr>
      <w:bookmarkStart w:id="4164" w:name="_Refd19e105663"/>
      <w:bookmarkStart w:id="4165" w:name="_Tocd19e105663"/>
      <w:r>
        <w:t/>
      </w:r>
      <w:r>
        <w:t>252.227</w:t>
      </w:r>
      <w:r>
        <w:t xml:space="preserve"> RESERVED</w:t>
      </w:r>
      <w:bookmarkEnd w:id="4164"/>
      <w:bookmarkEnd w:id="4165"/>
    </w:p>
    <!--Topic unique_2805-->
    <w:p>
      <w:pPr>
        <w:pStyle w:val="Heading6"/>
      </w:pPr>
      <w:bookmarkStart w:id="4166" w:name="_Refd19e105671"/>
      <w:bookmarkStart w:id="4167" w:name="_Tocd19e105671"/>
      <w:r>
        <w:t/>
      </w:r>
      <w:r>
        <w:t>252.227-7000</w:t>
      </w:r>
      <w:r>
        <w:t xml:space="preserve"> Non-Estoppel.</w:t>
      </w:r>
      <w:bookmarkEnd w:id="4166"/>
      <w:bookmarkEnd w:id="4167"/>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807-->
    <w:p>
      <w:pPr>
        <w:pStyle w:val="Heading6"/>
      </w:pPr>
      <w:bookmarkStart w:id="4168" w:name="_Refd19e105696"/>
      <w:bookmarkStart w:id="4169" w:name="_Tocd19e105696"/>
      <w:r>
        <w:t/>
      </w:r>
      <w:r>
        <w:t>252.227-7001</w:t>
      </w:r>
      <w:r>
        <w:t xml:space="preserve"> Release of Past Infringement.</w:t>
      </w:r>
      <w:bookmarkEnd w:id="4168"/>
      <w:bookmarkEnd w:id="4169"/>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808-->
    <w:p>
      <w:pPr>
        <w:pStyle w:val="Heading6"/>
      </w:pPr>
      <w:bookmarkStart w:id="4170" w:name="_Refd19e105723"/>
      <w:bookmarkStart w:id="4171" w:name="_Tocd19e105723"/>
      <w:r>
        <w:t/>
      </w:r>
      <w:r>
        <w:t>252.227-7002</w:t>
      </w:r>
      <w:r>
        <w:t xml:space="preserve"> Readjustment of Payments.</w:t>
      </w:r>
      <w:bookmarkEnd w:id="4170"/>
      <w:bookmarkEnd w:id="4171"/>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809-->
    <w:p>
      <w:pPr>
        <w:pStyle w:val="Heading6"/>
      </w:pPr>
      <w:bookmarkStart w:id="4172" w:name="_Refd19e105750"/>
      <w:bookmarkStart w:id="4173" w:name="_Tocd19e105750"/>
      <w:r>
        <w:t/>
      </w:r>
      <w:r>
        <w:t>252.227-7003</w:t>
      </w:r>
      <w:r>
        <w:t xml:space="preserve"> Termination.</w:t>
      </w:r>
      <w:bookmarkEnd w:id="4172"/>
      <w:bookmarkEnd w:id="4173"/>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811-->
    <w:p>
      <w:pPr>
        <w:pStyle w:val="Heading6"/>
      </w:pPr>
      <w:bookmarkStart w:id="4174" w:name="_Refd19e105775"/>
      <w:bookmarkStart w:id="4175" w:name="_Tocd19e105775"/>
      <w:r>
        <w:t/>
      </w:r>
      <w:r>
        <w:t>252.227-7004</w:t>
      </w:r>
      <w:r>
        <w:t xml:space="preserve"> License Grant.</w:t>
      </w:r>
      <w:bookmarkEnd w:id="4174"/>
      <w:bookmarkEnd w:id="4175"/>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2-->
    <w:p>
      <w:pPr>
        <w:pStyle w:val="Heading6"/>
      </w:pPr>
      <w:bookmarkStart w:id="4176" w:name="_Refd19e105847"/>
      <w:bookmarkStart w:id="4177" w:name="_Tocd19e105847"/>
      <w:r>
        <w:t/>
      </w:r>
      <w:r>
        <w:t>252.227-7005</w:t>
      </w:r>
      <w:r>
        <w:t xml:space="preserve"> License Term.</w:t>
      </w:r>
      <w:bookmarkEnd w:id="4176"/>
      <w:bookmarkEnd w:id="4177"/>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814-->
    <w:p>
      <w:pPr>
        <w:pStyle w:val="Heading6"/>
      </w:pPr>
      <w:bookmarkStart w:id="4178" w:name="_Refd19e105876"/>
      <w:bookmarkStart w:id="4179" w:name="_Tocd19e105876"/>
      <w:r>
        <w:t/>
      </w:r>
      <w:r>
        <w:t>252.227-7006</w:t>
      </w:r>
      <w:r>
        <w:t xml:space="preserve"> License Grant—-Running Royalty.</w:t>
      </w:r>
      <w:bookmarkEnd w:id="4178"/>
      <w:bookmarkEnd w:id="4179"/>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15-->
    <w:p>
      <w:pPr>
        <w:pStyle w:val="Heading6"/>
      </w:pPr>
      <w:bookmarkStart w:id="4180" w:name="_Refd19e105948"/>
      <w:bookmarkStart w:id="4181" w:name="_Tocd19e105948"/>
      <w:r>
        <w:t/>
      </w:r>
      <w:r>
        <w:t>252.227-7007</w:t>
      </w:r>
      <w:r>
        <w:t xml:space="preserve"> License Term—Running Royalty.</w:t>
      </w:r>
      <w:bookmarkEnd w:id="4180"/>
      <w:bookmarkEnd w:id="4181"/>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16-->
    <w:p>
      <w:pPr>
        <w:pStyle w:val="Heading6"/>
      </w:pPr>
      <w:bookmarkStart w:id="4182" w:name="_Refd19e105974"/>
      <w:bookmarkStart w:id="4183" w:name="_Tocd19e105974"/>
      <w:r>
        <w:t/>
      </w:r>
      <w:r>
        <w:t>252.227-7008</w:t>
      </w:r>
      <w:r>
        <w:t xml:space="preserve"> Computation of Royalties.</w:t>
      </w:r>
      <w:bookmarkEnd w:id="4182"/>
      <w:bookmarkEnd w:id="4183"/>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17-->
    <w:p>
      <w:pPr>
        <w:pStyle w:val="Heading6"/>
      </w:pPr>
      <w:bookmarkStart w:id="4184" w:name="_Refd19e106001"/>
      <w:bookmarkStart w:id="4185" w:name="_Tocd19e106001"/>
      <w:r>
        <w:t/>
      </w:r>
      <w:r>
        <w:t>252.227-7009</w:t>
      </w:r>
      <w:r>
        <w:t xml:space="preserve"> Reporting and Payment of Royalties.</w:t>
      </w:r>
      <w:bookmarkEnd w:id="4184"/>
      <w:bookmarkEnd w:id="4185"/>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18-->
    <w:p>
      <w:pPr>
        <w:pStyle w:val="Heading6"/>
      </w:pPr>
      <w:bookmarkStart w:id="4186" w:name="_Refd19e106033"/>
      <w:bookmarkStart w:id="4187" w:name="_Tocd19e106033"/>
      <w:r>
        <w:t/>
      </w:r>
      <w:r>
        <w:t>252.227-7010</w:t>
      </w:r>
      <w:r>
        <w:t xml:space="preserve"> License to Other Government Agencies.</w:t>
      </w:r>
      <w:bookmarkEnd w:id="4186"/>
      <w:bookmarkEnd w:id="4187"/>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20-->
    <w:p>
      <w:pPr>
        <w:pStyle w:val="Heading6"/>
      </w:pPr>
      <w:bookmarkStart w:id="4188" w:name="_Refd19e106058"/>
      <w:bookmarkStart w:id="4189" w:name="_Tocd19e106058"/>
      <w:r>
        <w:t/>
      </w:r>
      <w:r>
        <w:t>252.227-7011</w:t>
      </w:r>
      <w:r>
        <w:t xml:space="preserve"> Assignments.</w:t>
      </w:r>
      <w:bookmarkEnd w:id="4188"/>
      <w:bookmarkEnd w:id="4189"/>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U.S. Patent No.</w:t>
            </w:r>
          </w:p>
        </w:tc>
        <w:tc>
          <w:p/>
        </w:tc>
        <w:tc>
          <w:p/>
        </w:tc>
        <w:tc>
          <w:p>
            <w:pPr>
              <w:pStyle w:val="BodyText"/>
            </w:pPr>
            <w:r>
              <w:t>Date</w:t>
            </w:r>
          </w:p>
        </w:tc>
      </w:tr>
      <w:tr>
        <w:trPr>
          <w:cantSplit/>
        </w:trPr>
        <w:tc>
          <w:p>
            <w:pPr>
              <w:pStyle w:val="BodyText"/>
            </w:pPr>
            <w:r>
              <w:t>Name of Inventor</w:t>
            </w:r>
          </w:p>
        </w:tc>
        <w:tc>
          <w:p/>
        </w:tc>
        <w:tc>
          <w:p/>
        </w:tc>
        <w:tc>
          <w:p/>
        </w:tc>
      </w:tr>
      <w:tr>
        <w:trPr>
          <w:cantSplit/>
        </w:trPr>
        <w:tc>
          <w:p>
            <w:pPr>
              <w:pStyle w:val="BodyText"/>
            </w:pPr>
            <w:r>
              <w:t>U.S. Application Serial No.</w:t>
            </w:r>
          </w:p>
        </w:tc>
        <w:tc>
          <w:p/>
        </w:tc>
        <w:tc>
          <w:p>
            <w:pPr>
              <w:pStyle w:val="BodyText"/>
            </w:pPr>
            <w:r>
              <w:t>Filing Date</w:t>
            </w:r>
          </w:p>
        </w:tc>
        <w:tc>
          <w:p/>
        </w:tc>
      </w:tr>
      <w:tr>
        <w:trPr>
          <w:cantSplit/>
        </w:trPr>
        <w:tc>
          <w:p>
            <w:pPr>
              <w:pStyle w:val="BodyText"/>
            </w:pPr>
            <w:r>
              <w:t>Name of Inventor</w:t>
            </w:r>
          </w:p>
        </w:tc>
        <w:tc>
          <w:p/>
        </w:tc>
        <w:tc>
          <w:p/>
        </w:tc>
        <w:tc>
          <w:p/>
        </w:tc>
      </w:tr>
    </w:tbl>
    <w:p>
      <w:pPr>
        <w:pStyle w:val="BodyText"/>
      </w:pPr>
      <w:r>
        <w:t>Together with corresponding foreign patents and applications for patent insofar as the Contractor has the right to assign the same.</w:t>
      </w:r>
    </w:p>
    <w:p>
      <w:pPr>
        <w:pStyle w:val="BodyText"/>
      </w:pPr>
      <w:r>
        <w:t>(End of clause)</w:t>
      </w:r>
    </w:p>
    <!--Topic unique_2823-->
    <w:p>
      <w:pPr>
        <w:pStyle w:val="Heading6"/>
      </w:pPr>
      <w:bookmarkStart w:id="4190" w:name="_Refd19e106157"/>
      <w:bookmarkStart w:id="4191" w:name="_Tocd19e106157"/>
      <w:r>
        <w:t/>
      </w:r>
      <w:r>
        <w:t>252.227-7012</w:t>
      </w:r>
      <w:r>
        <w:t xml:space="preserve"> Patent License and Release Contract.</w:t>
      </w:r>
      <w:bookmarkEnd w:id="4190"/>
      <w:bookmarkEnd w:id="4191"/>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By</w:t>
            </w:r>
          </w:p>
        </w:tc>
      </w:tr>
      <w:tr>
        <w:trPr>
          <w:cantSplit/>
        </w:trPr>
        <w:tc>
          <w:p>
            <w:pPr>
              <w:pStyle w:val="BodyText"/>
            </w:pPr>
            <w:r>
              <w:t>Date</w:t>
            </w:r>
          </w:p>
        </w:tc>
      </w:tr>
      <w:tr>
        <w:trPr>
          <w:cantSplit/>
        </w:trPr>
        <w:tc>
          <w:p>
            <w:pPr>
              <w:pStyle w:val="BodyText"/>
            </w:pPr>
            <w:r>
              <w:t>(Signature and Title of Contractor</w:t>
            </w:r>
          </w:p>
          <w:p>
            <w:pPr>
              <w:pStyle w:val="BodyText"/>
            </w:pPr>
            <w:r>
              <w:t>Representative) _______________</w:t>
            </w:r>
          </w:p>
        </w:tc>
      </w:tr>
      <w:tr>
        <w:trPr>
          <w:cantSplit/>
        </w:trPr>
        <w:tc>
          <w:p>
            <w:pPr>
              <w:pStyle w:val="BodyText"/>
            </w:pPr>
            <w:r>
              <w:t>By</w:t>
            </w:r>
          </w:p>
        </w:tc>
      </w:tr>
      <w:tr>
        <w:trPr>
          <w:cantSplit/>
        </w:trPr>
        <w:tc>
          <w:p>
            <w:pPr>
              <w:pStyle w:val="BodyText"/>
            </w:pPr>
            <w:r>
              <w:t>Date</w:t>
            </w: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83-->
    <w:p>
      <w:pPr>
        <w:pStyle w:val="Heading6"/>
      </w:pPr>
      <w:bookmarkStart w:id="4192" w:name="_Refd19e106331"/>
      <w:bookmarkStart w:id="4193" w:name="_Tocd19e106331"/>
      <w:r>
        <w:t/>
      </w:r>
      <w:r>
        <w:t>252.227-7013</w:t>
      </w:r>
      <w:r>
        <w:t xml:space="preserve"> Rights in Technical Data—Noncommercial Items.</w:t>
      </w:r>
      <w:bookmarkEnd w:id="4192"/>
      <w:bookmarkEnd w:id="4193"/>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r>
        <w:trPr>
          <w:cantSplit/>
        </w:trPr>
        <w:tc>
          <w:p/>
        </w:tc>
        <w:tc>
          <w:p>
            <w:pPr>
              <w:pStyle w:val="BodyText"/>
            </w:pPr>
            <w:r>
              <w:t>Expiration Date</w:t>
            </w: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tblGrid>
      <w:tr>
        <w:trPr>
          <w:cantSplit/>
        </w:trPr>
        <w:tc>
          <w:p/>
        </w:tc>
        <w:tc>
          <w:p>
            <w:pPr>
              <w:pStyle w:val="BodyText"/>
            </w:pPr>
            <w:r>
              <w:t>Contract No.</w:t>
            </w:r>
          </w:p>
        </w:tc>
      </w:tr>
      <w:tr>
        <w:trPr>
          <w:cantSplit/>
        </w:trPr>
        <w:tc>
          <w:p/>
        </w:tc>
        <w:tc>
          <w:p>
            <w:pPr>
              <w:pStyle w:val="BodyText"/>
            </w:pPr>
            <w:r>
              <w:t>Contractor Name</w:t>
            </w:r>
          </w:p>
        </w:tc>
      </w:tr>
      <w:tr>
        <w:trPr>
          <w:cantSplit/>
        </w:trPr>
        <w:tc>
          <w:p/>
        </w:tc>
        <w:tc>
          <w:p>
            <w:pPr>
              <w:pStyle w:val="BodyText"/>
            </w:pPr>
            <w:r>
              <w:t>Contractor Address</w:t>
            </w: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70-->
    <w:p>
      <w:pPr>
        <w:pStyle w:val="Heading6"/>
      </w:pPr>
      <w:bookmarkStart w:id="4194" w:name="_Refd19e106987"/>
      <w:bookmarkStart w:id="4195" w:name="_Tocd19e106987"/>
      <w:r>
        <w:t/>
      </w:r>
      <w:r>
        <w:t>252.227-7014</w:t>
      </w:r>
      <w:r>
        <w:t xml:space="preserve"> Rights in Noncommercial Computer Software and Noncommercial Computer Software Documentation.</w:t>
      </w:r>
      <w:bookmarkEnd w:id="4194"/>
      <w:bookmarkEnd w:id="4195"/>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1001-->
    <w:p>
      <w:pPr>
        <w:pStyle w:val="Heading6"/>
      </w:pPr>
      <w:bookmarkStart w:id="4196" w:name="_Refd19e107851"/>
      <w:bookmarkStart w:id="4197" w:name="_Tocd19e107851"/>
      <w:r>
        <w:t/>
      </w:r>
      <w:r>
        <w:t>252.227-7015</w:t>
      </w:r>
      <w:r>
        <w:t xml:space="preserve"> Technical Data–Commercial Items.</w:t>
      </w:r>
      <w:bookmarkEnd w:id="4196"/>
      <w:bookmarkEnd w:id="4197"/>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42-->
    <w:p>
      <w:pPr>
        <w:pStyle w:val="Heading6"/>
      </w:pPr>
      <w:bookmarkStart w:id="4198" w:name="_Refd19e107982"/>
      <w:bookmarkStart w:id="4199" w:name="_Tocd19e107982"/>
      <w:r>
        <w:t/>
      </w:r>
      <w:r>
        <w:t>252.227-7016</w:t>
      </w:r>
      <w:r>
        <w:t xml:space="preserve"> Rights in Bid or Proposal Information.</w:t>
      </w:r>
      <w:bookmarkEnd w:id="4198"/>
      <w:bookmarkEnd w:id="4199"/>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37-->
    <w:p>
      <w:pPr>
        <w:pStyle w:val="Heading6"/>
      </w:pPr>
      <w:bookmarkStart w:id="4200" w:name="_Refd19e108053"/>
      <w:bookmarkStart w:id="4201" w:name="_Tocd19e108053"/>
      <w:r>
        <w:t/>
      </w:r>
      <w:r>
        <w:t>252.227-7017</w:t>
      </w:r>
      <w:r>
        <w:t xml:space="preserve"> Identification and Assertion of Use, Release, or Disclosure Restrictions.</w:t>
      </w:r>
      <w:bookmarkEnd w:id="4200"/>
      <w:bookmarkEnd w:id="4201"/>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71-->
    <w:p>
      <w:pPr>
        <w:pStyle w:val="Heading6"/>
      </w:pPr>
      <w:bookmarkStart w:id="4202" w:name="_Refd19e108268"/>
      <w:bookmarkStart w:id="4203" w:name="_Tocd19e108268"/>
      <w:r>
        <w:t/>
      </w:r>
      <w:r>
        <w:t>252.227-7018</w:t>
      </w:r>
      <w:r>
        <w:t xml:space="preserve"> Rights in Noncommercial Technical Data and Computer Software—Small Business Innovation Research (SBIR) Program.</w:t>
      </w:r>
      <w:bookmarkEnd w:id="4202"/>
      <w:bookmarkEnd w:id="4203"/>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61-->
    <w:p>
      <w:pPr>
        <w:pStyle w:val="Heading6"/>
      </w:pPr>
      <w:bookmarkStart w:id="4204" w:name="_Refd19e108871"/>
      <w:bookmarkStart w:id="4205" w:name="_Tocd19e108871"/>
      <w:r>
        <w:t/>
      </w:r>
      <w:r>
        <w:t>252.227-7019</w:t>
      </w:r>
      <w:r>
        <w:t xml:space="preserve"> Validation of Asserted Restrictions—Computer Software.</w:t>
      </w:r>
      <w:bookmarkEnd w:id="4204"/>
      <w:bookmarkEnd w:id="4205"/>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67-->
    <w:p>
      <w:pPr>
        <w:pStyle w:val="Heading6"/>
      </w:pPr>
      <w:bookmarkStart w:id="4206" w:name="_Refd19e109040"/>
      <w:bookmarkStart w:id="4207" w:name="_Tocd19e109040"/>
      <w:r>
        <w:t/>
      </w:r>
      <w:r>
        <w:t>252.227-7020</w:t>
      </w:r>
      <w:r>
        <w:t xml:space="preserve"> Rights in Special Works.</w:t>
      </w:r>
      <w:bookmarkEnd w:id="4206"/>
      <w:bookmarkEnd w:id="4207"/>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65-->
    <w:p>
      <w:pPr>
        <w:pStyle w:val="Heading6"/>
      </w:pPr>
      <w:bookmarkStart w:id="4208" w:name="_Refd19e109124"/>
      <w:bookmarkStart w:id="4209" w:name="_Tocd19e109124"/>
      <w:r>
        <w:t/>
      </w:r>
      <w:r>
        <w:t>252.227-7021</w:t>
      </w:r>
      <w:r>
        <w:t xml:space="preserve"> Rights in Data—Existing Works.</w:t>
      </w:r>
      <w:bookmarkEnd w:id="4208"/>
      <w:bookmarkEnd w:id="4209"/>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71-->
    <w:p>
      <w:pPr>
        <w:pStyle w:val="Heading6"/>
      </w:pPr>
      <w:bookmarkStart w:id="4210" w:name="_Refd19e109153"/>
      <w:bookmarkStart w:id="4211" w:name="_Tocd19e109153"/>
      <w:r>
        <w:t/>
      </w:r>
      <w:r>
        <w:t>252.227-7022</w:t>
      </w:r>
      <w:r>
        <w:t xml:space="preserve"> Government Rights (Unlimited).</w:t>
      </w:r>
      <w:bookmarkEnd w:id="4210"/>
      <w:bookmarkEnd w:id="4211"/>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72-->
    <w:p>
      <w:pPr>
        <w:pStyle w:val="Heading6"/>
      </w:pPr>
      <w:bookmarkStart w:id="4212" w:name="_Refd19e109178"/>
      <w:bookmarkStart w:id="4213" w:name="_Tocd19e109178"/>
      <w:r>
        <w:t/>
      </w:r>
      <w:r>
        <w:t>252.227-7023</w:t>
      </w:r>
      <w:r>
        <w:t xml:space="preserve"> Drawings and Other Data to Become Property of Government.</w:t>
      </w:r>
      <w:bookmarkEnd w:id="4212"/>
      <w:bookmarkEnd w:id="4213"/>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76-->
    <w:p>
      <w:pPr>
        <w:pStyle w:val="Heading6"/>
      </w:pPr>
      <w:bookmarkStart w:id="4214" w:name="_Refd19e109203"/>
      <w:bookmarkStart w:id="4215" w:name="_Tocd19e109203"/>
      <w:r>
        <w:t/>
      </w:r>
      <w:r>
        <w:t>252.227-7024</w:t>
      </w:r>
      <w:r>
        <w:t xml:space="preserve"> Notice and Approval of Restricted Designs.</w:t>
      </w:r>
      <w:bookmarkEnd w:id="4214"/>
      <w:bookmarkEnd w:id="4215"/>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76-->
    <w:p>
      <w:pPr>
        <w:pStyle w:val="Heading6"/>
      </w:pPr>
      <w:bookmarkStart w:id="4216" w:name="_Refd19e109228"/>
      <w:bookmarkStart w:id="4217" w:name="_Tocd19e109228"/>
      <w:r>
        <w:t/>
      </w:r>
      <w:r>
        <w:t>252.227-7025</w:t>
      </w:r>
      <w:r>
        <w:t xml:space="preserve"> Limitations on the Use or Disclosure of Government-Furnished Information Marked with Restrictive Legends.</w:t>
      </w:r>
      <w:bookmarkEnd w:id="4216"/>
      <w:bookmarkEnd w:id="4217"/>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46-->
    <w:p>
      <w:pPr>
        <w:pStyle w:val="Heading6"/>
      </w:pPr>
      <w:bookmarkStart w:id="4218" w:name="_Refd19e109348"/>
      <w:bookmarkStart w:id="4219" w:name="_Tocd19e109348"/>
      <w:r>
        <w:t/>
      </w:r>
      <w:r>
        <w:t>252.227-7026</w:t>
      </w:r>
      <w:r>
        <w:t xml:space="preserve"> Deferred Delivery of Technical Data or Computer Software.</w:t>
      </w:r>
      <w:bookmarkEnd w:id="4218"/>
      <w:bookmarkEnd w:id="4219"/>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47-->
    <w:p>
      <w:pPr>
        <w:pStyle w:val="Heading6"/>
      </w:pPr>
      <w:bookmarkStart w:id="4220" w:name="_Refd19e109373"/>
      <w:bookmarkStart w:id="4221" w:name="_Tocd19e109373"/>
      <w:r>
        <w:t/>
      </w:r>
      <w:r>
        <w:t>252.227-7027</w:t>
      </w:r>
      <w:r>
        <w:t xml:space="preserve"> Deferred Ordering of Technical Data or Computer Software.</w:t>
      </w:r>
      <w:bookmarkEnd w:id="4220"/>
      <w:bookmarkEnd w:id="4221"/>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41-->
    <w:p>
      <w:pPr>
        <w:pStyle w:val="Heading6"/>
      </w:pPr>
      <w:bookmarkStart w:id="4222" w:name="_Refd19e109398"/>
      <w:bookmarkStart w:id="4223" w:name="_Tocd19e109398"/>
      <w:r>
        <w:t/>
      </w:r>
      <w:r>
        <w:t>252.227-7028</w:t>
      </w:r>
      <w:r>
        <w:t xml:space="preserve"> Technical Data or Computer Software Previously Delivered to the Government.</w:t>
      </w:r>
      <w:bookmarkEnd w:id="4222"/>
      <w:bookmarkEnd w:id="4223"/>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408-->
    <w:p>
      <w:pPr>
        <w:pStyle w:val="Heading6"/>
      </w:pPr>
      <w:bookmarkStart w:id="4224" w:name="_Refd19e109433"/>
      <w:bookmarkStart w:id="4225" w:name="_Tocd19e109433"/>
      <w:r>
        <w:t/>
      </w:r>
      <w:r>
        <w:t>252.227-7029</w:t>
      </w:r>
      <w:r>
        <w:t xml:space="preserve"> Reserved.</w:t>
      </w:r>
      <w:bookmarkEnd w:id="4224"/>
      <w:bookmarkEnd w:id="4225"/>
    </w:p>
    <!--Topic unique_2843-->
    <w:p>
      <w:pPr>
        <w:pStyle w:val="Heading6"/>
      </w:pPr>
      <w:bookmarkStart w:id="4226" w:name="_Refd19e109445"/>
      <w:bookmarkStart w:id="4227" w:name="_Tocd19e109445"/>
      <w:r>
        <w:t/>
      </w:r>
      <w:r>
        <w:t>252.227-7030</w:t>
      </w:r>
      <w:r>
        <w:t xml:space="preserve"> Technical Data—Withholding of Payment.</w:t>
      </w:r>
      <w:bookmarkEnd w:id="4226"/>
      <w:bookmarkEnd w:id="4227"/>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409-->
    <w:p>
      <w:pPr>
        <w:pStyle w:val="Heading6"/>
      </w:pPr>
      <w:bookmarkStart w:id="4228" w:name="_Refd19e109484"/>
      <w:bookmarkStart w:id="4229" w:name="_Tocd19e109484"/>
      <w:r>
        <w:t/>
      </w:r>
      <w:r>
        <w:t>252.227-7031</w:t>
      </w:r>
      <w:r>
        <w:t xml:space="preserve"> Reserved.</w:t>
      </w:r>
      <w:bookmarkEnd w:id="4228"/>
      <w:bookmarkEnd w:id="4229"/>
    </w:p>
    <!--Topic unique_2859-->
    <w:p>
      <w:pPr>
        <w:pStyle w:val="Heading6"/>
      </w:pPr>
      <w:bookmarkStart w:id="4230" w:name="_Refd19e109495"/>
      <w:bookmarkStart w:id="4231" w:name="_Tocd19e109495"/>
      <w:r>
        <w:t/>
      </w:r>
      <w:r>
        <w:t>252.227-7032</w:t>
      </w:r>
      <w:r>
        <w:t xml:space="preserve"> Rights in Technical Data and Computer Software (Foreign).</w:t>
      </w:r>
      <w:bookmarkEnd w:id="4230"/>
      <w:bookmarkEnd w:id="4231"/>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73-->
    <w:p>
      <w:pPr>
        <w:pStyle w:val="Heading6"/>
      </w:pPr>
      <w:bookmarkStart w:id="4232" w:name="_Refd19e109520"/>
      <w:bookmarkStart w:id="4233" w:name="_Tocd19e109520"/>
      <w:r>
        <w:t/>
      </w:r>
      <w:r>
        <w:t>252.227-7033</w:t>
      </w:r>
      <w:r>
        <w:t xml:space="preserve"> Rights in Shop Drawings.</w:t>
      </w:r>
      <w:bookmarkEnd w:id="4232"/>
      <w:bookmarkEnd w:id="4233"/>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410-->
    <w:p>
      <w:pPr>
        <w:pStyle w:val="Heading6"/>
      </w:pPr>
      <w:bookmarkStart w:id="4234" w:name="_Refd19e109547"/>
      <w:bookmarkStart w:id="4235" w:name="_Tocd19e109547"/>
      <w:r>
        <w:t/>
      </w:r>
      <w:r>
        <w:t>252.227-7034</w:t>
      </w:r>
      <w:r>
        <w:t xml:space="preserve"> Reserved.</w:t>
      </w:r>
      <w:bookmarkEnd w:id="4234"/>
      <w:bookmarkEnd w:id="4235"/>
    </w:p>
    <!--Topic unique_4411-->
    <w:p>
      <w:pPr>
        <w:pStyle w:val="Heading6"/>
      </w:pPr>
      <w:bookmarkStart w:id="4236" w:name="_Refd19e109558"/>
      <w:bookmarkStart w:id="4237" w:name="_Tocd19e109558"/>
      <w:r>
        <w:t/>
      </w:r>
      <w:r>
        <w:t>252.227-7035</w:t>
      </w:r>
      <w:r>
        <w:t xml:space="preserve"> Reserved.</w:t>
      </w:r>
      <w:bookmarkEnd w:id="4236"/>
      <w:bookmarkEnd w:id="4237"/>
    </w:p>
    <!--Topic unique_4412-->
    <w:p>
      <w:pPr>
        <w:pStyle w:val="Heading6"/>
      </w:pPr>
      <w:bookmarkStart w:id="4238" w:name="_Refd19e109569"/>
      <w:bookmarkStart w:id="4239" w:name="_Tocd19e109569"/>
      <w:r>
        <w:t/>
      </w:r>
      <w:r>
        <w:t>252.227-7036</w:t>
      </w:r>
      <w:r>
        <w:t xml:space="preserve"> Reserved.</w:t>
      </w:r>
      <w:bookmarkEnd w:id="4238"/>
      <w:bookmarkEnd w:id="4239"/>
    </w:p>
    <!--Topic unique_1003-->
    <w:p>
      <w:pPr>
        <w:pStyle w:val="Heading6"/>
      </w:pPr>
      <w:bookmarkStart w:id="4240" w:name="_Refd19e109580"/>
      <w:bookmarkStart w:id="4241" w:name="_Tocd19e109580"/>
      <w:r>
        <w:t/>
      </w:r>
      <w:r>
        <w:t>252.227-7037</w:t>
      </w:r>
      <w:r>
        <w:t xml:space="preserve"> Validation of Restrictive Markings on Technical Data.</w:t>
      </w:r>
      <w:bookmarkEnd w:id="4240"/>
      <w:bookmarkEnd w:id="4241"/>
    </w:p>
    <w:p>
      <w:pPr>
        <w:pStyle w:val="BodyText"/>
      </w:pPr>
      <w:r>
        <w:t xml:space="preserve">As prescribed in </w:t>
      </w:r>
      <w:r>
        <w:t>227.7102-4</w:t>
      </w:r>
      <w:r>
        <w:t xml:space="preserve">(c), </w:t>
      </w:r>
      <w:r>
        <w:t>227.7103-6</w:t>
      </w:r>
      <w:r>
        <w:t xml:space="preserve">(e)(3),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Major weapon systems.</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Final decision when Contractor or subcontractor fails to respond.</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78-->
    <w:p>
      <w:pPr>
        <w:pStyle w:val="Heading6"/>
      </w:pPr>
      <w:bookmarkStart w:id="4242" w:name="_Refd19e109753"/>
      <w:bookmarkStart w:id="4243" w:name="_Tocd19e109753"/>
      <w:r>
        <w:t/>
      </w:r>
      <w:r>
        <w:t>252.227-7038</w:t>
      </w:r>
      <w:r>
        <w:t xml:space="preserve"> Patent Rights—Ownership by the Contractor (Large Business).</w:t>
      </w:r>
      <w:bookmarkEnd w:id="4242"/>
      <w:bookmarkEnd w:id="4243"/>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77-->
    <w:p>
      <w:pPr>
        <w:pStyle w:val="Heading6"/>
      </w:pPr>
      <w:bookmarkStart w:id="4244" w:name="_Refd19e110130"/>
      <w:bookmarkStart w:id="4245" w:name="_Tocd19e110130"/>
      <w:r>
        <w:t/>
      </w:r>
      <w:r>
        <w:t>252.227-7039</w:t>
      </w:r>
      <w:r>
        <w:t xml:space="preserve"> Patents—Reporting of Subject Inventions.</w:t>
      </w:r>
      <w:bookmarkEnd w:id="4244"/>
      <w:bookmarkEnd w:id="4245"/>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413-->
    <w:p>
      <w:pPr>
        <w:pStyle w:val="Heading5"/>
      </w:pPr>
      <w:bookmarkStart w:id="4246" w:name="_Refd19e110164"/>
      <w:bookmarkStart w:id="4247" w:name="_Tocd19e110164"/>
      <w:r>
        <w:t/>
      </w:r>
      <w:r>
        <w:t>252.228</w:t>
      </w:r>
      <w:r>
        <w:t xml:space="preserve"> RESERVED</w:t>
      </w:r>
      <w:bookmarkEnd w:id="4246"/>
      <w:bookmarkEnd w:id="4247"/>
    </w:p>
    <!--Topic unique_2941-->
    <w:p>
      <w:pPr>
        <w:pStyle w:val="Heading6"/>
      </w:pPr>
      <w:bookmarkStart w:id="4248" w:name="_Refd19e110172"/>
      <w:bookmarkStart w:id="4249" w:name="_Tocd19e110172"/>
      <w:r>
        <w:t/>
      </w:r>
      <w:r>
        <w:t>252.228-7000</w:t>
      </w:r>
      <w:r>
        <w:t xml:space="preserve"> Reimbursement for War-Hazard Losses.</w:t>
      </w:r>
      <w:bookmarkEnd w:id="4248"/>
      <w:bookmarkEnd w:id="4249"/>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42-->
    <w:p>
      <w:pPr>
        <w:pStyle w:val="Heading6"/>
      </w:pPr>
      <w:bookmarkStart w:id="4250" w:name="_Refd19e110220"/>
      <w:bookmarkStart w:id="4251" w:name="_Tocd19e110220"/>
      <w:r>
        <w:t/>
      </w:r>
      <w:r>
        <w:t>252.228-7001</w:t>
      </w:r>
      <w:r>
        <w:t xml:space="preserve"> Ground and Flight Risk.</w:t>
      </w:r>
      <w:bookmarkEnd w:id="4250"/>
      <w:bookmarkEnd w:id="4251"/>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414-->
    <w:p>
      <w:pPr>
        <w:pStyle w:val="Heading6"/>
      </w:pPr>
      <w:bookmarkStart w:id="4252" w:name="_Refd19e110447"/>
      <w:bookmarkStart w:id="4253" w:name="_Tocd19e110447"/>
      <w:r>
        <w:t/>
      </w:r>
      <w:r>
        <w:t>252.228-7002</w:t>
      </w:r>
      <w:r>
        <w:t xml:space="preserve"> Reserved</w:t>
      </w:r>
      <w:bookmarkEnd w:id="4252"/>
      <w:bookmarkEnd w:id="4253"/>
    </w:p>
    <!--Topic unique_2944-->
    <w:p>
      <w:pPr>
        <w:pStyle w:val="Heading6"/>
      </w:pPr>
      <w:bookmarkStart w:id="4254" w:name="_Refd19e110458"/>
      <w:bookmarkStart w:id="4255" w:name="_Tocd19e110458"/>
      <w:r>
        <w:t/>
      </w:r>
      <w:r>
        <w:t>252.228-7003</w:t>
      </w:r>
      <w:r>
        <w:t xml:space="preserve"> Capture and Detention.</w:t>
      </w:r>
      <w:bookmarkEnd w:id="4254"/>
      <w:bookmarkEnd w:id="4255"/>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415-->
    <w:p>
      <w:pPr>
        <w:pStyle w:val="Heading6"/>
      </w:pPr>
      <w:bookmarkStart w:id="4256" w:name="_Refd19e110514"/>
      <w:bookmarkStart w:id="4257" w:name="_Tocd19e110514"/>
      <w:r>
        <w:t/>
      </w:r>
      <w:r>
        <w:t>252.228-7004</w:t>
      </w:r>
      <w:r>
        <w:t xml:space="preserve"> Reserved.</w:t>
      </w:r>
      <w:bookmarkEnd w:id="4256"/>
      <w:bookmarkEnd w:id="4257"/>
    </w:p>
    <!--Topic unique_2945-->
    <w:p>
      <w:pPr>
        <w:pStyle w:val="Heading6"/>
      </w:pPr>
      <w:bookmarkStart w:id="4258" w:name="_Refd19e110525"/>
      <w:bookmarkStart w:id="4259" w:name="_Tocd19e110525"/>
      <w:r>
        <w:t/>
      </w:r>
      <w:r>
        <w:t>252.228-7005</w:t>
      </w:r>
      <w:r>
        <w:t xml:space="preserve"> Mishap Reporting and Investigation Involving Aircraft, Missiles, and Space Launch Vehicles.</w:t>
      </w:r>
      <w:bookmarkEnd w:id="4258"/>
      <w:bookmarkEnd w:id="4259"/>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46-->
    <w:p>
      <w:pPr>
        <w:pStyle w:val="Heading6"/>
      </w:pPr>
      <w:bookmarkStart w:id="4260" w:name="_Refd19e110554"/>
      <w:bookmarkStart w:id="4261" w:name="_Tocd19e110554"/>
      <w:r>
        <w:t/>
      </w:r>
      <w:r>
        <w:t>252.228-7006</w:t>
      </w:r>
      <w:r>
        <w:t xml:space="preserve"> Compliance with Spanish Laws and Insurance.</w:t>
      </w:r>
      <w:bookmarkEnd w:id="4260"/>
      <w:bookmarkEnd w:id="4261"/>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16-->
    <w:p>
      <w:pPr>
        <w:pStyle w:val="Heading5"/>
      </w:pPr>
      <w:bookmarkStart w:id="4262" w:name="_Refd19e110654"/>
      <w:bookmarkStart w:id="4263" w:name="_Tocd19e110654"/>
      <w:r>
        <w:t/>
      </w:r>
      <w:r>
        <w:t>252.229</w:t>
      </w:r>
      <w:r>
        <w:t xml:space="preserve"> RESERVED</w:t>
      </w:r>
      <w:bookmarkEnd w:id="4262"/>
      <w:bookmarkEnd w:id="4263"/>
    </w:p>
    <!--Topic unique_4417-->
    <w:p>
      <w:pPr>
        <w:pStyle w:val="Heading6"/>
      </w:pPr>
      <w:bookmarkStart w:id="4264" w:name="_Refd19e110662"/>
      <w:bookmarkStart w:id="4265" w:name="_Tocd19e110662"/>
      <w:r>
        <w:t/>
      </w:r>
      <w:r>
        <w:t>252.229-7000</w:t>
      </w:r>
      <w:r>
        <w:t xml:space="preserve"> Reserved.</w:t>
      </w:r>
      <w:bookmarkEnd w:id="4264"/>
      <w:bookmarkEnd w:id="4265"/>
    </w:p>
    <!--Topic unique_2972-->
    <w:p>
      <w:pPr>
        <w:pStyle w:val="Heading6"/>
      </w:pPr>
      <w:bookmarkStart w:id="4266" w:name="_Refd19e110673"/>
      <w:bookmarkStart w:id="4267" w:name="_Tocd19e110673"/>
      <w:r>
        <w:t/>
      </w:r>
      <w:r>
        <w:t>252.229-7001</w:t>
      </w:r>
      <w:r>
        <w:t xml:space="preserve"> Tax Relief.</w:t>
      </w:r>
      <w:bookmarkEnd w:id="4266"/>
      <w:bookmarkEnd w:id="4267"/>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73-->
    <w:p>
      <w:pPr>
        <w:pStyle w:val="Heading6"/>
      </w:pPr>
      <w:bookmarkStart w:id="4268" w:name="_Refd19e110779"/>
      <w:bookmarkStart w:id="4269" w:name="_Tocd19e110779"/>
      <w:r>
        <w:t/>
      </w:r>
      <w:r>
        <w:t>252.229-7002</w:t>
      </w:r>
      <w:r>
        <w:t xml:space="preserve"> Customs Exemptions (Germany).</w:t>
      </w:r>
      <w:bookmarkEnd w:id="4268"/>
      <w:bookmarkEnd w:id="4269"/>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74-->
    <w:p>
      <w:pPr>
        <w:pStyle w:val="Heading6"/>
      </w:pPr>
      <w:bookmarkStart w:id="4270" w:name="_Refd19e110804"/>
      <w:bookmarkStart w:id="4271" w:name="_Tocd19e110804"/>
      <w:r>
        <w:t/>
      </w:r>
      <w:r>
        <w:t>252.229-7003</w:t>
      </w:r>
      <w:r>
        <w:t xml:space="preserve"> Tax Exemptions (Italy).</w:t>
      </w:r>
      <w:bookmarkEnd w:id="4270"/>
      <w:bookmarkEnd w:id="4271"/>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75-->
    <w:p>
      <w:pPr>
        <w:pStyle w:val="Heading6"/>
      </w:pPr>
      <w:bookmarkStart w:id="4272" w:name="_Refd19e110887"/>
      <w:bookmarkStart w:id="4273" w:name="_Tocd19e110887"/>
      <w:r>
        <w:t/>
      </w:r>
      <w:r>
        <w:t>252.229-7004</w:t>
      </w:r>
      <w:r>
        <w:t xml:space="preserve"> Status of Contractor as a Direct Contractor (Spain).</w:t>
      </w:r>
      <w:bookmarkEnd w:id="4272"/>
      <w:bookmarkEnd w:id="4273"/>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76-->
    <w:p>
      <w:pPr>
        <w:pStyle w:val="Heading6"/>
      </w:pPr>
      <w:bookmarkStart w:id="4274" w:name="_Refd19e110929"/>
      <w:bookmarkStart w:id="4275" w:name="_Tocd19e110929"/>
      <w:r>
        <w:t/>
      </w:r>
      <w:r>
        <w:t>252.229-7005</w:t>
      </w:r>
      <w:r>
        <w:t xml:space="preserve"> Tax Exemptions (Spain).</w:t>
      </w:r>
      <w:bookmarkEnd w:id="4274"/>
      <w:bookmarkEnd w:id="4275"/>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77-->
    <w:p>
      <w:pPr>
        <w:pStyle w:val="Heading6"/>
      </w:pPr>
      <w:bookmarkStart w:id="4276" w:name="_Refd19e110991"/>
      <w:bookmarkStart w:id="4277" w:name="_Tocd19e110991"/>
      <w:r>
        <w:t/>
      </w:r>
      <w:r>
        <w:t>252.229-7006</w:t>
      </w:r>
      <w:r>
        <w:t xml:space="preserve"> Value Added Tax Exclusion (United Kingdom)</w:t>
      </w:r>
      <w:bookmarkEnd w:id="4276"/>
      <w:bookmarkEnd w:id="4277"/>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78-->
    <w:p>
      <w:pPr>
        <w:pStyle w:val="Heading6"/>
      </w:pPr>
      <w:bookmarkStart w:id="4278" w:name="_Refd19e111016"/>
      <w:bookmarkStart w:id="4279" w:name="_Tocd19e111016"/>
      <w:r>
        <w:t/>
      </w:r>
      <w:r>
        <w:t>252.229-7007</w:t>
      </w:r>
      <w:r>
        <w:t xml:space="preserve"> Verification of United States Receipt of Goods.</w:t>
      </w:r>
      <w:bookmarkEnd w:id="4278"/>
      <w:bookmarkEnd w:id="4279"/>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79-->
    <w:p>
      <w:pPr>
        <w:pStyle w:val="Heading6"/>
      </w:pPr>
      <w:bookmarkStart w:id="4280" w:name="_Refd19e111044"/>
      <w:bookmarkStart w:id="4281" w:name="_Tocd19e111044"/>
      <w:r>
        <w:t/>
      </w:r>
      <w:r>
        <w:t>252.229-7008</w:t>
      </w:r>
      <w:r>
        <w:t xml:space="preserve"> Relief from Import Duty (United Kingdom).</w:t>
      </w:r>
      <w:bookmarkEnd w:id="4280"/>
      <w:bookmarkEnd w:id="4281"/>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80-->
    <w:p>
      <w:pPr>
        <w:pStyle w:val="Heading6"/>
      </w:pPr>
      <w:bookmarkStart w:id="4282" w:name="_Refd19e111069"/>
      <w:bookmarkStart w:id="4283" w:name="_Tocd19e111069"/>
      <w:r>
        <w:t/>
      </w:r>
      <w:r>
        <w:t>252.229-7009</w:t>
      </w:r>
      <w:r>
        <w:t xml:space="preserve"> Relief from Customs Duty and Value Added Tax on Fuel (Passenger Vehicles) (United Kingdom).</w:t>
      </w:r>
      <w:bookmarkEnd w:id="4282"/>
      <w:bookmarkEnd w:id="4283"/>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81-->
    <w:p>
      <w:pPr>
        <w:pStyle w:val="Heading6"/>
      </w:pPr>
      <w:bookmarkStart w:id="4284" w:name="_Refd19e111102"/>
      <w:bookmarkStart w:id="4285" w:name="_Tocd19e111102"/>
      <w:r>
        <w:t/>
      </w:r>
      <w:r>
        <w:t>252.229-7010</w:t>
      </w:r>
      <w:r>
        <w:t xml:space="preserve"> Relief from Customs Duty on Fuel (United Kingdom).</w:t>
      </w:r>
      <w:bookmarkEnd w:id="4284"/>
      <w:bookmarkEnd w:id="4285"/>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68-->
    <w:p>
      <w:pPr>
        <w:pStyle w:val="Heading6"/>
      </w:pPr>
      <w:bookmarkStart w:id="4286" w:name="_Refd19e111133"/>
      <w:bookmarkStart w:id="4287" w:name="_Tocd19e111133"/>
      <w:r>
        <w:t/>
      </w:r>
      <w:r>
        <w:t>252.229-7011</w:t>
      </w:r>
      <w:r>
        <w:t xml:space="preserve"> Reporting of Foreign Taxes – U.S. Assistance Programs.</w:t>
      </w:r>
      <w:bookmarkEnd w:id="4286"/>
      <w:bookmarkEnd w:id="4287"/>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7-->
    <w:p>
      <w:pPr>
        <w:pStyle w:val="Heading6"/>
      </w:pPr>
      <w:bookmarkStart w:id="4288" w:name="_Refd19e111169"/>
      <w:bookmarkStart w:id="4289" w:name="_Tocd19e111169"/>
      <w:r>
        <w:t/>
      </w:r>
      <w:r>
        <w:t>252.229-7012</w:t>
      </w:r>
      <w:r>
        <w:t xml:space="preserve"> Tax Exemptions (Italy)—Representation.</w:t>
      </w:r>
      <w:bookmarkEnd w:id="4288"/>
      <w:bookmarkEnd w:id="4289"/>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8-->
    <w:p>
      <w:pPr>
        <w:pStyle w:val="Heading6"/>
      </w:pPr>
      <w:bookmarkStart w:id="4290" w:name="_Refd19e111210"/>
      <w:bookmarkStart w:id="4291" w:name="_Tocd19e111210"/>
      <w:r>
        <w:t/>
      </w:r>
      <w:r>
        <w:t>252.229-7013</w:t>
      </w:r>
      <w:r>
        <w:t xml:space="preserve"> Tax Exemptions (Spain)—Representation.</w:t>
      </w:r>
      <w:bookmarkEnd w:id="4290"/>
      <w:bookmarkEnd w:id="4291"/>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18-->
    <w:p>
      <w:pPr>
        <w:pStyle w:val="Heading5"/>
      </w:pPr>
      <w:bookmarkStart w:id="4292" w:name="_Refd19e111247"/>
      <w:bookmarkStart w:id="4293" w:name="_Tocd19e111247"/>
      <w:r>
        <w:t/>
      </w:r>
      <w:r>
        <w:t>252.231</w:t>
      </w:r>
      <w:r>
        <w:t xml:space="preserve"> RESERVED</w:t>
      </w:r>
      <w:bookmarkEnd w:id="4292"/>
      <w:bookmarkEnd w:id="4293"/>
    </w:p>
    <!--Topic unique_3017-->
    <w:p>
      <w:pPr>
        <w:pStyle w:val="Heading6"/>
      </w:pPr>
      <w:bookmarkStart w:id="4294" w:name="_Refd19e111255"/>
      <w:bookmarkStart w:id="4295" w:name="_Tocd19e111255"/>
      <w:r>
        <w:t/>
      </w:r>
      <w:r>
        <w:t>252.231-7000</w:t>
      </w:r>
      <w:r>
        <w:t xml:space="preserve"> Supplemental Cost Principles.</w:t>
      </w:r>
      <w:bookmarkEnd w:id="4294"/>
      <w:bookmarkEnd w:id="4295"/>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19-->
    <w:p>
      <w:pPr>
        <w:pStyle w:val="Heading5"/>
      </w:pPr>
      <w:bookmarkStart w:id="4296" w:name="_Refd19e111280"/>
      <w:bookmarkStart w:id="4297" w:name="_Tocd19e111280"/>
      <w:r>
        <w:t/>
      </w:r>
      <w:r>
        <w:t>252.232</w:t>
      </w:r>
      <w:r>
        <w:t xml:space="preserve"> RESERVED</w:t>
      </w:r>
      <w:bookmarkEnd w:id="4296"/>
      <w:bookmarkEnd w:id="4297"/>
    </w:p>
    <!--Topic unique_3156-->
    <w:p>
      <w:pPr>
        <w:pStyle w:val="Heading6"/>
      </w:pPr>
      <w:bookmarkStart w:id="4298" w:name="_Refd19e111288"/>
      <w:bookmarkStart w:id="4299" w:name="_Tocd19e111288"/>
      <w:r>
        <w:t/>
      </w:r>
      <w:r>
        <w:t>252.232-7000</w:t>
      </w:r>
      <w:r>
        <w:t xml:space="preserve"> Advance Payment Pool.</w:t>
      </w:r>
      <w:bookmarkEnd w:id="4298"/>
      <w:bookmarkEnd w:id="4299"/>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20-->
    <w:p>
      <w:pPr>
        <w:pStyle w:val="Heading6"/>
      </w:pPr>
      <w:bookmarkStart w:id="4300" w:name="_Refd19e111317"/>
      <w:bookmarkStart w:id="4301" w:name="_Tocd19e111317"/>
      <w:r>
        <w:t/>
      </w:r>
      <w:r>
        <w:t>252.232-7001</w:t>
      </w:r>
      <w:r>
        <w:t xml:space="preserve"> Reserved.</w:t>
      </w:r>
      <w:bookmarkEnd w:id="4300"/>
      <w:bookmarkEnd w:id="4301"/>
    </w:p>
    <!--Topic unique_3167-->
    <w:p>
      <w:pPr>
        <w:pStyle w:val="Heading6"/>
      </w:pPr>
      <w:bookmarkStart w:id="4302" w:name="_Refd19e111328"/>
      <w:bookmarkStart w:id="4303" w:name="_Tocd19e111328"/>
      <w:r>
        <w:t/>
      </w:r>
      <w:r>
        <w:t>252.232-7002</w:t>
      </w:r>
      <w:r>
        <w:t xml:space="preserve"> Progress Payments for Foreign Military Sales Acquisitions.</w:t>
      </w:r>
      <w:bookmarkEnd w:id="4302"/>
      <w:bookmarkEnd w:id="4303"/>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1004-->
    <w:p>
      <w:pPr>
        <w:pStyle w:val="Heading6"/>
      </w:pPr>
      <w:bookmarkStart w:id="4304" w:name="_Refd19e111367"/>
      <w:bookmarkStart w:id="4305" w:name="_Tocd19e111367"/>
      <w:r>
        <w:t/>
      </w:r>
      <w:r>
        <w:t>252.232-7003</w:t>
      </w:r>
      <w:r>
        <w:t xml:space="preserve"> Electronic Submission of Payment Requests and Receiving Reports.</w:t>
      </w:r>
      <w:bookmarkEnd w:id="4304"/>
      <w:bookmarkEnd w:id="4305"/>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68-->
    <w:p>
      <w:pPr>
        <w:pStyle w:val="Heading6"/>
      </w:pPr>
      <w:bookmarkStart w:id="4306" w:name="_Refd19e111466"/>
      <w:bookmarkStart w:id="4307" w:name="_Tocd19e111466"/>
      <w:r>
        <w:t/>
      </w:r>
      <w:r>
        <w:t>252.232-7004</w:t>
      </w:r>
      <w:r>
        <w:t xml:space="preserve"> DoD Progress Payment Rates.</w:t>
      </w:r>
      <w:bookmarkEnd w:id="4306"/>
      <w:bookmarkEnd w:id="4307"/>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5-->
    <w:p>
      <w:pPr>
        <w:pStyle w:val="Heading6"/>
      </w:pPr>
      <w:bookmarkStart w:id="4308" w:name="_Refd19e111491"/>
      <w:bookmarkStart w:id="4309" w:name="_Tocd19e111491"/>
      <w:r>
        <w:t/>
      </w:r>
      <w:r>
        <w:t>252.232-7005</w:t>
      </w:r>
      <w:r>
        <w:t xml:space="preserve"> Reimbursement of Subcontractor Advance Payments—DoD Pilot Mentor-Protege Program.</w:t>
      </w:r>
      <w:bookmarkEnd w:id="4308"/>
      <w:bookmarkEnd w:id="4309"/>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1006-->
    <w:p>
      <w:pPr>
        <w:pStyle w:val="Heading6"/>
      </w:pPr>
      <w:bookmarkStart w:id="4310" w:name="_Refd19e111526"/>
      <w:bookmarkStart w:id="4311" w:name="_Tocd19e111526"/>
      <w:r>
        <w:t/>
      </w:r>
      <w:r>
        <w:t>252.232-7006</w:t>
      </w:r>
      <w:r>
        <w:t xml:space="preserve"> Wide Area WorkFlow Payment Instructions.</w:t>
      </w:r>
      <w:bookmarkEnd w:id="4310"/>
      <w:bookmarkEnd w:id="4311"/>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93-->
    <w:p>
      <w:pPr>
        <w:pStyle w:val="Heading6"/>
      </w:pPr>
      <w:bookmarkStart w:id="4312" w:name="_Refd19e111809"/>
      <w:bookmarkStart w:id="4313" w:name="_Tocd19e111809"/>
      <w:r>
        <w:t/>
      </w:r>
      <w:r>
        <w:t>252.232-7007</w:t>
      </w:r>
      <w:r>
        <w:t xml:space="preserve"> Limitation of Government’s Obligation.</w:t>
      </w:r>
      <w:bookmarkEnd w:id="4312"/>
      <w:bookmarkEnd w:id="4313"/>
    </w:p>
    <w:p>
      <w:pPr>
        <w:pStyle w:val="BodyText"/>
      </w:pPr>
      <w:r>
        <w:t xml:space="preserve">As prescribed in </w:t>
      </w:r>
      <w:r>
        <w:t xml:space="preserve"> 232.706-70 </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[Contracting Officer insert after negotiations]</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200-->
    <w:p>
      <w:pPr>
        <w:pStyle w:val="Heading6"/>
      </w:pPr>
      <w:bookmarkStart w:id="4314" w:name="_Refd19e111916"/>
      <w:bookmarkStart w:id="4315" w:name="_Tocd19e111916"/>
      <w:r>
        <w:t/>
      </w:r>
      <w:r>
        <w:t>252.232-7008</w:t>
      </w:r>
      <w:r>
        <w:t xml:space="preserve"> Assignment of Claims (Overseas).</w:t>
      </w:r>
      <w:bookmarkEnd w:id="4314"/>
      <w:bookmarkEnd w:id="4315"/>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7-->
    <w:p>
      <w:pPr>
        <w:pStyle w:val="Heading6"/>
      </w:pPr>
      <w:bookmarkStart w:id="4316" w:name="_Refd19e111955"/>
      <w:bookmarkStart w:id="4317" w:name="_Tocd19e111955"/>
      <w:r>
        <w:t/>
      </w:r>
      <w:r>
        <w:t>252.232-7009</w:t>
      </w:r>
      <w:r>
        <w:t xml:space="preserve"> Mandatory Payment by Governmentwide Commercial Purchase Card.</w:t>
      </w:r>
      <w:bookmarkEnd w:id="4316"/>
      <w:bookmarkEnd w:id="4317"/>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9-->
    <w:p>
      <w:pPr>
        <w:pStyle w:val="Heading6"/>
      </w:pPr>
      <w:bookmarkStart w:id="4318" w:name="_Refd19e111980"/>
      <w:bookmarkStart w:id="4319" w:name="_Tocd19e111980"/>
      <w:r>
        <w:t/>
      </w:r>
      <w:r>
        <w:t>252.232-7010</w:t>
      </w:r>
      <w:r>
        <w:t xml:space="preserve"> Levies on Contract Payments.</w:t>
      </w:r>
      <w:bookmarkEnd w:id="4318"/>
      <w:bookmarkEnd w:id="4319"/>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11-->
    <w:p>
      <w:pPr>
        <w:pStyle w:val="Heading6"/>
      </w:pPr>
      <w:bookmarkStart w:id="4320" w:name="_Refd19e112024"/>
      <w:bookmarkStart w:id="4321" w:name="_Tocd19e112024"/>
      <w:r>
        <w:t/>
      </w:r>
      <w:r>
        <w:t>252.232-7011</w:t>
      </w:r>
      <w:r>
        <w:t xml:space="preserve"> Payments in Support of Emergencies and Contingency Operations.</w:t>
      </w:r>
      <w:bookmarkEnd w:id="4320"/>
      <w:bookmarkEnd w:id="4321"/>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214-->
    <w:p>
      <w:pPr>
        <w:pStyle w:val="Heading6"/>
      </w:pPr>
      <w:bookmarkStart w:id="4322" w:name="_Refd19e112109"/>
      <w:bookmarkStart w:id="4323" w:name="_Tocd19e112109"/>
      <w:r>
        <w:t/>
      </w:r>
      <w:r>
        <w:t>252.232-7012</w:t>
      </w:r>
      <w:r>
        <w:t xml:space="preserve"> Performance-Based Payments—Whole-Contract Basis.</w:t>
      </w:r>
      <w:bookmarkEnd w:id="4322"/>
      <w:bookmarkEnd w:id="4323"/>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15-->
    <w:p>
      <w:pPr>
        <w:pStyle w:val="Heading6"/>
      </w:pPr>
      <w:bookmarkStart w:id="4324" w:name="_Refd19e112251"/>
      <w:bookmarkStart w:id="4325" w:name="_Tocd19e112251"/>
      <w:r>
        <w:t/>
      </w:r>
      <w:r>
        <w:t>252.232-7013</w:t>
      </w:r>
      <w:r>
        <w:t xml:space="preserve"> Performance-Based Payments—Deliverable-Item Basis.</w:t>
      </w:r>
      <w:bookmarkEnd w:id="4324"/>
      <w:bookmarkEnd w:id="4325"/>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Current performance-based payment(s) event(s) addressed by this request:</w:t>
            </w:r>
          </w:p>
        </w:tc>
        <w:tc>
          <w:p/>
        </w:tc>
        <w:tc>
          <w:p/>
        </w:tc>
      </w:tr>
      <w:tr>
        <w:trPr>
          <w:cantSplit/>
        </w:trPr>
        <w:tc>
          <w:p>
            <w:pPr>
              <w:pStyle w:val="BodyText"/>
            </w:pPr>
            <w:r>
              <w:t>Contractor shall identify—</w:t>
            </w:r>
          </w:p>
        </w:tc>
        <w:tc>
          <w:p>
            <w:pPr>
              <w:pStyle w:val="BodyText"/>
            </w:pPr>
            <w:r>
              <w:t>Amount</w:t>
            </w:r>
          </w:p>
        </w:tc>
        <w:tc>
          <w:p>
            <w:pPr>
              <w:pStyle w:val="BodyText"/>
            </w:pPr>
            <w:r>
              <w:t>Totals</w:t>
            </w:r>
          </w:p>
        </w:tc>
      </w:tr>
      <w:tr>
        <w:trPr>
          <w:cantSplit/>
        </w:trPr>
        <w:tc>
          <w:p>
            <w:pPr>
              <w:pStyle w:val="BodyText"/>
            </w:pPr>
            <w:r>
              <w:t>(1a) Negotiated value of all previously completed performance-based payment(s) event(s);</w:t>
            </w:r>
          </w:p>
        </w:tc>
        <w:tc>
          <w:p/>
        </w:tc>
        <w:tc>
          <w:p/>
        </w:tc>
      </w:tr>
      <w:tr>
        <w:trPr>
          <w:cantSplit/>
        </w:trPr>
        <w:tc>
          <w:p>
            <w:pPr>
              <w:pStyle w:val="BodyText"/>
            </w:pPr>
            <w:r>
              <w:t>(1b) Negotiated value of the current performance-based payment(s) event(s);</w:t>
            </w:r>
          </w:p>
        </w:tc>
        <w:tc>
          <w:p/>
        </w:tc>
        <w:tc>
          <w:p/>
        </w:tc>
      </w:tr>
      <w:tr>
        <w:trPr>
          <w:cantSplit/>
        </w:trPr>
        <w:tc>
          <w:p>
            <w:pPr>
              <w:pStyle w:val="BodyText"/>
            </w:pPr>
            <w:r>
              <w:t>(1c) Cumulative negotiated value of performance-based payment(s) event(s) completed to date (1a) + (1b); and</w:t>
            </w:r>
          </w:p>
        </w:tc>
        <w:tc>
          <w:p/>
        </w:tc>
        <w:tc>
          <w:p/>
        </w:tc>
      </w:tr>
      <w:tr>
        <w:trPr>
          <w:cantSplit/>
        </w:trPr>
        <w:tc>
          <w:p>
            <w:pPr>
              <w:pStyle w:val="BodyText"/>
            </w:pPr>
            <w:r>
              <w:t>(2) Total costs incurred to date.</w:t>
            </w:r>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12-->
    <w:p>
      <w:pPr>
        <w:pStyle w:val="Heading6"/>
      </w:pPr>
      <w:bookmarkStart w:id="4326" w:name="_Refd19e112396"/>
      <w:bookmarkStart w:id="4327" w:name="_Tocd19e112396"/>
      <w:r>
        <w:t/>
      </w:r>
      <w:r>
        <w:t>252.232-7014</w:t>
      </w:r>
      <w:r>
        <w:t xml:space="preserve"> Notification of Payment in Local Currency (Afghanistan).</w:t>
      </w:r>
      <w:bookmarkEnd w:id="4326"/>
      <w:bookmarkEnd w:id="4327"/>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9-->
    <w:p>
      <w:pPr>
        <w:pStyle w:val="Heading6"/>
      </w:pPr>
      <w:bookmarkStart w:id="4328" w:name="_Refd19e112438"/>
      <w:bookmarkStart w:id="4329" w:name="_Tocd19e112438"/>
      <w:r>
        <w:t/>
      </w:r>
      <w:r>
        <w:t>252.232-7015</w:t>
      </w:r>
      <w:r>
        <w:t xml:space="preserve"> Performance-Based Payments—Representation.</w:t>
      </w:r>
      <w:bookmarkEnd w:id="4328"/>
      <w:bookmarkEnd w:id="4329"/>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16-->
    <w:p>
      <w:pPr>
        <w:pStyle w:val="Heading6"/>
      </w:pPr>
      <w:bookmarkStart w:id="4330" w:name="_Refd19e112465"/>
      <w:bookmarkStart w:id="4331" w:name="_Tocd19e112465"/>
      <w:r>
        <w:t/>
      </w:r>
      <w:r>
        <w:t>252.232-7016</w:t>
      </w:r>
      <w:r>
        <w:t xml:space="preserve"> Notice of Progress Payments or Performance-Based Payments.</w:t>
      </w:r>
      <w:bookmarkEnd w:id="4330"/>
      <w:bookmarkEnd w:id="4331"/>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14-->
    <w:p>
      <w:pPr>
        <w:pStyle w:val="Heading6"/>
      </w:pPr>
      <w:bookmarkStart w:id="4332" w:name="_Refd19e112506"/>
      <w:bookmarkStart w:id="4333" w:name="_Tocd19e112506"/>
      <w:r>
        <w:t/>
      </w:r>
      <w:r>
        <w:t>252.232-7017</w:t>
      </w:r>
      <w:r>
        <w:t xml:space="preserve"> Accelerating Payments to Small Business Subcontractors—Prohibition on Fees and Consideration.</w:t>
      </w:r>
      <w:bookmarkEnd w:id="4332"/>
      <w:bookmarkEnd w:id="4333"/>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21-->
    <w:p>
      <w:pPr>
        <w:pStyle w:val="Heading5"/>
      </w:pPr>
      <w:bookmarkStart w:id="4334" w:name="_Refd19e112535"/>
      <w:bookmarkStart w:id="4335" w:name="_Tocd19e112535"/>
      <w:r>
        <w:t/>
      </w:r>
      <w:r>
        <w:t>252.233</w:t>
      </w:r>
      <w:r>
        <w:t xml:space="preserve"> RESERVED</w:t>
      </w:r>
      <w:bookmarkEnd w:id="4334"/>
      <w:bookmarkEnd w:id="4335"/>
    </w:p>
    <!--Topic unique_4422-->
    <w:p>
      <w:pPr>
        <w:pStyle w:val="Heading6"/>
      </w:pPr>
      <w:bookmarkStart w:id="4336" w:name="_Refd19e112543"/>
      <w:bookmarkStart w:id="4337" w:name="_Tocd19e112543"/>
      <w:r>
        <w:t/>
      </w:r>
      <w:r>
        <w:t>252.233-7000</w:t>
      </w:r>
      <w:r>
        <w:t xml:space="preserve"> Reserved.</w:t>
      </w:r>
      <w:bookmarkEnd w:id="4336"/>
      <w:bookmarkEnd w:id="4337"/>
    </w:p>
    <!--Topic unique_3260-->
    <w:p>
      <w:pPr>
        <w:pStyle w:val="Heading6"/>
      </w:pPr>
      <w:bookmarkStart w:id="4338" w:name="_Refd19e112554"/>
      <w:bookmarkStart w:id="4339" w:name="_Tocd19e112554"/>
      <w:r>
        <w:t/>
      </w:r>
      <w:r>
        <w:t>252.233-7001</w:t>
      </w:r>
      <w:r>
        <w:t xml:space="preserve"> Choice of Law (Overseas).</w:t>
      </w:r>
      <w:bookmarkEnd w:id="4338"/>
      <w:bookmarkEnd w:id="4339"/>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23-->
    <w:p>
      <w:pPr>
        <w:pStyle w:val="Heading5"/>
      </w:pPr>
      <w:bookmarkStart w:id="4340" w:name="_Refd19e112579"/>
      <w:bookmarkStart w:id="4341" w:name="_Tocd19e112579"/>
      <w:r>
        <w:t/>
      </w:r>
      <w:r>
        <w:t>252.234</w:t>
      </w:r>
      <w:r>
        <w:t xml:space="preserve"> RESERVED</w:t>
      </w:r>
      <w:bookmarkEnd w:id="4340"/>
      <w:bookmarkEnd w:id="4341"/>
    </w:p>
    <!--Topic unique_3290-->
    <w:p>
      <w:pPr>
        <w:pStyle w:val="Heading6"/>
      </w:pPr>
      <w:bookmarkStart w:id="4342" w:name="_Refd19e112587"/>
      <w:bookmarkStart w:id="4343" w:name="_Tocd19e112587"/>
      <w:r>
        <w:t/>
      </w:r>
      <w:r>
        <w:t>252.234-7001</w:t>
      </w:r>
      <w:r>
        <w:t xml:space="preserve"> Notice of Earned Value Management System.</w:t>
      </w:r>
      <w:bookmarkEnd w:id="4342"/>
      <w:bookmarkEnd w:id="4343"/>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80-->
    <w:p>
      <w:pPr>
        <w:pStyle w:val="Heading6"/>
      </w:pPr>
      <w:bookmarkStart w:id="4344" w:name="_Refd19e112645"/>
      <w:bookmarkStart w:id="4345" w:name="_Tocd19e112645"/>
      <w:r>
        <w:t/>
      </w:r>
      <w:r>
        <w:t>252.234-7002</w:t>
      </w:r>
      <w:r>
        <w:t xml:space="preserve"> Earned Value Management System.</w:t>
      </w:r>
      <w:bookmarkEnd w:id="4344"/>
      <w:bookmarkEnd w:id="4345"/>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24-->
    <w:p>
      <w:pPr>
        <w:pStyle w:val="Heading6"/>
      </w:pPr>
      <w:bookmarkStart w:id="4346" w:name="_Refd19e112809"/>
      <w:bookmarkStart w:id="4347" w:name="_Tocd19e112809"/>
      <w:r>
        <w:t/>
      </w:r>
      <w:r>
        <w:t>252.234–7003</w:t>
      </w:r>
      <w:r>
        <w:t xml:space="preserve"> Notice of Cost and Software Data Reporting System.</w:t>
      </w:r>
      <w:bookmarkEnd w:id="4346"/>
      <w:bookmarkEnd w:id="4347"/>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99-->
    <w:p>
      <w:pPr>
        <w:pStyle w:val="Heading6"/>
      </w:pPr>
      <w:bookmarkStart w:id="4348" w:name="_Refd19e112891"/>
      <w:bookmarkStart w:id="4349" w:name="_Tocd19e112891"/>
      <w:r>
        <w:t/>
      </w:r>
      <w:r>
        <w:t>252.234-7004</w:t>
      </w:r>
      <w:r>
        <w:t xml:space="preserve"> Cost and Software Data Reporting System.</w:t>
      </w:r>
      <w:bookmarkEnd w:id="4348"/>
      <w:bookmarkEnd w:id="4349"/>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25-->
    <w:p>
      <w:pPr>
        <w:pStyle w:val="Heading5"/>
      </w:pPr>
      <w:bookmarkStart w:id="4350" w:name="_Refd19e112947"/>
      <w:bookmarkStart w:id="4351" w:name="_Tocd19e112947"/>
      <w:r>
        <w:t/>
      </w:r>
      <w:r>
        <w:t>252.235</w:t>
      </w:r>
      <w:r>
        <w:t xml:space="preserve"> RESERVED</w:t>
      </w:r>
      <w:bookmarkEnd w:id="4350"/>
      <w:bookmarkEnd w:id="4351"/>
    </w:p>
    <!--Topic unique_3334-->
    <w:p>
      <w:pPr>
        <w:pStyle w:val="Heading6"/>
      </w:pPr>
      <w:bookmarkStart w:id="4352" w:name="_Refd19e112955"/>
      <w:bookmarkStart w:id="4353" w:name="_Tocd19e112955"/>
      <w:r>
        <w:t/>
      </w:r>
      <w:r>
        <w:t>252.235-7000</w:t>
      </w:r>
      <w:r>
        <w:t xml:space="preserve"> Indemnification Under 10 U.S.C. 2354—Fixed Price.</w:t>
      </w:r>
      <w:bookmarkEnd w:id="4352"/>
      <w:bookmarkEnd w:id="4353"/>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35-->
    <w:p>
      <w:pPr>
        <w:pStyle w:val="Heading6"/>
      </w:pPr>
      <w:bookmarkStart w:id="4354" w:name="_Refd19e113044"/>
      <w:bookmarkStart w:id="4355" w:name="_Tocd19e113044"/>
      <w:r>
        <w:t/>
      </w:r>
      <w:r>
        <w:t>252.235-7001</w:t>
      </w:r>
      <w:r>
        <w:t xml:space="preserve"> Indemnification Under 10 U.S.C. 2354—Cost Reimbursement.</w:t>
      </w:r>
      <w:bookmarkEnd w:id="4354"/>
      <w:bookmarkEnd w:id="4355"/>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38-->
    <w:p>
      <w:pPr>
        <w:pStyle w:val="Heading6"/>
      </w:pPr>
      <w:bookmarkStart w:id="4356" w:name="_Refd19e113135"/>
      <w:bookmarkStart w:id="4357" w:name="_Tocd19e113135"/>
      <w:r>
        <w:t/>
      </w:r>
      <w:r>
        <w:t>252.235-7002</w:t>
      </w:r>
      <w:r>
        <w:t xml:space="preserve"> Animal Welfare.</w:t>
      </w:r>
      <w:bookmarkEnd w:id="4356"/>
      <w:bookmarkEnd w:id="4357"/>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39-->
    <w:p>
      <w:pPr>
        <w:pStyle w:val="Heading6"/>
      </w:pPr>
      <w:bookmarkStart w:id="4358" w:name="_Refd19e113180"/>
      <w:bookmarkStart w:id="4359" w:name="_Tocd19e113180"/>
      <w:r>
        <w:t/>
      </w:r>
      <w:r>
        <w:t>252.235-7003</w:t>
      </w:r>
      <w:r>
        <w:t xml:space="preserve"> Frequency Authorization.</w:t>
      </w:r>
      <w:bookmarkEnd w:id="4358"/>
      <w:bookmarkEnd w:id="4359"/>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51-->
    <w:p>
      <w:pPr>
        <w:pStyle w:val="Heading6"/>
      </w:pPr>
      <w:bookmarkStart w:id="4360" w:name="_Refd19e113239"/>
      <w:bookmarkStart w:id="4361" w:name="_Tocd19e113239"/>
      <w:r>
        <w:t/>
      </w:r>
      <w:r>
        <w:t>252.235-7004</w:t>
      </w:r>
      <w:r>
        <w:t xml:space="preserve"> Protection of Human Subjects.</w:t>
      </w:r>
      <w:bookmarkEnd w:id="4360"/>
      <w:bookmarkEnd w:id="4361"/>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26-->
    <w:p>
      <w:pPr>
        <w:pStyle w:val="Heading6"/>
      </w:pPr>
      <w:bookmarkStart w:id="4362" w:name="_Refd19e113296"/>
      <w:bookmarkStart w:id="4363" w:name="_Tocd19e113296"/>
      <w:r>
        <w:t/>
      </w:r>
      <w:r>
        <w:t>252.235-7005</w:t>
      </w:r>
      <w:r>
        <w:t xml:space="preserve"> Reserved.</w:t>
      </w:r>
      <w:bookmarkEnd w:id="4362"/>
      <w:bookmarkEnd w:id="4363"/>
    </w:p>
    <!--Topic unique_4427-->
    <w:p>
      <w:pPr>
        <w:pStyle w:val="Heading6"/>
      </w:pPr>
      <w:bookmarkStart w:id="4364" w:name="_Refd19e113307"/>
      <w:bookmarkStart w:id="4365" w:name="_Tocd19e113307"/>
      <w:r>
        <w:t/>
      </w:r>
      <w:r>
        <w:t>252.235-7006</w:t>
      </w:r>
      <w:r>
        <w:t xml:space="preserve"> Reserved.</w:t>
      </w:r>
      <w:bookmarkEnd w:id="4364"/>
      <w:bookmarkEnd w:id="4365"/>
    </w:p>
    <!--Topic unique_4428-->
    <w:p>
      <w:pPr>
        <w:pStyle w:val="Heading6"/>
      </w:pPr>
      <w:bookmarkStart w:id="4366" w:name="_Refd19e113318"/>
      <w:bookmarkStart w:id="4367" w:name="_Tocd19e113318"/>
      <w:r>
        <w:t/>
      </w:r>
      <w:r>
        <w:t>252.235-7007</w:t>
      </w:r>
      <w:r>
        <w:t xml:space="preserve"> Reserved.</w:t>
      </w:r>
      <w:bookmarkEnd w:id="4366"/>
      <w:bookmarkEnd w:id="4367"/>
    </w:p>
    <!--Topic unique_4429-->
    <w:p>
      <w:pPr>
        <w:pStyle w:val="Heading6"/>
      </w:pPr>
      <w:bookmarkStart w:id="4368" w:name="_Refd19e113330"/>
      <w:bookmarkStart w:id="4369" w:name="_Tocd19e113330"/>
      <w:r>
        <w:t/>
      </w:r>
      <w:r>
        <w:t>252.235-7008</w:t>
      </w:r>
      <w:r>
        <w:t xml:space="preserve"> Reserved.</w:t>
      </w:r>
      <w:bookmarkEnd w:id="4368"/>
      <w:bookmarkEnd w:id="4369"/>
    </w:p>
    <!--Topic unique_4430-->
    <w:p>
      <w:pPr>
        <w:pStyle w:val="Heading6"/>
      </w:pPr>
      <w:bookmarkStart w:id="4370" w:name="_Refd19e113341"/>
      <w:bookmarkStart w:id="4371" w:name="_Tocd19e113341"/>
      <w:r>
        <w:t/>
      </w:r>
      <w:r>
        <w:t>252.235-7009</w:t>
      </w:r>
      <w:r>
        <w:t xml:space="preserve"> Reserved.</w:t>
      </w:r>
      <w:bookmarkEnd w:id="4370"/>
      <w:bookmarkEnd w:id="4371"/>
    </w:p>
    <!--Topic unique_3340-->
    <w:p>
      <w:pPr>
        <w:pStyle w:val="Heading6"/>
      </w:pPr>
      <w:bookmarkStart w:id="4372" w:name="_Refd19e113352"/>
      <w:bookmarkStart w:id="4373" w:name="_Tocd19e113352"/>
      <w:r>
        <w:t/>
      </w:r>
      <w:r>
        <w:t>252.235-7010</w:t>
      </w:r>
      <w:r>
        <w:t xml:space="preserve"> Acknowledgment of Support and Disclaimer.</w:t>
      </w:r>
      <w:bookmarkEnd w:id="4372"/>
      <w:bookmarkEnd w:id="4373"/>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41-->
    <w:p>
      <w:pPr>
        <w:pStyle w:val="Heading6"/>
      </w:pPr>
      <w:bookmarkStart w:id="4374" w:name="_Refd19e113379"/>
      <w:bookmarkStart w:id="4375" w:name="_Tocd19e113379"/>
      <w:r>
        <w:t/>
      </w:r>
      <w:r>
        <w:t>252.235-7011</w:t>
      </w:r>
      <w:r>
        <w:t xml:space="preserve"> Final Scientific or Technical Report.</w:t>
      </w:r>
      <w:bookmarkEnd w:id="4374"/>
      <w:bookmarkEnd w:id="4375"/>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31-->
    <w:p>
      <w:pPr>
        <w:pStyle w:val="Heading5"/>
      </w:pPr>
      <w:bookmarkStart w:id="4376" w:name="_Refd19e113410"/>
      <w:bookmarkStart w:id="4377" w:name="_Tocd19e113410"/>
      <w:r>
        <w:t/>
      </w:r>
      <w:r>
        <w:t>252.236</w:t>
      </w:r>
      <w:r>
        <w:t xml:space="preserve"> RESERVED</w:t>
      </w:r>
      <w:bookmarkEnd w:id="4376"/>
      <w:bookmarkEnd w:id="4377"/>
    </w:p>
    <!--Topic unique_3400-->
    <w:p>
      <w:pPr>
        <w:pStyle w:val="Heading6"/>
      </w:pPr>
      <w:bookmarkStart w:id="4378" w:name="_Refd19e113418"/>
      <w:bookmarkStart w:id="4379" w:name="_Tocd19e113418"/>
      <w:r>
        <w:t/>
      </w:r>
      <w:r>
        <w:t>252.236-7000</w:t>
      </w:r>
      <w:r>
        <w:t xml:space="preserve"> Modification Proposals—Price Breakdown.</w:t>
      </w:r>
      <w:bookmarkEnd w:id="4378"/>
      <w:bookmarkEnd w:id="4379"/>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401-->
    <w:p>
      <w:pPr>
        <w:pStyle w:val="Heading6"/>
      </w:pPr>
      <w:bookmarkStart w:id="4380" w:name="_Refd19e113464"/>
      <w:bookmarkStart w:id="4381" w:name="_Tocd19e113464"/>
      <w:r>
        <w:t/>
      </w:r>
      <w:r>
        <w:t>252.236-7001</w:t>
      </w:r>
      <w:r>
        <w:t xml:space="preserve"> Contract Drawings and Specifications.</w:t>
      </w:r>
      <w:bookmarkEnd w:id="4380"/>
      <w:bookmarkEnd w:id="4381"/>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402-->
    <w:p>
      <w:pPr>
        <w:pStyle w:val="Heading6"/>
      </w:pPr>
      <w:bookmarkStart w:id="4382" w:name="_Refd19e113545"/>
      <w:bookmarkStart w:id="4383" w:name="_Tocd19e113545"/>
      <w:r>
        <w:t/>
      </w:r>
      <w:r>
        <w:t>252.236-7002</w:t>
      </w:r>
      <w:r>
        <w:t xml:space="preserve"> Obstruction of Navigable Waterways.</w:t>
      </w:r>
      <w:bookmarkEnd w:id="4382"/>
      <w:bookmarkEnd w:id="4383"/>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403-->
    <w:p>
      <w:pPr>
        <w:pStyle w:val="Heading6"/>
      </w:pPr>
      <w:bookmarkStart w:id="4384" w:name="_Refd19e113590"/>
      <w:bookmarkStart w:id="4385" w:name="_Tocd19e113590"/>
      <w:r>
        <w:t/>
      </w:r>
      <w:r>
        <w:t>252.236-7003</w:t>
      </w:r>
      <w:r>
        <w:t xml:space="preserve"> Payment for Mobilization and Preparatory Work.</w:t>
      </w:r>
      <w:bookmarkEnd w:id="4384"/>
      <w:bookmarkEnd w:id="4385"/>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404-->
    <w:p>
      <w:pPr>
        <w:pStyle w:val="Heading6"/>
      </w:pPr>
      <w:bookmarkStart w:id="4386" w:name="_Refd19e113669"/>
      <w:bookmarkStart w:id="4387" w:name="_Tocd19e113669"/>
      <w:r>
        <w:t/>
      </w:r>
      <w:r>
        <w:t>252.236-7004</w:t>
      </w:r>
      <w:r>
        <w:t xml:space="preserve"> Payment for Mobilization and Demobilization.</w:t>
      </w:r>
      <w:bookmarkEnd w:id="4386"/>
      <w:bookmarkEnd w:id="4387"/>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405-->
    <w:p>
      <w:pPr>
        <w:pStyle w:val="Heading6"/>
      </w:pPr>
      <w:bookmarkStart w:id="4388" w:name="_Refd19e113711"/>
      <w:bookmarkStart w:id="4389" w:name="_Tocd19e113711"/>
      <w:r>
        <w:t/>
      </w:r>
      <w:r>
        <w:t>252.236-7005</w:t>
      </w:r>
      <w:r>
        <w:t xml:space="preserve"> Airfield Safety Precautions.</w:t>
      </w:r>
      <w:bookmarkEnd w:id="4388"/>
      <w:bookmarkEnd w:id="4389"/>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406-->
    <w:p>
      <w:pPr>
        <w:pStyle w:val="Heading6"/>
      </w:pPr>
      <w:bookmarkStart w:id="4390" w:name="_Refd19e113848"/>
      <w:bookmarkStart w:id="4391" w:name="_Tocd19e113848"/>
      <w:r>
        <w:t/>
      </w:r>
      <w:r>
        <w:t>252.236-7006</w:t>
      </w:r>
      <w:r>
        <w:t xml:space="preserve"> Cost Limitation.</w:t>
      </w:r>
      <w:bookmarkEnd w:id="4390"/>
      <w:bookmarkEnd w:id="4391"/>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407-->
    <w:p>
      <w:pPr>
        <w:pStyle w:val="Heading6"/>
      </w:pPr>
      <w:bookmarkStart w:id="4392" w:name="_Refd19e113883"/>
      <w:bookmarkStart w:id="4393" w:name="_Tocd19e113883"/>
      <w:r>
        <w:t/>
      </w:r>
      <w:r>
        <w:t>252.236-7007</w:t>
      </w:r>
      <w:r>
        <w:t xml:space="preserve"> Additive or Deductive Items.</w:t>
      </w:r>
      <w:bookmarkEnd w:id="4392"/>
      <w:bookmarkEnd w:id="4393"/>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408-->
    <w:p>
      <w:pPr>
        <w:pStyle w:val="Heading6"/>
      </w:pPr>
      <w:bookmarkStart w:id="4394" w:name="_Refd19e113937"/>
      <w:bookmarkStart w:id="4395" w:name="_Tocd19e113937"/>
      <w:r>
        <w:t/>
      </w:r>
      <w:r>
        <w:t>252.236-7008</w:t>
      </w:r>
      <w:r>
        <w:t xml:space="preserve"> Contract Prices—Bidding Schedules.</w:t>
      </w:r>
      <w:bookmarkEnd w:id="4394"/>
      <w:bookmarkEnd w:id="4395"/>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32-->
    <w:p>
      <w:pPr>
        <w:pStyle w:val="Heading6"/>
      </w:pPr>
      <w:bookmarkStart w:id="4396" w:name="_Refd19e113968"/>
      <w:bookmarkStart w:id="4397" w:name="_Tocd19e113968"/>
      <w:r>
        <w:t/>
      </w:r>
      <w:r>
        <w:t>252.236-7009</w:t>
      </w:r>
      <w:r>
        <w:t xml:space="preserve"> Reserved.</w:t>
      </w:r>
      <w:bookmarkEnd w:id="4396"/>
      <w:bookmarkEnd w:id="4397"/>
    </w:p>
    <!--Topic unique_3377-->
    <w:p>
      <w:pPr>
        <w:pStyle w:val="Heading6"/>
      </w:pPr>
      <w:bookmarkStart w:id="4398" w:name="_Refd19e113979"/>
      <w:bookmarkStart w:id="4399" w:name="_Tocd19e113979"/>
      <w:r>
        <w:t/>
      </w:r>
      <w:r>
        <w:t>252.236-7010</w:t>
      </w:r>
      <w:r>
        <w:t xml:space="preserve"> Overseas Military Construction—Preference for United States Firms.</w:t>
      </w:r>
      <w:bookmarkEnd w:id="4398"/>
      <w:bookmarkEnd w:id="4399"/>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78-->
    <w:p>
      <w:pPr>
        <w:pStyle w:val="Heading6"/>
      </w:pPr>
      <w:bookmarkStart w:id="4400" w:name="_Refd19e114023"/>
      <w:bookmarkStart w:id="4401" w:name="_Tocd19e114023"/>
      <w:r>
        <w:t/>
      </w:r>
      <w:r>
        <w:t>252.236-7011</w:t>
      </w:r>
      <w:r>
        <w:t xml:space="preserve"> Overseas Architect-Engineer Services—Restriction to United States Firms.</w:t>
      </w:r>
      <w:bookmarkEnd w:id="4400"/>
      <w:bookmarkEnd w:id="4401"/>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76-->
    <w:p>
      <w:pPr>
        <w:pStyle w:val="Heading6"/>
      </w:pPr>
      <w:bookmarkStart w:id="4402" w:name="_Refd19e114067"/>
      <w:bookmarkStart w:id="4403" w:name="_Tocd19e114067"/>
      <w:r>
        <w:t/>
      </w:r>
      <w:r>
        <w:t>252.236-7012</w:t>
      </w:r>
      <w:r>
        <w:t xml:space="preserve"> Military Construction on Kwajalein Atoll—Evaluation Preference.</w:t>
      </w:r>
      <w:bookmarkEnd w:id="4402"/>
      <w:bookmarkEnd w:id="4403"/>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409-->
    <w:p>
      <w:pPr>
        <w:pStyle w:val="Heading6"/>
      </w:pPr>
      <w:bookmarkStart w:id="4404" w:name="_Refd19e114126"/>
      <w:bookmarkStart w:id="4405" w:name="_Tocd19e114126"/>
      <w:r>
        <w:t/>
      </w:r>
      <w:r>
        <w:t>252.236-7013</w:t>
      </w:r>
      <w:r>
        <w:t xml:space="preserve"> Requirement for Competition Opportunity for American Steel Producers, Fabricators, and Manufacturers.</w:t>
      </w:r>
      <w:bookmarkEnd w:id="4404"/>
      <w:bookmarkEnd w:id="4405"/>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33-->
    <w:p>
      <w:pPr>
        <w:pStyle w:val="Heading5"/>
      </w:pPr>
      <w:bookmarkStart w:id="4406" w:name="_Refd19e114158"/>
      <w:bookmarkStart w:id="4407" w:name="_Tocd19e114158"/>
      <w:r>
        <w:t/>
      </w:r>
      <w:r>
        <w:t>252.237</w:t>
      </w:r>
      <w:r>
        <w:t xml:space="preserve"> RESERVED</w:t>
      </w:r>
      <w:bookmarkEnd w:id="4406"/>
      <w:bookmarkEnd w:id="4407"/>
    </w:p>
    <!--Topic unique_3538-->
    <w:p>
      <w:pPr>
        <w:pStyle w:val="Heading6"/>
      </w:pPr>
      <w:bookmarkStart w:id="4408" w:name="_Refd19e114166"/>
      <w:bookmarkStart w:id="4409" w:name="_Tocd19e114166"/>
      <w:r>
        <w:t/>
      </w:r>
      <w:r>
        <w:t>252.237-7000</w:t>
      </w:r>
      <w:r>
        <w:t xml:space="preserve"> Notice of Special Standards of Responsibility.</w:t>
      </w:r>
      <w:bookmarkEnd w:id="4408"/>
      <w:bookmarkEnd w:id="4409"/>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39-->
    <w:p>
      <w:pPr>
        <w:pStyle w:val="Heading6"/>
      </w:pPr>
      <w:bookmarkStart w:id="4410" w:name="_Refd19e114234"/>
      <w:bookmarkStart w:id="4411" w:name="_Tocd19e114234"/>
      <w:r>
        <w:t/>
      </w:r>
      <w:r>
        <w:t>252.237-7001</w:t>
      </w:r>
      <w:r>
        <w:t xml:space="preserve"> Compliance with Audit Standards.</w:t>
      </w:r>
      <w:bookmarkEnd w:id="4410"/>
      <w:bookmarkEnd w:id="4411"/>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34-->
    <w:p>
      <w:pPr>
        <w:pStyle w:val="Heading6"/>
      </w:pPr>
      <w:bookmarkStart w:id="4412" w:name="_Refd19e114259"/>
      <w:bookmarkStart w:id="4413" w:name="_Tocd19e114259"/>
      <w:r>
        <w:t/>
      </w:r>
      <w:r>
        <w:t>252.237-7002</w:t>
      </w:r>
      <w:r>
        <w:t xml:space="preserve"> Reserved.</w:t>
      </w:r>
      <w:bookmarkEnd w:id="4412"/>
      <w:bookmarkEnd w:id="4413"/>
    </w:p>
    <!--Topic unique_1674-->
    <w:p>
      <w:pPr>
        <w:pStyle w:val="Heading6"/>
      </w:pPr>
      <w:bookmarkStart w:id="4414" w:name="_Refd19e114270"/>
      <w:bookmarkStart w:id="4415" w:name="_Tocd19e114270"/>
      <w:r>
        <w:t/>
      </w:r>
      <w:r>
        <w:t>252.237-7003</w:t>
      </w:r>
      <w:r>
        <w:t xml:space="preserve"> Requirements.</w:t>
      </w:r>
      <w:bookmarkEnd w:id="4414"/>
      <w:bookmarkEnd w:id="4415"/>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50-->
    <w:p>
      <w:pPr>
        <w:pStyle w:val="Heading6"/>
      </w:pPr>
      <w:bookmarkStart w:id="4416" w:name="_Refd19e114343"/>
      <w:bookmarkStart w:id="4417" w:name="_Tocd19e114343"/>
      <w:r>
        <w:t/>
      </w:r>
      <w:r>
        <w:t>252.237-7004</w:t>
      </w:r>
      <w:r>
        <w:t xml:space="preserve"> Area of Performance.</w:t>
      </w:r>
      <w:bookmarkEnd w:id="4416"/>
      <w:bookmarkEnd w:id="4417"/>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51-->
    <w:p>
      <w:pPr>
        <w:pStyle w:val="Heading6"/>
      </w:pPr>
      <w:bookmarkStart w:id="4418" w:name="_Refd19e114376"/>
      <w:bookmarkStart w:id="4419" w:name="_Tocd19e114376"/>
      <w:r>
        <w:t/>
      </w:r>
      <w:r>
        <w:t>252.237-7005</w:t>
      </w:r>
      <w:r>
        <w:t xml:space="preserve"> Performance and Delivery.</w:t>
      </w:r>
      <w:bookmarkEnd w:id="4418"/>
      <w:bookmarkEnd w:id="4419"/>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52-->
    <w:p>
      <w:pPr>
        <w:pStyle w:val="Heading6"/>
      </w:pPr>
      <w:bookmarkStart w:id="4420" w:name="_Refd19e114403"/>
      <w:bookmarkStart w:id="4421" w:name="_Tocd19e114403"/>
      <w:r>
        <w:t/>
      </w:r>
      <w:r>
        <w:t>252.237-7006</w:t>
      </w:r>
      <w:r>
        <w:t xml:space="preserve"> Subcontracting.</w:t>
      </w:r>
      <w:bookmarkEnd w:id="4420"/>
      <w:bookmarkEnd w:id="4421"/>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53-->
    <w:p>
      <w:pPr>
        <w:pStyle w:val="Heading6"/>
      </w:pPr>
      <w:bookmarkStart w:id="4422" w:name="_Refd19e114428"/>
      <w:bookmarkStart w:id="4423" w:name="_Tocd19e114428"/>
      <w:r>
        <w:t/>
      </w:r>
      <w:r>
        <w:t>252.237-7007</w:t>
      </w:r>
      <w:r>
        <w:t xml:space="preserve"> Termination for Default.</w:t>
      </w:r>
      <w:bookmarkEnd w:id="4422"/>
      <w:bookmarkEnd w:id="4423"/>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54-->
    <w:p>
      <w:pPr>
        <w:pStyle w:val="Heading6"/>
      </w:pPr>
      <w:bookmarkStart w:id="4424" w:name="_Refd19e114466"/>
      <w:bookmarkStart w:id="4425" w:name="_Tocd19e114466"/>
      <w:r>
        <w:t/>
      </w:r>
      <w:r>
        <w:t>252.237-7008</w:t>
      </w:r>
      <w:r>
        <w:t xml:space="preserve"> Group Interment.</w:t>
      </w:r>
      <w:bookmarkEnd w:id="4424"/>
      <w:bookmarkEnd w:id="4425"/>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55-->
    <w:p>
      <w:pPr>
        <w:pStyle w:val="Heading6"/>
      </w:pPr>
      <w:bookmarkStart w:id="4426" w:name="_Refd19e114491"/>
      <w:bookmarkStart w:id="4427" w:name="_Tocd19e114491"/>
      <w:r>
        <w:t/>
      </w:r>
      <w:r>
        <w:t>252.237-7009</w:t>
      </w:r>
      <w:r>
        <w:t xml:space="preserve"> Permits.</w:t>
      </w:r>
      <w:bookmarkEnd w:id="4426"/>
      <w:bookmarkEnd w:id="4427"/>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16-->
    <w:p>
      <w:pPr>
        <w:pStyle w:val="Heading6"/>
      </w:pPr>
      <w:bookmarkStart w:id="4428" w:name="_Refd19e114516"/>
      <w:bookmarkStart w:id="4429" w:name="_Tocd19e114516"/>
      <w:r>
        <w:t/>
      </w:r>
      <w:r>
        <w:t>252.237-7010</w:t>
      </w:r>
      <w:r>
        <w:t xml:space="preserve"> Prohibition on Interrogation of Detainees by Contractor Personnel.</w:t>
      </w:r>
      <w:bookmarkEnd w:id="4428"/>
      <w:bookmarkEnd w:id="4429"/>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56-->
    <w:p>
      <w:pPr>
        <w:pStyle w:val="Heading6"/>
      </w:pPr>
      <w:bookmarkStart w:id="4430" w:name="_Refd19e114557"/>
      <w:bookmarkStart w:id="4431" w:name="_Tocd19e114557"/>
      <w:r>
        <w:t/>
      </w:r>
      <w:r>
        <w:t>252.237-7011</w:t>
      </w:r>
      <w:r>
        <w:t xml:space="preserve"> Preparation History.</w:t>
      </w:r>
      <w:bookmarkEnd w:id="4430"/>
      <w:bookmarkEnd w:id="4431"/>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60-->
    <w:p>
      <w:pPr>
        <w:pStyle w:val="Heading6"/>
      </w:pPr>
      <w:bookmarkStart w:id="4432" w:name="_Refd19e114582"/>
      <w:bookmarkStart w:id="4433" w:name="_Tocd19e114582"/>
      <w:r>
        <w:t/>
      </w:r>
      <w:r>
        <w:t>252.237-7012</w:t>
      </w:r>
      <w:r>
        <w:t xml:space="preserve"> Instruction to Offerors (Count-of-Articles).</w:t>
      </w:r>
      <w:bookmarkEnd w:id="4432"/>
      <w:bookmarkEnd w:id="4433"/>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1-->
    <w:p>
      <w:pPr>
        <w:pStyle w:val="Heading6"/>
      </w:pPr>
      <w:bookmarkStart w:id="4434" w:name="_Refd19e114613"/>
      <w:bookmarkStart w:id="4435" w:name="_Tocd19e114613"/>
      <w:r>
        <w:t/>
      </w:r>
      <w:r>
        <w:t>252.237-7013</w:t>
      </w:r>
      <w:r>
        <w:t xml:space="preserve"> Instruction to Offerors (Bulk Weight).</w:t>
      </w:r>
      <w:bookmarkEnd w:id="4434"/>
      <w:bookmarkEnd w:id="4435"/>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62-->
    <w:p>
      <w:pPr>
        <w:pStyle w:val="Heading6"/>
      </w:pPr>
      <w:bookmarkStart w:id="4436" w:name="_Refd19e114644"/>
      <w:bookmarkStart w:id="4437" w:name="_Tocd19e114644"/>
      <w:r>
        <w:t/>
      </w:r>
      <w:r>
        <w:t>252.237-7014</w:t>
      </w:r>
      <w:r>
        <w:t xml:space="preserve"> Loss or Damage (Count-of-Articles).</w:t>
      </w:r>
      <w:bookmarkEnd w:id="4436"/>
      <w:bookmarkEnd w:id="4437"/>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63-->
    <w:p>
      <w:pPr>
        <w:pStyle w:val="Heading6"/>
      </w:pPr>
      <w:bookmarkStart w:id="4438" w:name="_Refd19e114688"/>
      <w:bookmarkStart w:id="4439" w:name="_Tocd19e114688"/>
      <w:r>
        <w:t/>
      </w:r>
      <w:r>
        <w:t>252.237-7015</w:t>
      </w:r>
      <w:r>
        <w:t xml:space="preserve"> Loss or Damage (Weight of Articles).</w:t>
      </w:r>
      <w:bookmarkEnd w:id="4438"/>
      <w:bookmarkEnd w:id="4439"/>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64-->
    <w:p>
      <w:pPr>
        <w:pStyle w:val="Heading6"/>
      </w:pPr>
      <w:bookmarkStart w:id="4440" w:name="_Refd19e114725"/>
      <w:bookmarkStart w:id="4441" w:name="_Tocd19e114725"/>
      <w:r>
        <w:t/>
      </w:r>
      <w:r>
        <w:t>252.237-7016</w:t>
      </w:r>
      <w:r>
        <w:t xml:space="preserve"> Delivery Tickets.</w:t>
      </w:r>
      <w:bookmarkEnd w:id="4440"/>
      <w:bookmarkEnd w:id="4441"/>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65-->
    <w:p>
      <w:pPr>
        <w:pStyle w:val="Heading6"/>
      </w:pPr>
      <w:bookmarkStart w:id="4442" w:name="_Refd19e114808"/>
      <w:bookmarkStart w:id="4443" w:name="_Tocd19e114808"/>
      <w:r>
        <w:t/>
      </w:r>
      <w:r>
        <w:t>252.237-7017</w:t>
      </w:r>
      <w:r>
        <w:t xml:space="preserve"> Individual Laundry.</w:t>
      </w:r>
      <w:bookmarkEnd w:id="4442"/>
      <w:bookmarkEnd w:id="4443"/>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66-->
    <w:p>
      <w:pPr>
        <w:pStyle w:val="Heading6"/>
      </w:pPr>
      <w:bookmarkStart w:id="4444" w:name="_Refd19e114843"/>
      <w:bookmarkStart w:id="4445" w:name="_Tocd19e114843"/>
      <w:r>
        <w:t/>
      </w:r>
      <w:r>
        <w:t>252.237-7018</w:t>
      </w:r>
      <w:r>
        <w:t xml:space="preserve"> Special Definitions of Government Property.</w:t>
      </w:r>
      <w:bookmarkEnd w:id="4444"/>
      <w:bookmarkEnd w:id="4445"/>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8-->
    <w:p>
      <w:pPr>
        <w:pStyle w:val="Heading6"/>
      </w:pPr>
      <w:bookmarkStart w:id="4446" w:name="_Refd19e114869"/>
      <w:bookmarkStart w:id="4447" w:name="_Tocd19e114869"/>
      <w:r>
        <w:t/>
      </w:r>
      <w:r>
        <w:t>252.237-7019</w:t>
      </w:r>
      <w:r>
        <w:t xml:space="preserve"> Training for Contractor Personnel Interacting with Detainees.</w:t>
      </w:r>
      <w:bookmarkEnd w:id="4446"/>
      <w:bookmarkEnd w:id="4447"/>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PGI 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35-->
    <w:p>
      <w:pPr>
        <w:pStyle w:val="Heading6"/>
      </w:pPr>
      <w:bookmarkStart w:id="4448" w:name="_Refd19e114942"/>
      <w:bookmarkStart w:id="4449" w:name="_Tocd19e114942"/>
      <w:r>
        <w:t/>
      </w:r>
      <w:r>
        <w:t>252.237-7020</w:t>
      </w:r>
      <w:r>
        <w:t xml:space="preserve"> Reserved.</w:t>
      </w:r>
      <w:bookmarkEnd w:id="4448"/>
      <w:bookmarkEnd w:id="4449"/>
    </w:p>
    <!--Topic unique_4436-->
    <w:p>
      <w:pPr>
        <w:pStyle w:val="Heading6"/>
      </w:pPr>
      <w:bookmarkStart w:id="4450" w:name="_Refd19e114953"/>
      <w:bookmarkStart w:id="4451" w:name="_Tocd19e114953"/>
      <w:r>
        <w:t/>
      </w:r>
      <w:r>
        <w:t>252.237-7021</w:t>
      </w:r>
      <w:r>
        <w:t xml:space="preserve"> Reserved.</w:t>
      </w:r>
      <w:bookmarkEnd w:id="4450"/>
      <w:bookmarkEnd w:id="4451"/>
    </w:p>
    <!--Topic unique_3582-->
    <w:p>
      <w:pPr>
        <w:pStyle w:val="Heading6"/>
      </w:pPr>
      <w:bookmarkStart w:id="4452" w:name="_Refd19e114964"/>
      <w:bookmarkStart w:id="4453" w:name="_Tocd19e114964"/>
      <w:r>
        <w:t/>
      </w:r>
      <w:r>
        <w:t>252.237-7022</w:t>
      </w:r>
      <w:r>
        <w:t xml:space="preserve"> Services at Installations Being Closed.</w:t>
      </w:r>
      <w:bookmarkEnd w:id="4452"/>
      <w:bookmarkEnd w:id="4453"/>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89-->
    <w:p>
      <w:pPr>
        <w:pStyle w:val="Heading6"/>
      </w:pPr>
      <w:bookmarkStart w:id="4454" w:name="_Refd19e114989"/>
      <w:bookmarkStart w:id="4455" w:name="_Tocd19e114989"/>
      <w:r>
        <w:t/>
      </w:r>
      <w:r>
        <w:t>252.237-7023</w:t>
      </w:r>
      <w:r>
        <w:t xml:space="preserve"> Continuation of Essential Contractor Services.</w:t>
      </w:r>
      <w:bookmarkEnd w:id="4454"/>
      <w:bookmarkEnd w:id="4455"/>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92-->
    <w:p>
      <w:pPr>
        <w:pStyle w:val="Heading6"/>
      </w:pPr>
      <w:bookmarkStart w:id="4456" w:name="_Refd19e115045"/>
      <w:bookmarkStart w:id="4457" w:name="_Tocd19e115045"/>
      <w:r>
        <w:t/>
      </w:r>
      <w:r>
        <w:t>252.237-7024</w:t>
      </w:r>
      <w:r>
        <w:t xml:space="preserve"> Notice of Continuation of Essential Contractor Services.</w:t>
      </w:r>
      <w:bookmarkEnd w:id="4456"/>
      <w:bookmarkEnd w:id="4457"/>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37-->
    <w:p>
      <w:pPr>
        <w:pStyle w:val="Heading5"/>
      </w:pPr>
      <w:bookmarkStart w:id="4458" w:name="_Refd19e115096"/>
      <w:bookmarkStart w:id="4459" w:name="_Tocd19e115096"/>
      <w:r>
        <w:t/>
      </w:r>
      <w:r>
        <w:t>252.239</w:t>
      </w:r>
      <w:r>
        <w:t xml:space="preserve"> RESERVED</w:t>
      </w:r>
      <w:bookmarkEnd w:id="4458"/>
      <w:bookmarkEnd w:id="4459"/>
    </w:p>
    <!--Topic unique_3657-->
    <w:p>
      <w:pPr>
        <w:pStyle w:val="Heading6"/>
      </w:pPr>
      <w:bookmarkStart w:id="4460" w:name="_Refd19e115104"/>
      <w:bookmarkStart w:id="4461" w:name="_Tocd19e115104"/>
      <w:r>
        <w:t/>
      </w:r>
      <w:r>
        <w:t>252.239-7000</w:t>
      </w:r>
      <w:r>
        <w:t xml:space="preserve"> Protection Against Compromising Emanations.</w:t>
      </w:r>
      <w:bookmarkEnd w:id="4460"/>
      <w:bookmarkEnd w:id="4461"/>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58-->
    <w:p>
      <w:pPr>
        <w:pStyle w:val="Heading6"/>
      </w:pPr>
      <w:bookmarkStart w:id="4462" w:name="_Refd19e115150"/>
      <w:bookmarkStart w:id="4463" w:name="_Tocd19e115150"/>
      <w:r>
        <w:t/>
      </w:r>
      <w:r>
        <w:t>252.239-7001</w:t>
      </w:r>
      <w:r>
        <w:t xml:space="preserve"> Information Assurance Contractor Training and Certification.</w:t>
      </w:r>
      <w:bookmarkEnd w:id="4462"/>
      <w:bookmarkEnd w:id="4463"/>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89-->
    <w:p>
      <w:pPr>
        <w:pStyle w:val="Heading6"/>
      </w:pPr>
      <w:bookmarkStart w:id="4464" w:name="_Refd19e115183"/>
      <w:bookmarkStart w:id="4465" w:name="_Tocd19e115183"/>
      <w:r>
        <w:t/>
      </w:r>
      <w:r>
        <w:t>252.239-7002</w:t>
      </w:r>
      <w:r>
        <w:t xml:space="preserve"> Access.</w:t>
      </w:r>
      <w:bookmarkEnd w:id="4464"/>
      <w:bookmarkEnd w:id="4465"/>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38-->
    <w:p>
      <w:pPr>
        <w:pStyle w:val="Heading6"/>
      </w:pPr>
      <w:bookmarkStart w:id="4466" w:name="_Refd19e115210"/>
      <w:bookmarkStart w:id="4467" w:name="_Tocd19e115210"/>
      <w:r>
        <w:t/>
      </w:r>
      <w:r>
        <w:t>252.239-7003</w:t>
      </w:r>
      <w:r>
        <w:t xml:space="preserve"> Reserved.</w:t>
      </w:r>
      <w:bookmarkEnd w:id="4466"/>
      <w:bookmarkEnd w:id="4467"/>
    </w:p>
    <!--Topic unique_3690-->
    <w:p>
      <w:pPr>
        <w:pStyle w:val="Heading6"/>
      </w:pPr>
      <w:bookmarkStart w:id="4468" w:name="_Refd19e115221"/>
      <w:bookmarkStart w:id="4469" w:name="_Tocd19e115221"/>
      <w:r>
        <w:t/>
      </w:r>
      <w:r>
        <w:t>252.239-7004</w:t>
      </w:r>
      <w:r>
        <w:t xml:space="preserve"> Orders for Facilities and Services.</w:t>
      </w:r>
      <w:bookmarkEnd w:id="4468"/>
      <w:bookmarkEnd w:id="4469"/>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39-->
    <w:p>
      <w:pPr>
        <w:pStyle w:val="Heading6"/>
      </w:pPr>
      <w:bookmarkStart w:id="4470" w:name="_Refd19e115284"/>
      <w:bookmarkStart w:id="4471" w:name="_Tocd19e115284"/>
      <w:r>
        <w:t/>
      </w:r>
      <w:r>
        <w:t>252.239-7005</w:t>
      </w:r>
      <w:r>
        <w:t xml:space="preserve"> Reserved.</w:t>
      </w:r>
      <w:bookmarkEnd w:id="4470"/>
      <w:bookmarkEnd w:id="4471"/>
    </w:p>
    <!--Topic unique_4440-->
    <w:p>
      <w:pPr>
        <w:pStyle w:val="Heading6"/>
      </w:pPr>
      <w:bookmarkStart w:id="4472" w:name="_Refd19e115295"/>
      <w:bookmarkStart w:id="4473" w:name="_Tocd19e115295"/>
      <w:r>
        <w:t/>
      </w:r>
      <w:r>
        <w:t>252.239-7006</w:t>
      </w:r>
      <w:r>
        <w:t xml:space="preserve"> Reserved.</w:t>
      </w:r>
      <w:bookmarkEnd w:id="4472"/>
      <w:bookmarkEnd w:id="4473"/>
    </w:p>
    <!--Topic unique_3691-->
    <w:p>
      <w:pPr>
        <w:pStyle w:val="Heading6"/>
      </w:pPr>
      <w:bookmarkStart w:id="4474" w:name="_Refd19e115306"/>
      <w:bookmarkStart w:id="4475" w:name="_Tocd19e115306"/>
      <w:r>
        <w:t/>
      </w:r>
      <w:r>
        <w:t>252.239-7007</w:t>
      </w:r>
      <w:r>
        <w:t xml:space="preserve"> Cancellation or Termination of Orders.</w:t>
      </w:r>
      <w:bookmarkEnd w:id="4474"/>
      <w:bookmarkEnd w:id="4475"/>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41-->
    <w:p>
      <w:pPr>
        <w:pStyle w:val="Heading6"/>
      </w:pPr>
      <w:bookmarkStart w:id="4476" w:name="_Refd19e115391"/>
      <w:bookmarkStart w:id="4477" w:name="_Tocd19e115391"/>
      <w:r>
        <w:t/>
      </w:r>
      <w:r>
        <w:t>252.239-7008</w:t>
      </w:r>
      <w:r>
        <w:t xml:space="preserve"> Reserved.</w:t>
      </w:r>
      <w:bookmarkEnd w:id="4476"/>
      <w:bookmarkEnd w:id="4477"/>
    </w:p>
    <!--Topic unique_1020-->
    <w:p>
      <w:pPr>
        <w:pStyle w:val="Heading6"/>
      </w:pPr>
      <w:bookmarkStart w:id="4478" w:name="_Refd19e115402"/>
      <w:bookmarkStart w:id="4479" w:name="_Tocd19e115402"/>
      <w:r>
        <w:t/>
      </w:r>
      <w:r>
        <w:t>252.239-7009</w:t>
      </w:r>
      <w:r>
        <w:t xml:space="preserve"> Representation of Use of Cloud Computing.</w:t>
      </w:r>
      <w:bookmarkEnd w:id="4478"/>
      <w:bookmarkEnd w:id="4479"/>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22-->
    <w:p>
      <w:pPr>
        <w:pStyle w:val="Heading6"/>
      </w:pPr>
      <w:bookmarkStart w:id="4480" w:name="_Refd19e115441"/>
      <w:bookmarkStart w:id="4481" w:name="_Tocd19e115441"/>
      <w:r>
        <w:t/>
      </w:r>
      <w:r>
        <w:t>252.239-7010</w:t>
      </w:r>
      <w:r>
        <w:t xml:space="preserve"> Cloud Computing Services.</w:t>
      </w:r>
      <w:bookmarkEnd w:id="4480"/>
      <w:bookmarkEnd w:id="4481"/>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92-->
    <w:p>
      <w:pPr>
        <w:pStyle w:val="Heading6"/>
      </w:pPr>
      <w:bookmarkStart w:id="4482" w:name="_Refd19e115583"/>
      <w:bookmarkStart w:id="4483" w:name="_Tocd19e115583"/>
      <w:r>
        <w:t/>
      </w:r>
      <w:r>
        <w:t>252.239-7011</w:t>
      </w:r>
      <w:r>
        <w:t xml:space="preserve"> Special Construction and Equipment Charges.</w:t>
      </w:r>
      <w:bookmarkEnd w:id="4482"/>
      <w:bookmarkEnd w:id="4483"/>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93-->
    <w:p>
      <w:pPr>
        <w:pStyle w:val="Heading6"/>
      </w:pPr>
      <w:bookmarkStart w:id="4484" w:name="_Refd19e115639"/>
      <w:bookmarkStart w:id="4485" w:name="_Tocd19e115639"/>
      <w:r>
        <w:t/>
      </w:r>
      <w:r>
        <w:t>252.239-7012</w:t>
      </w:r>
      <w:r>
        <w:t xml:space="preserve"> Title to Telecommunication Facilities and Equipment.</w:t>
      </w:r>
      <w:bookmarkEnd w:id="4484"/>
      <w:bookmarkEnd w:id="4485"/>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94-->
    <w:p>
      <w:pPr>
        <w:pStyle w:val="Heading6"/>
      </w:pPr>
      <w:bookmarkStart w:id="4486" w:name="_Refd19e115666"/>
      <w:bookmarkStart w:id="4487" w:name="_Tocd19e115666"/>
      <w:r>
        <w:t/>
      </w:r>
      <w:r>
        <w:t>252.239-7013</w:t>
      </w:r>
      <w:r>
        <w:t xml:space="preserve"> Term of Agreement and Continuation of Services.</w:t>
      </w:r>
      <w:bookmarkEnd w:id="4486"/>
      <w:bookmarkEnd w:id="4487"/>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42-->
    <w:p>
      <w:pPr>
        <w:pStyle w:val="Heading6"/>
      </w:pPr>
      <w:bookmarkStart w:id="4488" w:name="_Refd19e115718"/>
      <w:bookmarkStart w:id="4489" w:name="_Tocd19e115718"/>
      <w:r>
        <w:t/>
      </w:r>
      <w:r>
        <w:t>252.239-7014</w:t>
      </w:r>
      <w:r>
        <w:t xml:space="preserve"> Reserved.</w:t>
      </w:r>
      <w:bookmarkEnd w:id="4488"/>
      <w:bookmarkEnd w:id="4489"/>
    </w:p>
    <!--Topic unique_4443-->
    <w:p>
      <w:pPr>
        <w:pStyle w:val="Heading6"/>
      </w:pPr>
      <w:bookmarkStart w:id="4490" w:name="_Refd19e115729"/>
      <w:bookmarkStart w:id="4491" w:name="_Tocd19e115729"/>
      <w:r>
        <w:t/>
      </w:r>
      <w:r>
        <w:t>252.239-7015</w:t>
      </w:r>
      <w:r>
        <w:t xml:space="preserve"> Reserved.</w:t>
      </w:r>
      <w:bookmarkEnd w:id="4490"/>
      <w:bookmarkEnd w:id="4491"/>
    </w:p>
    <!--Topic unique_3672-->
    <w:p>
      <w:pPr>
        <w:pStyle w:val="Heading6"/>
      </w:pPr>
      <w:bookmarkStart w:id="4492" w:name="_Refd19e115740"/>
      <w:bookmarkStart w:id="4493" w:name="_Tocd19e115740"/>
      <w:r>
        <w:t/>
      </w:r>
      <w:r>
        <w:t>252.239-7016</w:t>
      </w:r>
      <w:r>
        <w:t xml:space="preserve"> Telecommunications Security Equipment, Devices, Techniques, and Services.</w:t>
      </w:r>
      <w:bookmarkEnd w:id="4492"/>
      <w:bookmarkEnd w:id="4493"/>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23-->
    <w:p>
      <w:pPr>
        <w:pStyle w:val="Heading6"/>
      </w:pPr>
      <w:bookmarkStart w:id="4494" w:name="_Refd19e115789"/>
      <w:bookmarkStart w:id="4495" w:name="_Tocd19e115789"/>
      <w:r>
        <w:t/>
      </w:r>
      <w:r>
        <w:t>252.239-7017</w:t>
      </w:r>
      <w:r>
        <w:t xml:space="preserve"> Notice of Supply Chain Risk.</w:t>
      </w:r>
      <w:bookmarkEnd w:id="4494"/>
      <w:bookmarkEnd w:id="4495"/>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25-->
    <w:p>
      <w:pPr>
        <w:pStyle w:val="Heading6"/>
      </w:pPr>
      <w:bookmarkStart w:id="4496" w:name="_Refd19e115818"/>
      <w:bookmarkStart w:id="4497" w:name="_Tocd19e115818"/>
      <w:r>
        <w:t/>
      </w:r>
      <w:r>
        <w:t>252.239-7018</w:t>
      </w:r>
      <w:r>
        <w:t xml:space="preserve"> Supply Chain Risk.</w:t>
      </w:r>
      <w:bookmarkEnd w:id="4496"/>
      <w:bookmarkEnd w:id="4497"/>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44-->
    <w:p>
      <w:pPr>
        <w:pStyle w:val="Heading5"/>
      </w:pPr>
      <w:bookmarkStart w:id="4498" w:name="_Refd19e115867"/>
      <w:bookmarkStart w:id="4499" w:name="_Tocd19e115867"/>
      <w:r>
        <w:t/>
      </w:r>
      <w:r>
        <w:t>252.241</w:t>
      </w:r>
      <w:r>
        <w:t xml:space="preserve"> RESERVED</w:t>
      </w:r>
      <w:bookmarkEnd w:id="4498"/>
      <w:bookmarkEnd w:id="4499"/>
    </w:p>
    <!--Topic unique_3734-->
    <w:p>
      <w:pPr>
        <w:pStyle w:val="Heading6"/>
      </w:pPr>
      <w:bookmarkStart w:id="4500" w:name="_Refd19e115875"/>
      <w:bookmarkStart w:id="4501" w:name="_Tocd19e115875"/>
      <w:r>
        <w:t/>
      </w:r>
      <w:r>
        <w:t>252.241-7000</w:t>
      </w:r>
      <w:r>
        <w:t xml:space="preserve"> Superseding Contract.</w:t>
      </w:r>
      <w:bookmarkEnd w:id="4500"/>
      <w:bookmarkEnd w:id="4501"/>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35-->
    <w:p>
      <w:pPr>
        <w:pStyle w:val="Heading6"/>
      </w:pPr>
      <w:bookmarkStart w:id="4502" w:name="_Refd19e115906"/>
      <w:bookmarkStart w:id="4503" w:name="_Tocd19e115906"/>
      <w:r>
        <w:t/>
      </w:r>
      <w:r>
        <w:t>252.241-7001</w:t>
      </w:r>
      <w:r>
        <w:t xml:space="preserve"> Government Access.</w:t>
      </w:r>
      <w:bookmarkEnd w:id="4502"/>
      <w:bookmarkEnd w:id="4503"/>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45-->
    <w:p>
      <w:pPr>
        <w:pStyle w:val="Heading5"/>
      </w:pPr>
      <w:bookmarkStart w:id="4504" w:name="_Refd19e115932"/>
      <w:bookmarkStart w:id="4505" w:name="_Tocd19e115932"/>
      <w:r>
        <w:t/>
      </w:r>
      <w:r>
        <w:t>252.242</w:t>
      </w:r>
      <w:r>
        <w:t xml:space="preserve"> RESERVED</w:t>
      </w:r>
      <w:bookmarkEnd w:id="4504"/>
      <w:bookmarkEnd w:id="4505"/>
    </w:p>
    <!--Topic unique_4446-->
    <w:p>
      <w:pPr>
        <w:pStyle w:val="Heading6"/>
      </w:pPr>
      <w:bookmarkStart w:id="4506" w:name="_Refd19e115940"/>
      <w:bookmarkStart w:id="4507" w:name="_Tocd19e115940"/>
      <w:r>
        <w:t/>
      </w:r>
      <w:r>
        <w:t>252.242-7000</w:t>
      </w:r>
      <w:r>
        <w:t xml:space="preserve"> Reserved.</w:t>
      </w:r>
      <w:bookmarkEnd w:id="4506"/>
      <w:bookmarkEnd w:id="4507"/>
    </w:p>
    <!--Topic unique_4447-->
    <w:p>
      <w:pPr>
        <w:pStyle w:val="Heading6"/>
      </w:pPr>
      <w:bookmarkStart w:id="4508" w:name="_Refd19e115951"/>
      <w:bookmarkStart w:id="4509" w:name="_Tocd19e115951"/>
      <w:r>
        <w:t/>
      </w:r>
      <w:r>
        <w:t>252.242-7001</w:t>
      </w:r>
      <w:r>
        <w:t xml:space="preserve"> Reserved.</w:t>
      </w:r>
      <w:bookmarkEnd w:id="4508"/>
      <w:bookmarkEnd w:id="4509"/>
    </w:p>
    <!--Topic unique_4448-->
    <w:p>
      <w:pPr>
        <w:pStyle w:val="Heading6"/>
      </w:pPr>
      <w:bookmarkStart w:id="4510" w:name="_Refd19e115962"/>
      <w:bookmarkStart w:id="4511" w:name="_Tocd19e115962"/>
      <w:r>
        <w:t/>
      </w:r>
      <w:r>
        <w:t>252.242-7002</w:t>
      </w:r>
      <w:r>
        <w:t xml:space="preserve"> Reserved.</w:t>
      </w:r>
      <w:bookmarkEnd w:id="4510"/>
      <w:bookmarkEnd w:id="4511"/>
    </w:p>
    <!--Topic unique_4449-->
    <w:p>
      <w:pPr>
        <w:pStyle w:val="Heading6"/>
      </w:pPr>
      <w:bookmarkStart w:id="4512" w:name="_Refd19e115973"/>
      <w:bookmarkStart w:id="4513" w:name="_Tocd19e115973"/>
      <w:r>
        <w:t/>
      </w:r>
      <w:r>
        <w:t>252.242-7003</w:t>
      </w:r>
      <w:r>
        <w:t xml:space="preserve"> Reserved.</w:t>
      </w:r>
      <w:bookmarkEnd w:id="4512"/>
      <w:bookmarkEnd w:id="4513"/>
    </w:p>
    <!--Topic unique_1046-->
    <w:p>
      <w:pPr>
        <w:pStyle w:val="Heading6"/>
      </w:pPr>
      <w:bookmarkStart w:id="4514" w:name="_Refd19e115984"/>
      <w:bookmarkStart w:id="4515" w:name="_Tocd19e115984"/>
      <w:r>
        <w:t/>
      </w:r>
      <w:r>
        <w:t>252.242-7004</w:t>
      </w:r>
      <w:r>
        <w:t xml:space="preserve"> Material Management and Accounting System.</w:t>
      </w:r>
      <w:bookmarkEnd w:id="4514"/>
      <w:bookmarkEnd w:id="4515"/>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32-->
    <w:p>
      <w:pPr>
        <w:pStyle w:val="Heading6"/>
      </w:pPr>
      <w:bookmarkStart w:id="4516" w:name="_Refd19e116144"/>
      <w:bookmarkStart w:id="4517" w:name="_Tocd19e116144"/>
      <w:r>
        <w:t/>
      </w:r>
      <w:r>
        <w:t>252.242-7005</w:t>
      </w:r>
      <w:r>
        <w:t xml:space="preserve"> Contractor Business Systems.</w:t>
      </w:r>
      <w:bookmarkEnd w:id="4516"/>
      <w:bookmarkEnd w:id="4517"/>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4041-->
    <w:p>
      <w:pPr>
        <w:pStyle w:val="Heading6"/>
      </w:pPr>
      <w:bookmarkStart w:id="4518" w:name="_Refd19e116283"/>
      <w:bookmarkStart w:id="4519" w:name="_Tocd19e116283"/>
      <w:r>
        <w:t/>
      </w:r>
      <w:r>
        <w:t>252.242-7006</w:t>
      </w:r>
      <w:r>
        <w:t xml:space="preserve"> Accounting System Administration.</w:t>
      </w:r>
      <w:bookmarkEnd w:id="4518"/>
      <w:bookmarkEnd w:id="4519"/>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0-->
    <w:p>
      <w:pPr>
        <w:pStyle w:val="Heading5"/>
      </w:pPr>
      <w:bookmarkStart w:id="4520" w:name="_Refd19e116408"/>
      <w:bookmarkStart w:id="4521" w:name="_Tocd19e116408"/>
      <w:r>
        <w:t/>
      </w:r>
      <w:r>
        <w:t>252.243</w:t>
      </w:r>
      <w:r>
        <w:t xml:space="preserve"> RESERVED</w:t>
      </w:r>
      <w:bookmarkEnd w:id="4520"/>
      <w:bookmarkEnd w:id="4521"/>
    </w:p>
    <!--Topic unique_4451-->
    <w:p>
      <w:pPr>
        <w:pStyle w:val="Heading6"/>
      </w:pPr>
      <w:bookmarkStart w:id="4522" w:name="_Refd19e116416"/>
      <w:bookmarkStart w:id="4523" w:name="_Tocd19e116416"/>
      <w:r>
        <w:t/>
      </w:r>
      <w:r>
        <w:t>252.243-7000</w:t>
      </w:r>
      <w:r>
        <w:t xml:space="preserve"> Reserved.</w:t>
      </w:r>
      <w:bookmarkEnd w:id="4522"/>
      <w:bookmarkEnd w:id="4523"/>
    </w:p>
    <!--Topic unique_1124-->
    <w:p>
      <w:pPr>
        <w:pStyle w:val="Heading6"/>
      </w:pPr>
      <w:bookmarkStart w:id="4524" w:name="_Refd19e116427"/>
      <w:bookmarkStart w:id="4525" w:name="_Tocd19e116427"/>
      <w:r>
        <w:t/>
      </w:r>
      <w:r>
        <w:t>252.243-7001</w:t>
      </w:r>
      <w:r>
        <w:t xml:space="preserve"> Pricing of Contract Modifications.</w:t>
      </w:r>
      <w:bookmarkEnd w:id="4524"/>
      <w:bookmarkEnd w:id="4525"/>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26-->
    <w:p>
      <w:pPr>
        <w:pStyle w:val="Heading6"/>
      </w:pPr>
      <w:bookmarkStart w:id="4526" w:name="_Refd19e116452"/>
      <w:bookmarkStart w:id="4527" w:name="_Tocd19e116452"/>
      <w:r>
        <w:t/>
      </w:r>
      <w:r>
        <w:t>252.243-7002</w:t>
      </w:r>
      <w:r>
        <w:t xml:space="preserve"> Requests for Equitable Adjustment.</w:t>
      </w:r>
      <w:bookmarkEnd w:id="4526"/>
      <w:bookmarkEnd w:id="4527"/>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r>
      <w:tr>
        <w:trPr>
          <w:cantSplit/>
        </w:trPr>
        <w:tc>
          <w:p/>
        </w:tc>
        <w:tc>
          <w:p/>
        </w:tc>
      </w:tr>
      <w:tr>
        <w:trPr>
          <w:cantSplit/>
        </w:trPr>
        <w:tc>
          <w:p/>
        </w:tc>
        <w:tc>
          <w:p/>
        </w:tc>
      </w:tr>
      <w:tr>
        <w:trPr>
          <w:cantSplit/>
        </w:trPr>
        <w:tc>
          <w:p/>
        </w:tc>
        <w:tc>
          <w:p>
            <w:pPr>
              <w:pStyle w:val="BodyText"/>
            </w:pPr>
            <w:r>
              <w:t>(Official’s Name)</w:t>
            </w:r>
          </w:p>
        </w:tc>
      </w:tr>
      <w:tr>
        <w:trPr>
          <w:cantSplit/>
        </w:trPr>
        <w:tc>
          <w:p/>
        </w:tc>
        <w:tc>
          <w:p/>
        </w:tc>
      </w:tr>
      <w:tr>
        <w:trPr>
          <w:cantSplit/>
        </w:trPr>
        <w:tc>
          <w:p/>
        </w:tc>
        <w:tc>
          <w:p>
            <w:pPr>
              <w:pStyle w:val="BodyText"/>
            </w:pPr>
            <w:r>
              <w:t>(Title)</w:t>
            </w:r>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52-->
    <w:p>
      <w:pPr>
        <w:pStyle w:val="Heading5"/>
      </w:pPr>
      <w:bookmarkStart w:id="4528" w:name="_Refd19e116562"/>
      <w:bookmarkStart w:id="4529" w:name="_Tocd19e116562"/>
      <w:r>
        <w:t/>
      </w:r>
      <w:r>
        <w:t>252.244</w:t>
      </w:r>
      <w:r>
        <w:t xml:space="preserve"> RESERVED</w:t>
      </w:r>
      <w:bookmarkEnd w:id="4528"/>
      <w:bookmarkEnd w:id="4529"/>
    </w:p>
    <!--Topic unique_1028-->
    <w:p>
      <w:pPr>
        <w:pStyle w:val="Heading6"/>
      </w:pPr>
      <w:bookmarkStart w:id="4530" w:name="_Refd19e116570"/>
      <w:bookmarkStart w:id="4531" w:name="_Tocd19e116570"/>
      <w:r>
        <w:t/>
      </w:r>
      <w:r>
        <w:t>252.244-7000</w:t>
      </w:r>
      <w:r>
        <w:t xml:space="preserve"> Subcontracts for Commercial Items.</w:t>
      </w:r>
      <w:bookmarkEnd w:id="4530"/>
      <w:bookmarkEnd w:id="4531"/>
    </w:p>
    <w:p>
      <w:pPr>
        <w:pStyle w:val="BodyText"/>
      </w:pPr>
      <w:r>
        <w:t xml:space="preserve">As prescribed in </w:t>
      </w:r>
      <w:r>
        <w:t>244.403</w:t>
      </w:r>
      <w:r>
        <w:t xml:space="preserve"> , use the following clause:</w:t>
      </w:r>
    </w:p>
    <w:p>
      <w:pPr>
        <w:pStyle w:val="BodyText"/>
      </w:pPr>
      <w:r>
        <w:t>SUBCONTRACTS FOR COMMERCIAL ITEMS AND COMMERCIAL COMPONENTS (DOD CONTRACTS) (JAN 2021)</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44">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4042-->
    <w:p>
      <w:pPr>
        <w:pStyle w:val="Heading6"/>
      </w:pPr>
      <w:bookmarkStart w:id="4532" w:name="_Refd19e116607"/>
      <w:bookmarkStart w:id="4533" w:name="_Tocd19e116607"/>
      <w:r>
        <w:t/>
      </w:r>
      <w:r>
        <w:t>252.244-7001</w:t>
      </w:r>
      <w:r>
        <w:t xml:space="preserve"> Contractor Purchasing System Administration.</w:t>
      </w:r>
      <w:bookmarkEnd w:id="4532"/>
      <w:bookmarkEnd w:id="4533"/>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53-->
    <w:p>
      <w:pPr>
        <w:pStyle w:val="Heading5"/>
      </w:pPr>
      <w:bookmarkStart w:id="4534" w:name="_Refd19e116842"/>
      <w:bookmarkStart w:id="4535" w:name="_Tocd19e116842"/>
      <w:r>
        <w:t/>
      </w:r>
      <w:r>
        <w:t>252.245</w:t>
      </w:r>
      <w:r>
        <w:t xml:space="preserve"> RESERVED</w:t>
      </w:r>
      <w:bookmarkEnd w:id="4534"/>
      <w:bookmarkEnd w:id="4535"/>
    </w:p>
    <!--Topic unique_4454-->
    <w:p>
      <w:pPr>
        <w:pStyle w:val="Heading6"/>
      </w:pPr>
      <w:bookmarkStart w:id="4536" w:name="_Refd19e116850"/>
      <w:bookmarkStart w:id="4537" w:name="_Tocd19e116850"/>
      <w:r>
        <w:t/>
      </w:r>
      <w:r>
        <w:t>252.245-7000</w:t>
      </w:r>
      <w:r>
        <w:t xml:space="preserve"> Government-Furnished Mapping, Charting, and Geodesy Property.</w:t>
      </w:r>
      <w:bookmarkEnd w:id="4536"/>
      <w:bookmarkEnd w:id="4537"/>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55-->
    <w:p>
      <w:pPr>
        <w:pStyle w:val="Heading6"/>
      </w:pPr>
      <w:bookmarkStart w:id="4538" w:name="_Refd19e116882"/>
      <w:bookmarkStart w:id="4539" w:name="_Tocd19e116882"/>
      <w:r>
        <w:t/>
      </w:r>
      <w:r>
        <w:t>252.245-7001</w:t>
      </w:r>
      <w:r>
        <w:t xml:space="preserve"> Tagging, Labeling, and Marking of Government-Furnished Property.</w:t>
      </w:r>
      <w:bookmarkEnd w:id="4538"/>
      <w:bookmarkEnd w:id="4539"/>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4121-->
    <w:p>
      <w:pPr>
        <w:pStyle w:val="Heading6"/>
      </w:pPr>
      <w:bookmarkStart w:id="4540" w:name="_Refd19e116918"/>
      <w:bookmarkStart w:id="4541" w:name="_Tocd19e116918"/>
      <w:r>
        <w:t/>
      </w:r>
      <w:r>
        <w:t>252.245-7002</w:t>
      </w:r>
      <w:r>
        <w:t xml:space="preserve"> Reporting Loss of Government Property.</w:t>
      </w:r>
      <w:bookmarkEnd w:id="4540"/>
      <w:bookmarkEnd w:id="4541"/>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4043-->
    <w:p>
      <w:pPr>
        <w:pStyle w:val="Heading6"/>
      </w:pPr>
      <w:bookmarkStart w:id="4542" w:name="_Refd19e116983"/>
      <w:bookmarkStart w:id="4543" w:name="_Tocd19e116983"/>
      <w:r>
        <w:t/>
      </w:r>
      <w:r>
        <w:t>252.245-7003</w:t>
      </w:r>
      <w:r>
        <w:t xml:space="preserve"> Contractor Property Management System Administration.</w:t>
      </w:r>
      <w:bookmarkEnd w:id="4542"/>
      <w:bookmarkEnd w:id="4543"/>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136-->
    <w:p>
      <w:pPr>
        <w:pStyle w:val="Heading6"/>
      </w:pPr>
      <w:bookmarkStart w:id="4544" w:name="_Refd19e117051"/>
      <w:bookmarkStart w:id="4545" w:name="_Tocd19e117051"/>
      <w:r>
        <w:t/>
      </w:r>
      <w:r>
        <w:t>252.245-7004</w:t>
      </w:r>
      <w:r>
        <w:t xml:space="preserve"> Reporting, Reutilization, and Disposal.</w:t>
      </w:r>
      <w:bookmarkEnd w:id="4544"/>
      <w:bookmarkEnd w:id="4545"/>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56-->
    <w:p>
      <w:pPr>
        <w:pStyle w:val="Heading5"/>
      </w:pPr>
      <w:bookmarkStart w:id="4546" w:name="_Refd19e117245"/>
      <w:bookmarkStart w:id="4547" w:name="_Tocd19e117245"/>
      <w:r>
        <w:t/>
      </w:r>
      <w:r>
        <w:t>252.246</w:t>
      </w:r>
      <w:r>
        <w:t xml:space="preserve"> RESERVED</w:t>
      </w:r>
      <w:bookmarkEnd w:id="4546"/>
      <w:bookmarkEnd w:id="4547"/>
    </w:p>
    <!--Topic unique_4457-->
    <w:p>
      <w:pPr>
        <w:pStyle w:val="Heading6"/>
      </w:pPr>
      <w:bookmarkStart w:id="4548" w:name="_Refd19e117253"/>
      <w:bookmarkStart w:id="4549" w:name="_Tocd19e117253"/>
      <w:r>
        <w:t/>
      </w:r>
      <w:r>
        <w:t>252.246-7000</w:t>
      </w:r>
      <w:r>
        <w:t xml:space="preserve"> Reserved.</w:t>
      </w:r>
      <w:bookmarkEnd w:id="4548"/>
      <w:bookmarkEnd w:id="4549"/>
    </w:p>
    <!--Topic unique_2855-->
    <w:p>
      <w:pPr>
        <w:pStyle w:val="Heading6"/>
      </w:pPr>
      <w:bookmarkStart w:id="4550" w:name="_Refd19e117264"/>
      <w:bookmarkStart w:id="4551" w:name="_Tocd19e117264"/>
      <w:r>
        <w:t/>
      </w:r>
      <w:r>
        <w:t>252.246-7001</w:t>
      </w:r>
      <w:r>
        <w:t xml:space="preserve"> Warranty of Data.</w:t>
      </w:r>
      <w:bookmarkEnd w:id="4550"/>
      <w:bookmarkEnd w:id="4551"/>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218-->
    <w:p>
      <w:pPr>
        <w:pStyle w:val="Heading6"/>
      </w:pPr>
      <w:bookmarkStart w:id="4552" w:name="_Refd19e117458"/>
      <w:bookmarkStart w:id="4553" w:name="_Tocd19e117458"/>
      <w:r>
        <w:t/>
      </w:r>
      <w:r>
        <w:t>252.246-7002</w:t>
      </w:r>
      <w:r>
        <w:t xml:space="preserve"> Warranty of Construction (Germany).</w:t>
      </w:r>
      <w:bookmarkEnd w:id="4552"/>
      <w:bookmarkEnd w:id="4553"/>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30-->
    <w:p>
      <w:pPr>
        <w:pStyle w:val="Heading6"/>
      </w:pPr>
      <w:bookmarkStart w:id="4554" w:name="_Refd19e117512"/>
      <w:bookmarkStart w:id="4555" w:name="_Tocd19e117512"/>
      <w:r>
        <w:t/>
      </w:r>
      <w:r>
        <w:t>252.246-7003</w:t>
      </w:r>
      <w:r>
        <w:t xml:space="preserve"> Notification of Potential Safety Issues.</w:t>
      </w:r>
      <w:bookmarkEnd w:id="4554"/>
      <w:bookmarkEnd w:id="4555"/>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31-->
    <w:p>
      <w:pPr>
        <w:pStyle w:val="Heading6"/>
      </w:pPr>
      <w:bookmarkStart w:id="4556" w:name="_Refd19e117594"/>
      <w:bookmarkStart w:id="4557" w:name="_Tocd19e117594"/>
      <w:r>
        <w:t/>
      </w:r>
      <w:r>
        <w:t>252.246-7004</w:t>
      </w:r>
      <w:r>
        <w:t xml:space="preserve"> Safety of Facilities, Infrastructure, and Equipment for Military Operations.</w:t>
      </w:r>
      <w:bookmarkEnd w:id="4556"/>
      <w:bookmarkEnd w:id="4557"/>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219-->
    <w:p>
      <w:pPr>
        <w:pStyle w:val="Heading6"/>
      </w:pPr>
      <w:bookmarkStart w:id="4558" w:name="_Refd19e117641"/>
      <w:bookmarkStart w:id="4559" w:name="_Tocd19e117641"/>
      <w:r>
        <w:t/>
      </w:r>
      <w:r>
        <w:t>252.246-7005</w:t>
      </w:r>
      <w:r>
        <w:t xml:space="preserve"> Notice of Warranty Tracking of Serialized Items.</w:t>
      </w:r>
      <w:bookmarkEnd w:id="4558"/>
      <w:bookmarkEnd w:id="4559"/>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220-->
    <w:p>
      <w:pPr>
        <w:pStyle w:val="Heading6"/>
      </w:pPr>
      <w:bookmarkStart w:id="4560" w:name="_Refd19e117692"/>
      <w:bookmarkStart w:id="4561" w:name="_Tocd19e117692"/>
      <w:r>
        <w:t/>
      </w:r>
      <w:r>
        <w:t>252.246-7006</w:t>
      </w:r>
      <w:r>
        <w:t xml:space="preserve"> Warranty Tracking of Serialized Items.</w:t>
      </w:r>
      <w:bookmarkEnd w:id="4560"/>
      <w:bookmarkEnd w:id="4561"/>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4106-->
    <w:p>
      <w:pPr>
        <w:pStyle w:val="Heading6"/>
      </w:pPr>
      <w:bookmarkStart w:id="4562" w:name="_Refd19e117776"/>
      <w:bookmarkStart w:id="4563" w:name="_Tocd19e117776"/>
      <w:r>
        <w:t/>
      </w:r>
      <w:r>
        <w:t>252.246-7007</w:t>
      </w:r>
      <w:r>
        <w:t xml:space="preserve"> Contractor Counterfeit Electronic Part Detection and Avoidance System.</w:t>
      </w:r>
      <w:bookmarkEnd w:id="4562"/>
      <w:bookmarkEnd w:id="4563"/>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33-->
    <w:p>
      <w:pPr>
        <w:pStyle w:val="Heading6"/>
      </w:pPr>
      <w:bookmarkStart w:id="4564" w:name="_Refd19e117888"/>
      <w:bookmarkStart w:id="4565" w:name="_Tocd19e117888"/>
      <w:r>
        <w:t/>
      </w:r>
      <w:r>
        <w:t>252.246-7008</w:t>
      </w:r>
      <w:r>
        <w:t xml:space="preserve"> Sources of Electronic Parts.</w:t>
      </w:r>
      <w:bookmarkEnd w:id="4564"/>
      <w:bookmarkEnd w:id="4565"/>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58-->
    <w:p>
      <w:pPr>
        <w:pStyle w:val="Heading5"/>
      </w:pPr>
      <w:bookmarkStart w:id="4566" w:name="_Refd19e118026"/>
      <w:bookmarkStart w:id="4567" w:name="_Tocd19e118026"/>
      <w:r>
        <w:t/>
      </w:r>
      <w:r>
        <w:t>252.247</w:t>
      </w:r>
      <w:r>
        <w:t xml:space="preserve"> RESERVED</w:t>
      </w:r>
      <w:bookmarkEnd w:id="4566"/>
      <w:bookmarkEnd w:id="4567"/>
    </w:p>
    <!--Topic unique_4245-->
    <w:p>
      <w:pPr>
        <w:pStyle w:val="Heading6"/>
      </w:pPr>
      <w:bookmarkStart w:id="4568" w:name="_Refd19e118034"/>
      <w:bookmarkStart w:id="4569" w:name="_Tocd19e118034"/>
      <w:r>
        <w:t/>
      </w:r>
      <w:r>
        <w:t>252.247-7000</w:t>
      </w:r>
      <w:r>
        <w:t xml:space="preserve"> Hardship Conditions.</w:t>
      </w:r>
      <w:bookmarkEnd w:id="4568"/>
      <w:bookmarkEnd w:id="4569"/>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59-->
    <w:p>
      <w:pPr>
        <w:pStyle w:val="Heading6"/>
      </w:pPr>
      <w:bookmarkStart w:id="4570" w:name="_Refd19e118067"/>
      <w:bookmarkStart w:id="4571" w:name="_Tocd19e118067"/>
      <w:r>
        <w:t/>
      </w:r>
      <w:r>
        <w:t>252.247-7001</w:t>
      </w:r>
      <w:r>
        <w:t xml:space="preserve"> Reserved.</w:t>
      </w:r>
      <w:bookmarkEnd w:id="4570"/>
      <w:bookmarkEnd w:id="4571"/>
    </w:p>
    <!--Topic unique_4246-->
    <w:p>
      <w:pPr>
        <w:pStyle w:val="Heading6"/>
      </w:pPr>
      <w:bookmarkStart w:id="4572" w:name="_Refd19e118078"/>
      <w:bookmarkStart w:id="4573" w:name="_Tocd19e118078"/>
      <w:r>
        <w:t/>
      </w:r>
      <w:r>
        <w:t>252.247-7002</w:t>
      </w:r>
      <w:r>
        <w:t xml:space="preserve"> Revision of Prices.</w:t>
      </w:r>
      <w:bookmarkEnd w:id="4572"/>
      <w:bookmarkEnd w:id="4573"/>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35-->
    <w:p>
      <w:pPr>
        <w:pStyle w:val="Heading6"/>
      </w:pPr>
      <w:bookmarkStart w:id="4574" w:name="_Refd19e118187"/>
      <w:bookmarkStart w:id="4575" w:name="_Tocd19e118187"/>
      <w:r>
        <w:t/>
      </w:r>
      <w:r>
        <w:t>252.247-7003</w:t>
      </w:r>
      <w:r>
        <w:t xml:space="preserve"> Pass-Through of Motor Carrier Fuel Surcharge Adjustment to the Cost Bearer.</w:t>
      </w:r>
      <w:bookmarkEnd w:id="4574"/>
      <w:bookmarkEnd w:id="4575"/>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60-->
    <w:p>
      <w:pPr>
        <w:pStyle w:val="Heading6"/>
      </w:pPr>
      <w:bookmarkStart w:id="4576" w:name="_Refd19e118216"/>
      <w:bookmarkStart w:id="4577" w:name="_Tocd19e118216"/>
      <w:r>
        <w:t/>
      </w:r>
      <w:r>
        <w:t>252.247-7004</w:t>
      </w:r>
      <w:r>
        <w:t xml:space="preserve"> Reserved.</w:t>
      </w:r>
      <w:bookmarkEnd w:id="4576"/>
      <w:bookmarkEnd w:id="4577"/>
    </w:p>
    <!--Topic unique_4461-->
    <w:p>
      <w:pPr>
        <w:pStyle w:val="Heading6"/>
      </w:pPr>
      <w:bookmarkStart w:id="4578" w:name="_Refd19e118227"/>
      <w:bookmarkStart w:id="4579" w:name="_Tocd19e118227"/>
      <w:r>
        <w:t/>
      </w:r>
      <w:r>
        <w:t>252.247-7005</w:t>
      </w:r>
      <w:r>
        <w:t xml:space="preserve"> Reserved.</w:t>
      </w:r>
      <w:bookmarkEnd w:id="4578"/>
      <w:bookmarkEnd w:id="4579"/>
    </w:p>
    <!--Topic unique_4462-->
    <w:p>
      <w:pPr>
        <w:pStyle w:val="Heading6"/>
      </w:pPr>
      <w:bookmarkStart w:id="4580" w:name="_Refd19e118238"/>
      <w:bookmarkStart w:id="4581" w:name="_Tocd19e118238"/>
      <w:r>
        <w:t/>
      </w:r>
      <w:r>
        <w:t>252.247-7006</w:t>
      </w:r>
      <w:r>
        <w:t xml:space="preserve"> Reserved.</w:t>
      </w:r>
      <w:bookmarkEnd w:id="4580"/>
      <w:bookmarkEnd w:id="4581"/>
    </w:p>
    <!--Topic unique_4247-->
    <w:p>
      <w:pPr>
        <w:pStyle w:val="Heading6"/>
      </w:pPr>
      <w:bookmarkStart w:id="4582" w:name="_Refd19e118249"/>
      <w:bookmarkStart w:id="4583" w:name="_Tocd19e118249"/>
      <w:r>
        <w:t/>
      </w:r>
      <w:r>
        <w:t>252.247-7007</w:t>
      </w:r>
      <w:r>
        <w:t xml:space="preserve"> Liability and Insurance.</w:t>
      </w:r>
      <w:bookmarkEnd w:id="4582"/>
      <w:bookmarkEnd w:id="4583"/>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63-->
    <w:p>
      <w:pPr>
        <w:pStyle w:val="Heading6"/>
      </w:pPr>
      <w:bookmarkStart w:id="4584" w:name="_Refd19e118327"/>
      <w:bookmarkStart w:id="4585" w:name="_Tocd19e118327"/>
      <w:r>
        <w:t/>
      </w:r>
      <w:r>
        <w:t>252.247-7008</w:t>
      </w:r>
      <w:r>
        <w:t xml:space="preserve"> Reserved.</w:t>
      </w:r>
      <w:bookmarkEnd w:id="4584"/>
      <w:bookmarkEnd w:id="4585"/>
    </w:p>
    <!--Topic unique_4464-->
    <w:p>
      <w:pPr>
        <w:pStyle w:val="Heading6"/>
      </w:pPr>
      <w:bookmarkStart w:id="4586" w:name="_Refd19e118338"/>
      <w:bookmarkStart w:id="4587" w:name="_Tocd19e118338"/>
      <w:r>
        <w:t/>
      </w:r>
      <w:r>
        <w:t>252.247-7009</w:t>
      </w:r>
      <w:r>
        <w:t xml:space="preserve"> Reserved.</w:t>
      </w:r>
      <w:bookmarkEnd w:id="4586"/>
      <w:bookmarkEnd w:id="4587"/>
    </w:p>
    <!--Topic unique_4465-->
    <w:p>
      <w:pPr>
        <w:pStyle w:val="Heading6"/>
      </w:pPr>
      <w:bookmarkStart w:id="4588" w:name="_Refd19e118349"/>
      <w:bookmarkStart w:id="4589" w:name="_Tocd19e118349"/>
      <w:r>
        <w:t/>
      </w:r>
      <w:r>
        <w:t>252.247-7010</w:t>
      </w:r>
      <w:r>
        <w:t xml:space="preserve"> Reserved.</w:t>
      </w:r>
      <w:bookmarkEnd w:id="4588"/>
      <w:bookmarkEnd w:id="4589"/>
    </w:p>
    <!--Topic unique_4466-->
    <w:p>
      <w:pPr>
        <w:pStyle w:val="Heading6"/>
      </w:pPr>
      <w:bookmarkStart w:id="4590" w:name="_Refd19e118360"/>
      <w:bookmarkStart w:id="4591" w:name="_Tocd19e118360"/>
      <w:r>
        <w:t/>
      </w:r>
      <w:r>
        <w:t>252.247-7011</w:t>
      </w:r>
      <w:r>
        <w:t xml:space="preserve"> Reserved.</w:t>
      </w:r>
      <w:bookmarkEnd w:id="4590"/>
      <w:bookmarkEnd w:id="4591"/>
    </w:p>
    <!--Topic unique_4467-->
    <w:p>
      <w:pPr>
        <w:pStyle w:val="Heading6"/>
      </w:pPr>
      <w:bookmarkStart w:id="4592" w:name="_Refd19e118371"/>
      <w:bookmarkStart w:id="4593" w:name="_Tocd19e118371"/>
      <w:r>
        <w:t/>
      </w:r>
      <w:r>
        <w:t>252.247-7012</w:t>
      </w:r>
      <w:r>
        <w:t xml:space="preserve"> Reserved.</w:t>
      </w:r>
      <w:bookmarkEnd w:id="4592"/>
      <w:bookmarkEnd w:id="4593"/>
    </w:p>
    <!--Topic unique_4468-->
    <w:p>
      <w:pPr>
        <w:pStyle w:val="Heading6"/>
      </w:pPr>
      <w:bookmarkStart w:id="4594" w:name="_Refd19e118382"/>
      <w:bookmarkStart w:id="4595" w:name="_Tocd19e118382"/>
      <w:r>
        <w:t/>
      </w:r>
      <w:r>
        <w:t>252.247-7013</w:t>
      </w:r>
      <w:r>
        <w:t xml:space="preserve"> Reserved.</w:t>
      </w:r>
      <w:bookmarkEnd w:id="4594"/>
      <w:bookmarkEnd w:id="4595"/>
    </w:p>
    <!--Topic unique_4254-->
    <w:p>
      <w:pPr>
        <w:pStyle w:val="Heading6"/>
      </w:pPr>
      <w:bookmarkStart w:id="4596" w:name="_Refd19e118393"/>
      <w:bookmarkStart w:id="4597" w:name="_Tocd19e118393"/>
      <w:r>
        <w:t/>
      </w:r>
      <w:r>
        <w:t>252.247-7014</w:t>
      </w:r>
      <w:r>
        <w:t xml:space="preserve"> Demurrage.</w:t>
      </w:r>
      <w:bookmarkEnd w:id="4596"/>
      <w:bookmarkEnd w:id="4597"/>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69-->
    <w:p>
      <w:pPr>
        <w:pStyle w:val="Heading6"/>
      </w:pPr>
      <w:bookmarkStart w:id="4598" w:name="_Refd19e118418"/>
      <w:bookmarkStart w:id="4599" w:name="_Tocd19e118418"/>
      <w:r>
        <w:t/>
      </w:r>
      <w:r>
        <w:t>252.247-7015</w:t>
      </w:r>
      <w:r>
        <w:t xml:space="preserve"> Reserved.</w:t>
      </w:r>
      <w:bookmarkEnd w:id="4598"/>
      <w:bookmarkEnd w:id="4599"/>
    </w:p>
    <!--Topic unique_4255-->
    <w:p>
      <w:pPr>
        <w:pStyle w:val="Heading6"/>
      </w:pPr>
      <w:bookmarkStart w:id="4600" w:name="_Refd19e118429"/>
      <w:bookmarkStart w:id="4601" w:name="_Tocd19e118429"/>
      <w:r>
        <w:t/>
      </w:r>
      <w:r>
        <w:t>252.247-7016</w:t>
      </w:r>
      <w:r>
        <w:t xml:space="preserve"> Contractor Liability for Loss or Damage.</w:t>
      </w:r>
      <w:bookmarkEnd w:id="4600"/>
      <w:bookmarkEnd w:id="4601"/>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70-->
    <w:p>
      <w:pPr>
        <w:pStyle w:val="Heading6"/>
      </w:pPr>
      <w:bookmarkStart w:id="4602" w:name="_Refd19e118488"/>
      <w:bookmarkStart w:id="4603" w:name="_Tocd19e118488"/>
      <w:r>
        <w:t/>
      </w:r>
      <w:r>
        <w:t>252.247-7017</w:t>
      </w:r>
      <w:r>
        <w:t xml:space="preserve"> Reserved.</w:t>
      </w:r>
      <w:bookmarkEnd w:id="4602"/>
      <w:bookmarkEnd w:id="4603"/>
    </w:p>
    <!--Topic unique_4471-->
    <w:p>
      <w:pPr>
        <w:pStyle w:val="Heading6"/>
      </w:pPr>
      <w:bookmarkStart w:id="4604" w:name="_Refd19e118499"/>
      <w:bookmarkStart w:id="4605" w:name="_Tocd19e118499"/>
      <w:r>
        <w:t/>
      </w:r>
      <w:r>
        <w:t>252.247-7018</w:t>
      </w:r>
      <w:r>
        <w:t xml:space="preserve"> Reserved.</w:t>
      </w:r>
      <w:bookmarkEnd w:id="4604"/>
      <w:bookmarkEnd w:id="4605"/>
    </w:p>
    <!--Topic unique_4472-->
    <w:p>
      <w:pPr>
        <w:pStyle w:val="Heading6"/>
      </w:pPr>
      <w:bookmarkStart w:id="4606" w:name="_Refd19e118511"/>
      <w:bookmarkStart w:id="4607" w:name="_Tocd19e118511"/>
      <w:r>
        <w:t/>
      </w:r>
      <w:r>
        <w:t>252.247-7019</w:t>
      </w:r>
      <w:r>
        <w:t xml:space="preserve"> Reserved.</w:t>
      </w:r>
      <w:bookmarkEnd w:id="4606"/>
      <w:bookmarkEnd w:id="4607"/>
    </w:p>
    <!--Topic unique_4473-->
    <w:p>
      <w:pPr>
        <w:pStyle w:val="Heading6"/>
      </w:pPr>
      <w:bookmarkStart w:id="4608" w:name="_Refd19e118522"/>
      <w:bookmarkStart w:id="4609" w:name="_Tocd19e118522"/>
      <w:r>
        <w:t/>
      </w:r>
      <w:r>
        <w:t>252.247-7020</w:t>
      </w:r>
      <w:r>
        <w:t xml:space="preserve"> Reserved.</w:t>
      </w:r>
      <w:bookmarkEnd w:id="4608"/>
      <w:bookmarkEnd w:id="4609"/>
    </w:p>
    <!--Topic unique_4474-->
    <w:p>
      <w:pPr>
        <w:pStyle w:val="Heading6"/>
      </w:pPr>
      <w:bookmarkStart w:id="4610" w:name="_Refd19e118533"/>
      <w:bookmarkStart w:id="4611" w:name="_Tocd19e118533"/>
      <w:r>
        <w:t/>
      </w:r>
      <w:r>
        <w:t>252.247-7021</w:t>
      </w:r>
      <w:r>
        <w:t xml:space="preserve"> Reserved.</w:t>
      </w:r>
      <w:bookmarkEnd w:id="4610"/>
      <w:bookmarkEnd w:id="4611"/>
    </w:p>
    <!--Topic unique_320-->
    <w:p>
      <w:pPr>
        <w:pStyle w:val="Heading6"/>
      </w:pPr>
      <w:bookmarkStart w:id="4612" w:name="_Refd19e118544"/>
      <w:bookmarkStart w:id="4613" w:name="_Tocd19e118544"/>
      <w:r>
        <w:t/>
      </w:r>
      <w:r>
        <w:t>252.247-7022</w:t>
      </w:r>
      <w:r>
        <w:t xml:space="preserve"> Representation of Extent of Transportation by Sea.</w:t>
      </w:r>
      <w:bookmarkEnd w:id="4612"/>
      <w:bookmarkEnd w:id="4613"/>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8-->
    <w:p>
      <w:pPr>
        <w:pStyle w:val="Heading6"/>
      </w:pPr>
      <w:bookmarkStart w:id="4614" w:name="_Refd19e118580"/>
      <w:bookmarkStart w:id="4615" w:name="_Tocd19e118580"/>
      <w:r>
        <w:t/>
      </w:r>
      <w:r>
        <w:t>252.247-7023</w:t>
      </w:r>
      <w:r>
        <w:t xml:space="preserve"> Transportation of Supplies by Sea.</w:t>
      </w:r>
      <w:bookmarkEnd w:id="4614"/>
      <w:bookmarkEnd w:id="4615"/>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75-->
    <w:p>
      <w:pPr>
        <w:pStyle w:val="Heading6"/>
      </w:pPr>
      <w:bookmarkStart w:id="4616" w:name="_Refd19e119139"/>
      <w:bookmarkStart w:id="4617" w:name="_Tocd19e119139"/>
      <w:r>
        <w:t/>
      </w:r>
      <w:r>
        <w:t>252.247-7024</w:t>
      </w:r>
      <w:r>
        <w:t xml:space="preserve"> Reserved.</w:t>
      </w:r>
      <w:bookmarkEnd w:id="4616"/>
      <w:bookmarkEnd w:id="4617"/>
    </w:p>
    <!--Topic unique_1039-->
    <w:p>
      <w:pPr>
        <w:pStyle w:val="Heading6"/>
      </w:pPr>
      <w:bookmarkStart w:id="4618" w:name="_Refd19e119150"/>
      <w:bookmarkStart w:id="4619" w:name="_Tocd19e119150"/>
      <w:r>
        <w:t/>
      </w:r>
      <w:r>
        <w:t>252.247-7025</w:t>
      </w:r>
      <w:r>
        <w:t xml:space="preserve"> Reflagging or Repair Work.</w:t>
      </w:r>
      <w:bookmarkEnd w:id="4618"/>
      <w:bookmarkEnd w:id="4619"/>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40-->
    <w:p>
      <w:pPr>
        <w:pStyle w:val="Heading6"/>
      </w:pPr>
      <w:bookmarkStart w:id="4620" w:name="_Refd19e119191"/>
      <w:bookmarkStart w:id="4621" w:name="_Tocd19e119191"/>
      <w:r>
        <w:t/>
      </w:r>
      <w:r>
        <w:t>252.247-7026</w:t>
      </w:r>
      <w:r>
        <w:t xml:space="preserve"> Evaluation Preference for Use of Domestic Shipyards — Applicable to Acquisition of Carriage by Vessel for DoD Cargo in the Coastwise or Noncontiguous Trade.</w:t>
      </w:r>
      <w:bookmarkEnd w:id="4620"/>
      <w:bookmarkEnd w:id="4621"/>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41-->
    <w:p>
      <w:pPr>
        <w:pStyle w:val="Heading6"/>
      </w:pPr>
      <w:bookmarkStart w:id="4622" w:name="_Refd19e119261"/>
      <w:bookmarkStart w:id="4623" w:name="_Tocd19e119261"/>
      <w:r>
        <w:t/>
      </w:r>
      <w:r>
        <w:t>252.247-7027</w:t>
      </w:r>
      <w:r>
        <w:t xml:space="preserve"> Riding Gang Member Requirements.</w:t>
      </w:r>
      <w:bookmarkEnd w:id="4622"/>
      <w:bookmarkEnd w:id="4623"/>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42-->
    <w:p>
      <w:pPr>
        <w:pStyle w:val="Heading6"/>
      </w:pPr>
      <w:bookmarkStart w:id="4624" w:name="_Refd19e119313"/>
      <w:bookmarkStart w:id="4625" w:name="_Tocd19e119313"/>
      <w:r>
        <w:t/>
      </w:r>
      <w:r>
        <w:t>252.247-7028</w:t>
      </w:r>
      <w:r>
        <w:t xml:space="preserve"> Application for U.S. Government Shipping Documentation/Instructions.</w:t>
      </w:r>
      <w:bookmarkEnd w:id="4624"/>
      <w:bookmarkEnd w:id="4625"/>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76-->
    <w:p>
      <w:pPr>
        <w:pStyle w:val="Heading5"/>
      </w:pPr>
      <w:bookmarkStart w:id="4626" w:name="_Refd19e119344"/>
      <w:bookmarkStart w:id="4627" w:name="_Tocd19e119344"/>
      <w:r>
        <w:t/>
      </w:r>
      <w:r>
        <w:t>252.249</w:t>
      </w:r>
      <w:r>
        <w:t xml:space="preserve"> RESERVED</w:t>
      </w:r>
      <w:bookmarkEnd w:id="4626"/>
      <w:bookmarkEnd w:id="4627"/>
    </w:p>
    <!--Topic unique_4294-->
    <w:p>
      <w:pPr>
        <w:pStyle w:val="Heading6"/>
      </w:pPr>
      <w:bookmarkStart w:id="4628" w:name="_Refd19e119352"/>
      <w:bookmarkStart w:id="4629" w:name="_Tocd19e119352"/>
      <w:r>
        <w:t/>
      </w:r>
      <w:r>
        <w:t>252.249-7000</w:t>
      </w:r>
      <w:r>
        <w:t xml:space="preserve"> Special Termination Costs.</w:t>
      </w:r>
      <w:bookmarkEnd w:id="4628"/>
      <w:bookmarkEnd w:id="4629"/>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77-->
    <w:p>
      <w:pPr>
        <w:pStyle w:val="Heading6"/>
      </w:pPr>
      <w:bookmarkStart w:id="4630" w:name="_Refd19e119399"/>
      <w:bookmarkStart w:id="4631" w:name="_Tocd19e119399"/>
      <w:r>
        <w:t/>
      </w:r>
      <w:r>
        <w:t>252.249-7001</w:t>
      </w:r>
      <w:r>
        <w:t xml:space="preserve"> Reserved.</w:t>
      </w:r>
      <w:bookmarkEnd w:id="4630"/>
      <w:bookmarkEnd w:id="4631"/>
    </w:p>
    <!--Topic unique_4302-->
    <w:p>
      <w:pPr>
        <w:pStyle w:val="Heading6"/>
      </w:pPr>
      <w:bookmarkStart w:id="4632" w:name="_Refd19e119410"/>
      <w:bookmarkStart w:id="4633" w:name="_Tocd19e119410"/>
      <w:r>
        <w:t/>
      </w:r>
      <w:r>
        <w:t>252.249-7002</w:t>
      </w:r>
      <w:r>
        <w:t xml:space="preserve"> Notification of Anticipated Contract Termination or Reduction.</w:t>
      </w:r>
      <w:bookmarkEnd w:id="4632"/>
      <w:bookmarkEnd w:id="4633"/>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45">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46">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78-->
    <w:p>
      <w:pPr>
        <w:pStyle w:val="Heading5"/>
      </w:pPr>
      <w:bookmarkStart w:id="4634" w:name="_Refd19e119494"/>
      <w:bookmarkStart w:id="4635" w:name="_Tocd19e119494"/>
      <w:r>
        <w:t/>
      </w:r>
      <w:r>
        <w:t>252.251</w:t>
      </w:r>
      <w:r>
        <w:t xml:space="preserve"> RESERVED</w:t>
      </w:r>
      <w:bookmarkEnd w:id="4634"/>
      <w:bookmarkEnd w:id="4635"/>
    </w:p>
    <!--Topic unique_4228-->
    <w:p>
      <w:pPr>
        <w:pStyle w:val="Heading6"/>
      </w:pPr>
      <w:bookmarkStart w:id="4636" w:name="_Refd19e119502"/>
      <w:bookmarkStart w:id="4637" w:name="_Tocd19e119502"/>
      <w:r>
        <w:t/>
      </w:r>
      <w:r>
        <w:t>252.251-7000</w:t>
      </w:r>
      <w:r>
        <w:t xml:space="preserve"> Ordering From Government Supply Sources.</w:t>
      </w:r>
      <w:bookmarkEnd w:id="4636"/>
      <w:bookmarkEnd w:id="4637"/>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36-->
    <w:p>
      <w:pPr>
        <w:pStyle w:val="Heading6"/>
      </w:pPr>
      <w:bookmarkStart w:id="4638" w:name="_Refd19e119566"/>
      <w:bookmarkStart w:id="4639" w:name="_Tocd19e119566"/>
      <w:r>
        <w:t/>
      </w:r>
      <w:r>
        <w:t>252.251-7001</w:t>
      </w:r>
      <w:r>
        <w:t xml:space="preserve"> Use of Interagency Fleet Management System (IFMS) Vehicles and Related Services.</w:t>
      </w:r>
      <w:bookmarkEnd w:id="4638"/>
      <w:bookmarkEnd w:id="4639"/>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43-->
    <w:p>
      <w:pPr>
        <w:pStyle w:val="Heading3"/>
      </w:pPr>
      <w:bookmarkStart w:id="4640" w:name="_Refd19e119610"/>
      <w:bookmarkStart w:id="4641" w:name="_Tocd19e119610"/>
      <w:r>
        <w:t>PART 253 - FORMS</w:t>
      </w:r>
      <w:bookmarkEnd w:id="4640"/>
      <w:bookmarkEnd w:id="4641"/>
    </w:p>
    <w:p>
      <w:pPr>
        <w:pStyle w:val="ListBullet"/>
        <!--depth 1-->
        <w:numPr>
          <w:ilvl w:val="0"/>
          <w:numId w:val="773"/>
        </w:numPr>
      </w:pPr>
      <w:r>
        <w:t/>
      </w:r>
      <w:r>
        <w:t xml:space="preserve">SUBPART 253.2—PRESCRIPTION OF FORMS </w:t>
      </w:r>
      <w:r>
        <w:t/>
      </w:r>
    </w:p>
    <w:p>
      <w:pPr>
        <w:pStyle w:val="ListBullet2"/>
        <!--depth 2-->
        <w:numPr>
          <w:ilvl w:val="1"/>
          <w:numId w:val="774"/>
        </w:numPr>
      </w:pPr>
      <w:r>
        <w:t/>
      </w:r>
      <w:r>
        <w:t>253.213 Simplified acquisition procedures (SF's 18, 30, 44, 1165, 1449, and OF's 336, 347, and 348).</w:t>
      </w:r>
      <w:r>
        <w:t/>
      </w:r>
    </w:p>
    <w:p>
      <w:pPr>
        <w:pStyle w:val="ListBullet3"/>
        <!--depth 3-->
        <w:numPr>
          <w:ilvl w:val="2"/>
          <w:numId w:val="775"/>
        </w:numPr>
      </w:pPr>
      <w:r>
        <w:t/>
      </w:r>
      <w:r>
        <w:t>253.213-70 Completion of DD Form 1155, Order for Supplies or Services.</w:t>
      </w:r>
      <w:r>
        <w:t/>
      </w:r>
    </w:p>
    <w:p>
      <w:pPr>
        <w:pStyle w:val="ListBullet2"/>
        <!--depth 2-->
        <w:numPr>
          <w:ilvl w:val="1"/>
          <w:numId w:val="774"/>
        </w:numPr>
      </w:pPr>
      <w:r>
        <w:t/>
      </w:r>
      <w:r>
        <w:t>253.209 Contractor qualifications.</w:t>
      </w:r>
      <w:r>
        <w:t/>
      </w:r>
    </w:p>
    <w:p>
      <w:pPr>
        <w:pStyle w:val="ListBullet3"/>
        <!--depth 3-->
        <w:numPr>
          <w:ilvl w:val="2"/>
          <w:numId w:val="776"/>
        </w:numPr>
      </w:pPr>
      <w:r>
        <w:t/>
      </w:r>
      <w:r>
        <w:t>253.209-1 Responsible prospective contractors.</w:t>
      </w:r>
      <w:r>
        <w:t/>
      </w:r>
    </w:p>
    <w:p>
      <w:pPr>
        <w:pStyle w:val="ListBullet2"/>
        <!--depth 2-->
        <w:numPr>
          <w:ilvl w:val="1"/>
          <w:numId w:val="774"/>
        </w:numPr>
      </w:pPr>
      <w:r>
        <w:t/>
      </w:r>
      <w:r>
        <w:t>253.204 RESERVED</w:t>
      </w:r>
      <w:r>
        <w:t/>
      </w:r>
    </w:p>
    <w:p>
      <w:pPr>
        <w:pStyle w:val="ListBullet2"/>
        <!--depth 2-->
        <w:numPr>
          <w:ilvl w:val="1"/>
          <w:numId w:val="774"/>
        </w:numPr>
      </w:pPr>
      <w:r>
        <w:t/>
      </w:r>
      <w:r>
        <w:t>253.215 Contracting by negotiation.</w:t>
      </w:r>
      <w:r>
        <w:t/>
      </w:r>
    </w:p>
    <w:p>
      <w:pPr>
        <w:pStyle w:val="ListBullet3"/>
        <!--depth 3-->
        <w:numPr>
          <w:ilvl w:val="2"/>
          <w:numId w:val="777"/>
        </w:numPr>
      </w:pPr>
      <w:r>
        <w:t/>
      </w:r>
      <w:r>
        <w:t>253.215-70 DD Form 1547, Record of Weighted Guidelines Application.</w:t>
      </w:r>
      <w:r>
        <w:t/>
      </w:r>
    </w:p>
    <w:p>
      <w:pPr>
        <w:pStyle w:val="ListBullet"/>
        <!--depth 1-->
        <w:numPr>
          <w:ilvl w:val="0"/>
          <w:numId w:val="773"/>
        </w:numPr>
      </w:pPr>
      <w:r>
        <w:t/>
      </w:r>
      <w:r>
        <w:t>SUBPART 253.3 —ILLUSTRATION OF FORMS</w:t>
      </w:r>
      <w:r>
        <w:t/>
      </w:r>
    </w:p>
    <w:p>
      <w:pPr>
        <w:pStyle w:val="ListBullet2"/>
        <!--depth 2-->
        <w:numPr>
          <w:ilvl w:val="1"/>
          <w:numId w:val="778"/>
        </w:numPr>
      </w:pPr>
      <w:r>
        <w:t/>
      </w:r>
      <w:r>
        <w:t>253.303 Agency forms.</w:t>
      </w:r>
      <w:r>
        <w:t/>
      </w:r>
    </w:p>
    <!--Topic unique_4944-->
    <w:p>
      <w:pPr>
        <w:pStyle w:val="Heading4"/>
      </w:pPr>
      <w:bookmarkStart w:id="4642" w:name="_Refd19e119709"/>
      <w:bookmarkStart w:id="4643" w:name="_Tocd19e119709"/>
      <w:r>
        <w:t/>
      </w:r>
      <w:r>
        <w:t>SUBPART 253.2</w:t>
      </w:r>
      <w:r>
        <w:t>—PRESCRIPTION OF FORMS</w:t>
      </w:r>
      <w:bookmarkEnd w:id="4642"/>
      <w:bookmarkEnd w:id="4643"/>
    </w:p>
    <!--Topic unique_4945-->
    <w:p>
      <w:pPr>
        <w:pStyle w:val="Heading5"/>
      </w:pPr>
      <w:bookmarkStart w:id="4644" w:name="_Refd19e119717"/>
      <w:bookmarkStart w:id="4645" w:name="_Tocd19e119717"/>
      <w:r>
        <w:t/>
      </w:r>
      <w:r>
        <w:t>253.213</w:t>
      </w:r>
      <w:r>
        <w:t xml:space="preserve"> Simplified acquisition procedures (SF's 18, 30, 44, 1165, 1449, and OF's 336, 347, and 348).</w:t>
      </w:r>
      <w:bookmarkEnd w:id="4644"/>
      <w:bookmarkEnd w:id="4645"/>
    </w:p>
    <w:p>
      <w:pPr>
        <w:pStyle w:val="BodyText"/>
      </w:pPr>
      <w:r>
        <w:t xml:space="preserve">(f) DoD uses the DD Form 1155, Order for Supplies or Services, instead of OF 347; and OF 336, Continuation Sheet, instead of OF 348. Follow the procedures at PGI </w:t>
      </w:r>
      <w:r>
        <w:t>PGI 253.213</w:t>
      </w:r>
      <w:r>
        <w:t xml:space="preserve"> (f) for use of forms.</w:t>
      </w:r>
    </w:p>
    <!--Topic unique_4946-->
    <w:p>
      <w:pPr>
        <w:pStyle w:val="Heading6"/>
      </w:pPr>
      <w:bookmarkStart w:id="4646" w:name="_Refd19e119733"/>
      <w:bookmarkStart w:id="4647" w:name="_Tocd19e119733"/>
      <w:r>
        <w:t/>
      </w:r>
      <w:r>
        <w:t>253.213-70</w:t>
      </w:r>
      <w:r>
        <w:t xml:space="preserve"> Completion of DD Form 1155, Order for Supplies or Services.</w:t>
      </w:r>
      <w:bookmarkEnd w:id="4646"/>
      <w:bookmarkEnd w:id="4647"/>
    </w:p>
    <w:p>
      <w:pPr>
        <w:pStyle w:val="BodyText"/>
      </w:pPr>
      <w:r>
        <w:t xml:space="preserve">Follow the procedures at PGI </w:t>
      </w:r>
      <w:r>
        <w:t>PGI 253.213-70</w:t>
      </w:r>
      <w:r>
        <w:t xml:space="preserve"> for completion of DD Form 1155.</w:t>
      </w:r>
    </w:p>
    <!--Topic unique_4947-->
    <w:p>
      <w:pPr>
        <w:pStyle w:val="Heading5"/>
      </w:pPr>
      <w:bookmarkStart w:id="4648" w:name="_Refd19e119752"/>
      <w:bookmarkStart w:id="4649" w:name="_Tocd19e119752"/>
      <w:r>
        <w:t/>
      </w:r>
      <w:r>
        <w:t>253.209</w:t>
      </w:r>
      <w:r>
        <w:t xml:space="preserve"> Contractor qualifications.</w:t>
      </w:r>
      <w:bookmarkEnd w:id="4648"/>
      <w:bookmarkEnd w:id="4649"/>
    </w:p>
    <!--Topic unique_4948-->
    <w:p>
      <w:pPr>
        <w:pStyle w:val="Heading6"/>
      </w:pPr>
      <w:bookmarkStart w:id="4650" w:name="_Refd19e119760"/>
      <w:bookmarkStart w:id="4651" w:name="_Tocd19e119760"/>
      <w:r>
        <w:t/>
      </w:r>
      <w:r>
        <w:t>253.209-1</w:t>
      </w:r>
      <w:r>
        <w:t xml:space="preserve"> Responsible prospective contractors.</w:t>
      </w:r>
      <w:bookmarkEnd w:id="4650"/>
      <w:bookmarkEnd w:id="4651"/>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49-->
    <w:p>
      <w:pPr>
        <w:pStyle w:val="Heading5"/>
      </w:pPr>
      <w:bookmarkStart w:id="4652" w:name="_Refd19e119862"/>
      <w:bookmarkStart w:id="4653" w:name="_Tocd19e119862"/>
      <w:r>
        <w:t/>
      </w:r>
      <w:r>
        <w:t>253.204</w:t>
      </w:r>
      <w:r>
        <w:t xml:space="preserve"> RESERVED</w:t>
      </w:r>
      <w:bookmarkEnd w:id="4652"/>
      <w:bookmarkEnd w:id="4653"/>
    </w:p>
    <!--Topic unique_4950-->
    <w:p>
      <w:pPr>
        <w:pStyle w:val="Heading5"/>
      </w:pPr>
      <w:bookmarkStart w:id="4654" w:name="_Refd19e119873"/>
      <w:bookmarkStart w:id="4655" w:name="_Tocd19e119873"/>
      <w:r>
        <w:t/>
      </w:r>
      <w:r>
        <w:t>253.215</w:t>
      </w:r>
      <w:r>
        <w:t xml:space="preserve"> Contracting by negotiation.</w:t>
      </w:r>
      <w:bookmarkEnd w:id="4654"/>
      <w:bookmarkEnd w:id="4655"/>
    </w:p>
    <!--Topic unique_4951-->
    <w:p>
      <w:pPr>
        <w:pStyle w:val="Heading6"/>
      </w:pPr>
      <w:bookmarkStart w:id="4656" w:name="_Refd19e119881"/>
      <w:bookmarkStart w:id="4657" w:name="_Tocd19e119881"/>
      <w:r>
        <w:t/>
      </w:r>
      <w:r>
        <w:t>253.215-70</w:t>
      </w:r>
      <w:r>
        <w:t xml:space="preserve"> DD Form 1547, Record of Weighted Guidelines Application.</w:t>
      </w:r>
      <w:bookmarkEnd w:id="4656"/>
      <w:bookmarkEnd w:id="4657"/>
    </w:p>
    <w:p>
      <w:pPr>
        <w:pStyle w:val="BodyText"/>
      </w:pPr>
      <w:r>
        <w:t xml:space="preserve">Follow the procedures at PGI </w:t>
      </w:r>
      <w:r>
        <w:t>PGI 253.215-70</w:t>
      </w:r>
      <w:r>
        <w:t xml:space="preserve"> for completing DD Form 1547.</w:t>
      </w:r>
    </w:p>
    <!--Topic unique_4952-->
    <w:p>
      <w:pPr>
        <w:pStyle w:val="Heading4"/>
      </w:pPr>
      <w:bookmarkStart w:id="4658" w:name="_Refd19e119900"/>
      <w:bookmarkStart w:id="4659" w:name="_Tocd19e119900"/>
      <w:r>
        <w:t/>
      </w:r>
      <w:r>
        <w:t>SUBPART 253.3</w:t>
      </w:r>
      <w:r>
        <w:t xml:space="preserve"> —ILLUSTRATION OF FORMS</w:t>
      </w:r>
      <w:bookmarkEnd w:id="4658"/>
      <w:bookmarkEnd w:id="4659"/>
    </w:p>
    <!--Topic unique_4953-->
    <w:p>
      <w:pPr>
        <w:pStyle w:val="Heading5"/>
      </w:pPr>
      <w:bookmarkStart w:id="4660" w:name="_Refd19e119908"/>
      <w:bookmarkStart w:id="4661" w:name="_Tocd19e119908"/>
      <w:r>
        <w:t/>
      </w:r>
      <w:r>
        <w:t>253.303</w:t>
      </w:r>
      <w:r>
        <w:t xml:space="preserve"> Agency forms.</w:t>
      </w:r>
      <w:bookmarkEnd w:id="4660"/>
      <w:bookmarkEnd w:id="4661"/>
    </w:p>
    <w:p>
      <w:pPr>
        <w:pStyle w:val="BodyText"/>
      </w:pPr>
      <w:r>
        <w:t xml:space="preserve">DoD forms are available at </w:t>
      </w:r>
      <w:hyperlink r:id="rIdHyperlink147">
        <w:r>
          <w:t>https://www.esd.whs.mil/Directives/forms/</w:t>
        </w:r>
      </w:hyperlink>
      <w:r>
        <w:t xml:space="preserve"> .</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68-->
    <w:p>
      <w:pPr>
        <w:pStyle w:val="Heading1"/>
      </w:pPr>
      <w:bookmarkStart w:id="4662" w:name="_Refd19e119927"/>
      <w:bookmarkStart w:id="4663" w:name="_Tocd19e119927"/>
      <w:r>
        <w:t>SUBCHAPTER I—AGENCY SUPPLEMENTARY REGULATIONS</w:t>
      </w:r>
      <w:bookmarkEnd w:id="4662"/>
      <w:bookmarkEnd w:id="4663"/>
    </w:p>
    <!--Topic unique_4970-->
    <w:p>
      <w:pPr>
        <w:pStyle w:val="Heading2"/>
      </w:pPr>
      <w:bookmarkStart w:id="4664" w:name="_Refd19e119932"/>
      <w:bookmarkStart w:id="4665" w:name="_Tocd19e119932"/>
      <w:r>
        <w:t>Defense Federal Acquisition Regulation</w:t>
      </w:r>
      <w:bookmarkEnd w:id="4664"/>
      <w:bookmarkEnd w:id="4665"/>
    </w:p>
    <w:p>
      <w:pPr>
        <w:pStyle w:val="ListBullet"/>
        <!--depth 1-->
        <w:numPr>
          <w:ilvl w:val="0"/>
          <w:numId w:val="779"/>
        </w:numPr>
      </w:pPr>
      <w:r>
        <w:t/>
      </w:r>
      <w:r>
        <w:t>APPENDIX A —ARMED SERVICES BOARD OF CONTRACT APPEALS</w:t>
      </w:r>
      <w:r>
        <w:t/>
      </w:r>
    </w:p>
    <w:p>
      <w:pPr>
        <w:pStyle w:val="ListBullet2"/>
        <!--depth 2-->
        <w:numPr>
          <w:ilvl w:val="1"/>
          <w:numId w:val="780"/>
        </w:numPr>
      </w:pPr>
      <w:r>
        <w:t/>
      </w:r>
      <w:r>
        <w:t>Part 1—Charter</w:t>
      </w:r>
      <w:r>
        <w:t/>
      </w:r>
    </w:p>
    <w:p>
      <w:pPr>
        <w:pStyle w:val="ListBullet3"/>
        <!--depth 3-->
        <w:numPr>
          <w:ilvl w:val="2"/>
          <w:numId w:val="781"/>
        </w:numPr>
      </w:pPr>
      <w:r>
        <w:t/>
      </w:r>
      <w:r>
        <w:t>Part 2—Rules</w:t>
      </w:r>
      <w:r>
        <w:t/>
      </w:r>
    </w:p>
    <w:p>
      <w:pPr>
        <w:pStyle w:val="ListBullet4"/>
        <!--depth 4-->
        <w:numPr>
          <w:ilvl w:val="3"/>
          <w:numId w:val="782"/>
        </w:numPr>
      </w:pPr>
      <w:r>
        <w:t/>
      </w:r>
      <w:r>
        <w:t>PREFACE</w:t>
      </w:r>
      <w:r>
        <w:t/>
      </w:r>
    </w:p>
    <w:p>
      <w:pPr>
        <w:pStyle w:val="ListBullet5"/>
        <!--depth 5-->
        <w:numPr>
          <w:ilvl w:val="4"/>
          <w:numId w:val="783"/>
        </w:numPr>
      </w:pPr>
      <w:r>
        <w:t/>
      </w:r>
      <w:r>
        <w:t>I. JURISDICTION FOR CONSIDERING APPEALS</w:t>
      </w:r>
      <w:r>
        <w:t/>
      </w:r>
    </w:p>
    <w:p>
      <w:pPr>
        <w:pStyle w:val="ListBullet5"/>
        <!--depth 5-->
        <w:numPr>
          <w:ilvl w:val="4"/>
          <w:numId w:val="783"/>
        </w:numPr>
      </w:pPr>
      <w:r>
        <w:t/>
      </w:r>
      <w:r>
        <w:t>II. LOCATION AND ORGANIZATION OF THE BOARD</w:t>
      </w:r>
      <w:r>
        <w:t/>
      </w:r>
    </w:p>
    <w:p>
      <w:pPr>
        <w:pStyle w:val="ListBullet4"/>
        <!--depth 4-->
        <w:numPr>
          <w:ilvl w:val="3"/>
          <w:numId w:val="782"/>
        </w:numPr>
      </w:pPr>
      <w:r>
        <w:t/>
      </w:r>
      <w:r>
        <w:t>RULES</w:t>
      </w:r>
      <w:r>
        <w:t/>
      </w:r>
    </w:p>
    <w:p>
      <w:pPr>
        <w:pStyle w:val="ListBullet5"/>
        <!--depth 5-->
        <w:numPr>
          <w:ilvl w:val="4"/>
          <w:numId w:val="784"/>
        </w:numPr>
      </w:pPr>
      <w:r>
        <w:t/>
      </w:r>
      <w:r>
        <w:t>Rule 1. Appeals</w:t>
      </w:r>
      <w:r>
        <w:t/>
      </w:r>
    </w:p>
    <w:p>
      <w:pPr>
        <w:pStyle w:val="ListBullet5"/>
        <!--depth 5-->
        <w:numPr>
          <w:ilvl w:val="4"/>
          <w:numId w:val="784"/>
        </w:numPr>
      </w:pPr>
      <w:r>
        <w:t/>
      </w:r>
      <w:r>
        <w:t>Rule 2. Filing Documents</w:t>
      </w:r>
      <w:r>
        <w:t/>
      </w:r>
    </w:p>
    <w:p>
      <w:pPr>
        <w:pStyle w:val="ListBullet5"/>
        <!--depth 5-->
        <w:numPr>
          <w:ilvl w:val="4"/>
          <w:numId w:val="784"/>
        </w:numPr>
      </w:pPr>
      <w:r>
        <w:t/>
      </w:r>
      <w:r>
        <w:t>Rule 3. Service Upon Other Parties</w:t>
      </w:r>
      <w:r>
        <w:t/>
      </w:r>
    </w:p>
    <w:p>
      <w:pPr>
        <w:pStyle w:val="ListBullet5"/>
        <!--depth 5-->
        <w:numPr>
          <w:ilvl w:val="4"/>
          <w:numId w:val="784"/>
        </w:numPr>
      </w:pPr>
      <w:r>
        <w:t/>
      </w:r>
      <w:r>
        <w:t>Rule 4. Preparation, Content, Organization, Forwarding, and Status of Appeal File</w:t>
      </w:r>
      <w:r>
        <w:t/>
      </w:r>
    </w:p>
    <w:p>
      <w:pPr>
        <w:pStyle w:val="ListBullet5"/>
        <!--depth 5-->
        <w:numPr>
          <w:ilvl w:val="4"/>
          <w:numId w:val="784"/>
        </w:numPr>
      </w:pPr>
      <w:r>
        <w:t/>
      </w:r>
      <w:r>
        <w:t>Rule 5. Time, Computation, and Extensions</w:t>
      </w:r>
      <w:r>
        <w:t/>
      </w:r>
    </w:p>
    <w:p>
      <w:pPr>
        <w:pStyle w:val="ListBullet5"/>
        <!--depth 5-->
        <w:numPr>
          <w:ilvl w:val="4"/>
          <w:numId w:val="784"/>
        </w:numPr>
      </w:pPr>
      <w:r>
        <w:t/>
      </w:r>
      <w:r>
        <w:t>Rule 6. Pleadings</w:t>
      </w:r>
      <w:r>
        <w:t/>
      </w:r>
    </w:p>
    <w:p>
      <w:pPr>
        <w:pStyle w:val="ListBullet5"/>
        <!--depth 5-->
        <w:numPr>
          <w:ilvl w:val="4"/>
          <w:numId w:val="784"/>
        </w:numPr>
      </w:pPr>
      <w:r>
        <w:t/>
      </w:r>
      <w:r>
        <w:t>Rule 7. Motions</w:t>
      </w:r>
      <w:r>
        <w:t/>
      </w:r>
    </w:p>
    <w:p>
      <w:pPr>
        <w:pStyle w:val="ListBullet5"/>
        <!--depth 5-->
        <w:numPr>
          <w:ilvl w:val="4"/>
          <w:numId w:val="784"/>
        </w:numPr>
      </w:pPr>
      <w:r>
        <w:t/>
      </w:r>
      <w:r>
        <w:t>Rule 8. Discovery</w:t>
      </w:r>
      <w:r>
        <w:t/>
      </w:r>
    </w:p>
    <w:p>
      <w:pPr>
        <w:pStyle w:val="ListBullet5"/>
        <!--depth 5-->
        <w:numPr>
          <w:ilvl w:val="4"/>
          <w:numId w:val="784"/>
        </w:numPr>
      </w:pPr>
      <w:r>
        <w:t/>
      </w:r>
      <w:r>
        <w:t>Rule 9. Pre-Hearing or Pre-Submission Conference</w:t>
      </w:r>
      <w:r>
        <w:t/>
      </w:r>
    </w:p>
    <w:p>
      <w:pPr>
        <w:pStyle w:val="ListBullet5"/>
        <!--depth 5-->
        <w:numPr>
          <w:ilvl w:val="4"/>
          <w:numId w:val="784"/>
        </w:numPr>
      </w:pPr>
      <w:r>
        <w:t/>
      </w:r>
      <w:r>
        <w:t>Rule 10. Hearings</w:t>
      </w:r>
      <w:r>
        <w:t/>
      </w:r>
    </w:p>
    <w:p>
      <w:pPr>
        <w:pStyle w:val="ListBullet5"/>
        <!--depth 5-->
        <w:numPr>
          <w:ilvl w:val="4"/>
          <w:numId w:val="784"/>
        </w:numPr>
      </w:pPr>
      <w:r>
        <w:t/>
      </w:r>
      <w:r>
        <w:t>Rule 11. Submission Without a Hearing</w:t>
      </w:r>
      <w:r>
        <w:t/>
      </w:r>
    </w:p>
    <w:p>
      <w:pPr>
        <w:pStyle w:val="ListBullet5"/>
        <!--depth 5-->
        <w:numPr>
          <w:ilvl w:val="4"/>
          <w:numId w:val="784"/>
        </w:numPr>
      </w:pPr>
      <w:r>
        <w:t/>
      </w:r>
      <w:r>
        <w:t>Rule 12. Optional Small Claims (Expedited) and Accelerated Procedures</w:t>
      </w:r>
      <w:r>
        <w:t/>
      </w:r>
    </w:p>
    <w:p>
      <w:pPr>
        <w:pStyle w:val="ListBullet6"/>
        <!--depth 6-->
        <w:numPr>
          <w:ilvl w:val="5"/>
          <w:numId w:val="785"/>
        </w:numPr>
      </w:pPr>
      <w:r>
        <w:t/>
      </w:r>
      <w:r>
        <w:t>12.1 Elections to Utilize Small Claims (Expedited) and Accelerated Procedures</w:t>
      </w:r>
      <w:r>
        <w:t/>
      </w:r>
    </w:p>
    <w:p>
      <w:pPr>
        <w:pStyle w:val="ListBullet6"/>
        <!--depth 6-->
        <w:numPr>
          <w:ilvl w:val="5"/>
          <w:numId w:val="785"/>
        </w:numPr>
      </w:pPr>
      <w:r>
        <w:t/>
      </w:r>
      <w:r>
        <w:t>12.2 Small Claims (Expedited) Procedure</w:t>
      </w:r>
      <w:r>
        <w:t/>
      </w:r>
    </w:p>
    <w:p>
      <w:pPr>
        <w:pStyle w:val="ListBullet6"/>
        <!--depth 6-->
        <w:numPr>
          <w:ilvl w:val="5"/>
          <w:numId w:val="785"/>
        </w:numPr>
      </w:pPr>
      <w:r>
        <w:t/>
      </w:r>
      <w:r>
        <w:t>12.3 Accelerated Procedure</w:t>
      </w:r>
      <w:r>
        <w:t/>
      </w:r>
    </w:p>
    <w:p>
      <w:pPr>
        <w:pStyle w:val="ListBullet6"/>
        <!--depth 6-->
        <w:numPr>
          <w:ilvl w:val="5"/>
          <w:numId w:val="785"/>
        </w:numPr>
      </w:pPr>
      <w:r>
        <w:t/>
      </w:r>
      <w:r>
        <w:t>12.4 Motions for Reconsideration in Rule 12 Appeals</w:t>
      </w:r>
      <w:r>
        <w:t/>
      </w:r>
    </w:p>
    <w:p>
      <w:pPr>
        <w:pStyle w:val="ListBullet5"/>
        <!--depth 5-->
        <w:numPr>
          <w:ilvl w:val="4"/>
          <w:numId w:val="784"/>
        </w:numPr>
      </w:pPr>
      <w:r>
        <w:t/>
      </w:r>
      <w:r>
        <w:t>Rule 13. Settling the Record in Appeals with a Hearing</w:t>
      </w:r>
      <w:r>
        <w:t/>
      </w:r>
    </w:p>
    <w:p>
      <w:pPr>
        <w:pStyle w:val="ListBullet5"/>
        <!--depth 5-->
        <w:numPr>
          <w:ilvl w:val="4"/>
          <w:numId w:val="784"/>
        </w:numPr>
      </w:pPr>
      <w:r>
        <w:t/>
      </w:r>
      <w:r>
        <w:t>Rule 14. Briefs</w:t>
      </w:r>
      <w:r>
        <w:t/>
      </w:r>
    </w:p>
    <w:p>
      <w:pPr>
        <w:pStyle w:val="ListBullet5"/>
        <!--depth 5-->
        <w:numPr>
          <w:ilvl w:val="4"/>
          <w:numId w:val="784"/>
        </w:numPr>
      </w:pPr>
      <w:r>
        <w:t/>
      </w:r>
      <w:r>
        <w:t>Rule 15. Representation</w:t>
      </w:r>
      <w:r>
        <w:t/>
      </w:r>
    </w:p>
    <w:p>
      <w:pPr>
        <w:pStyle w:val="ListBullet5"/>
        <!--depth 5-->
        <w:numPr>
          <w:ilvl w:val="4"/>
          <w:numId w:val="784"/>
        </w:numPr>
      </w:pPr>
      <w:r>
        <w:t/>
      </w:r>
      <w:r>
        <w:t>Rule 16. Sanctions</w:t>
      </w:r>
      <w:r>
        <w:t/>
      </w:r>
    </w:p>
    <w:p>
      <w:pPr>
        <w:pStyle w:val="ListBullet5"/>
        <!--depth 5-->
        <w:numPr>
          <w:ilvl w:val="4"/>
          <w:numId w:val="784"/>
        </w:numPr>
      </w:pPr>
      <w:r>
        <w:t/>
      </w:r>
      <w:r>
        <w:t>Rule 17. Dismissal or Default for Failure to Prosecute or Defend</w:t>
      </w:r>
      <w:r>
        <w:t/>
      </w:r>
    </w:p>
    <w:p>
      <w:pPr>
        <w:pStyle w:val="ListBullet5"/>
        <!--depth 5-->
        <w:numPr>
          <w:ilvl w:val="4"/>
          <w:numId w:val="784"/>
        </w:numPr>
      </w:pPr>
      <w:r>
        <w:t/>
      </w:r>
      <w:r>
        <w:t>Rule 18. Suspensions; Dismissal Without Prejudice</w:t>
      </w:r>
      <w:r>
        <w:t/>
      </w:r>
    </w:p>
    <w:p>
      <w:pPr>
        <w:pStyle w:val="ListBullet5"/>
        <!--depth 5-->
        <w:numPr>
          <w:ilvl w:val="4"/>
          <w:numId w:val="784"/>
        </w:numPr>
      </w:pPr>
      <w:r>
        <w:t/>
      </w:r>
      <w:r>
        <w:t>Rule 19. Decisions</w:t>
      </w:r>
      <w:r>
        <w:t/>
      </w:r>
    </w:p>
    <w:p>
      <w:pPr>
        <w:pStyle w:val="ListBullet5"/>
        <!--depth 5-->
        <w:numPr>
          <w:ilvl w:val="4"/>
          <w:numId w:val="784"/>
        </w:numPr>
      </w:pPr>
      <w:r>
        <w:t/>
      </w:r>
      <w:r>
        <w:t>Rule 20. Motion for Reconsideration</w:t>
      </w:r>
      <w:r>
        <w:t/>
      </w:r>
    </w:p>
    <w:p>
      <w:pPr>
        <w:pStyle w:val="ListBullet5"/>
        <!--depth 5-->
        <w:numPr>
          <w:ilvl w:val="4"/>
          <w:numId w:val="784"/>
        </w:numPr>
      </w:pPr>
      <w:r>
        <w:t/>
      </w:r>
      <w:r>
        <w:t>Rule 21. Remand from Court</w:t>
      </w:r>
      <w:r>
        <w:t/>
      </w:r>
    </w:p>
    <w:p>
      <w:pPr>
        <w:pStyle w:val="ListBullet5"/>
        <!--depth 5-->
        <w:numPr>
          <w:ilvl w:val="4"/>
          <w:numId w:val="784"/>
        </w:numPr>
      </w:pPr>
      <w:r>
        <w:t/>
      </w:r>
      <w:r>
        <w:t>Rule 22. Subpoenas</w:t>
      </w:r>
      <w:r>
        <w:t/>
      </w:r>
    </w:p>
    <w:p>
      <w:pPr>
        <w:pStyle w:val="ListBullet5"/>
        <!--depth 5-->
        <w:numPr>
          <w:ilvl w:val="4"/>
          <w:numId w:val="784"/>
        </w:numPr>
      </w:pPr>
      <w:r>
        <w:t/>
      </w:r>
      <w:r>
        <w:t>Rule 23. Ex Parte Communications</w:t>
      </w:r>
      <w:r>
        <w:t/>
      </w:r>
    </w:p>
    <w:p>
      <w:pPr>
        <w:pStyle w:val="ListBullet5"/>
        <!--depth 5-->
        <w:numPr>
          <w:ilvl w:val="4"/>
          <w:numId w:val="784"/>
        </w:numPr>
      </w:pPr>
      <w:r>
        <w:t/>
      </w:r>
      <w:r>
        <w:t>Rule 24. Effective Date</w:t>
      </w:r>
      <w:r>
        <w:t/>
      </w:r>
    </w:p>
    <w:p>
      <w:pPr>
        <w:pStyle w:val="ListBullet2"/>
        <!--depth 2-->
        <w:numPr>
          <w:ilvl w:val="1"/>
          <w:numId w:val="780"/>
        </w:numPr>
      </w:pPr>
      <w:r>
        <w:t/>
      </w:r>
      <w:r>
        <w:t>Part 1—Charter</w:t>
      </w:r>
      <w:r>
        <w:t/>
      </w:r>
    </w:p>
    <w:p>
      <w:pPr>
        <w:pStyle w:val="ListBullet"/>
        <!--depth 1-->
        <w:numPr>
          <w:ilvl w:val="0"/>
          <w:numId w:val="779"/>
        </w:numPr>
      </w:pPr>
      <w:r>
        <w:t/>
      </w:r>
      <w:r>
        <w:t>APPENDIX B —RESERVED</w:t>
      </w:r>
      <w:r>
        <w:t/>
      </w:r>
    </w:p>
    <w:p>
      <w:pPr>
        <w:pStyle w:val="ListBullet"/>
        <!--depth 1-->
        <w:numPr>
          <w:ilvl w:val="0"/>
          <w:numId w:val="779"/>
        </w:numPr>
      </w:pPr>
      <w:r>
        <w:t/>
      </w:r>
      <w:r>
        <w:t>APPENDIX C —RESERVED</w:t>
      </w:r>
      <w:r>
        <w:t/>
      </w:r>
    </w:p>
    <w:p>
      <w:pPr>
        <w:pStyle w:val="ListBullet"/>
        <!--depth 1-->
        <w:numPr>
          <w:ilvl w:val="0"/>
          <w:numId w:val="779"/>
        </w:numPr>
      </w:pPr>
      <w:r>
        <w:t/>
      </w:r>
      <w:r>
        <w:t>APPENDIX D —RESERVED</w:t>
      </w:r>
      <w:r>
        <w:t/>
      </w:r>
    </w:p>
    <w:p>
      <w:pPr>
        <w:pStyle w:val="ListBullet"/>
        <!--depth 1-->
        <w:numPr>
          <w:ilvl w:val="0"/>
          <w:numId w:val="779"/>
        </w:numPr>
      </w:pPr>
      <w:r>
        <w:t/>
      </w:r>
      <w:r>
        <w:t>APPENDIX E —RESERVED</w:t>
      </w:r>
      <w:r>
        <w:t/>
      </w:r>
    </w:p>
    <w:p>
      <w:pPr>
        <w:pStyle w:val="ListBullet"/>
        <!--depth 1-->
        <w:numPr>
          <w:ilvl w:val="0"/>
          <w:numId w:val="779"/>
        </w:numPr>
      </w:pPr>
      <w:r>
        <w:t/>
      </w:r>
      <w:r>
        <w:t>APPENDIX F —MATERIAL INSPECTION AND RECEIVING REPORT</w:t>
      </w:r>
      <w:r>
        <w:t/>
      </w:r>
    </w:p>
    <w:p>
      <w:pPr>
        <w:pStyle w:val="ListBullet2"/>
        <!--depth 2-->
        <w:numPr>
          <w:ilvl w:val="1"/>
          <w:numId w:val="786"/>
        </w:numPr>
      </w:pPr>
      <w:r>
        <w:t/>
      </w:r>
      <w:r>
        <w:t>PART 1—INTRODUCTION</w:t>
      </w:r>
      <w:r>
        <w:t/>
      </w:r>
    </w:p>
    <w:p>
      <w:pPr>
        <w:pStyle w:val="ListBullet3"/>
        <!--depth 3-->
        <w:numPr>
          <w:ilvl w:val="2"/>
          <w:numId w:val="787"/>
        </w:numPr>
      </w:pPr>
      <w:r>
        <w:t/>
      </w:r>
      <w:r>
        <w:t>F-101</w:t>
      </w:r>
      <w:r>
        <w:t/>
      </w:r>
    </w:p>
    <w:p>
      <w:pPr>
        <w:pStyle w:val="ListBullet3"/>
        <!--depth 3-->
        <w:numPr>
          <w:ilvl w:val="2"/>
          <w:numId w:val="787"/>
        </w:numPr>
      </w:pPr>
      <w:r>
        <w:t/>
      </w:r>
      <w:r>
        <w:t>F-102</w:t>
      </w:r>
      <w:r>
        <w:t/>
      </w:r>
    </w:p>
    <w:p>
      <w:pPr>
        <w:pStyle w:val="ListBullet3"/>
        <!--depth 3-->
        <w:numPr>
          <w:ilvl w:val="2"/>
          <w:numId w:val="787"/>
        </w:numPr>
      </w:pPr>
      <w:r>
        <w:t/>
      </w:r>
      <w:r>
        <w:t>F-103</w:t>
      </w:r>
      <w:r>
        <w:t/>
      </w:r>
    </w:p>
    <w:p>
      <w:pPr>
        <w:pStyle w:val="ListBullet3"/>
        <!--depth 3-->
        <w:numPr>
          <w:ilvl w:val="2"/>
          <w:numId w:val="787"/>
        </w:numPr>
      </w:pPr>
      <w:r>
        <w:t/>
      </w:r>
      <w:r>
        <w:t>F-104</w:t>
      </w:r>
      <w:r>
        <w:t/>
      </w:r>
    </w:p>
    <w:p>
      <w:pPr>
        <w:pStyle w:val="ListBullet2"/>
        <!--depth 2-->
        <w:numPr>
          <w:ilvl w:val="1"/>
          <w:numId w:val="786"/>
        </w:numPr>
      </w:pPr>
      <w:r>
        <w:t/>
      </w:r>
      <w:r>
        <w:t>PART 2—CONTRACT QUALITY ASSURANCE ON SHIPMENTS BETWEEN CONTRACTORS</w:t>
      </w:r>
      <w:r>
        <w:t/>
      </w:r>
    </w:p>
    <w:p>
      <w:pPr>
        <w:pStyle w:val="ListBullet3"/>
        <!--depth 3-->
        <w:numPr>
          <w:ilvl w:val="2"/>
          <w:numId w:val="788"/>
        </w:numPr>
      </w:pPr>
      <w:r>
        <w:t/>
      </w:r>
      <w:r>
        <w:t>F-201</w:t>
      </w:r>
      <w:r>
        <w:t/>
      </w:r>
    </w:p>
    <w:p>
      <w:pPr>
        <w:pStyle w:val="ListBullet2"/>
        <!--depth 2-->
        <w:numPr>
          <w:ilvl w:val="1"/>
          <w:numId w:val="786"/>
        </w:numPr>
      </w:pPr>
      <w:r>
        <w:t/>
      </w:r>
      <w:r>
        <w:t>PART 3—PREPARATION OF THE WIDE AREA WORKFLOW (WAWF) RECEIVING REPORT (RR), WAWF REPARABLE RECEIVING REPORT (WAWF RRR), AND WAWF ENERGY RR</w:t>
      </w:r>
      <w:r>
        <w:t/>
      </w:r>
    </w:p>
    <w:p>
      <w:pPr>
        <w:pStyle w:val="ListBullet3"/>
        <!--depth 3-->
        <w:numPr>
          <w:ilvl w:val="2"/>
          <w:numId w:val="789"/>
        </w:numPr>
      </w:pPr>
      <w:r>
        <w:t/>
      </w:r>
      <w:r>
        <w:t>F-301</w:t>
      </w:r>
      <w:r>
        <w:t/>
      </w:r>
    </w:p>
    <w:p>
      <w:pPr>
        <w:pStyle w:val="ListBullet3"/>
        <!--depth 3-->
        <w:numPr>
          <w:ilvl w:val="2"/>
          <w:numId w:val="789"/>
        </w:numPr>
      </w:pPr>
      <w:r>
        <w:t/>
      </w:r>
      <w:r>
        <w:t>F-302</w:t>
      </w:r>
      <w:r>
        <w:t/>
      </w:r>
    </w:p>
    <w:p>
      <w:pPr>
        <w:pStyle w:val="ListBullet3"/>
        <!--depth 3-->
        <w:numPr>
          <w:ilvl w:val="2"/>
          <w:numId w:val="789"/>
        </w:numPr>
      </w:pPr>
      <w:r>
        <w:t/>
      </w:r>
      <w:r>
        <w:t>F-303</w:t>
      </w:r>
      <w:r>
        <w:t/>
      </w:r>
    </w:p>
    <w:p>
      <w:pPr>
        <w:pStyle w:val="ListBullet3"/>
        <!--depth 3-->
        <w:numPr>
          <w:ilvl w:val="2"/>
          <w:numId w:val="789"/>
        </w:numPr>
      </w:pPr>
      <w:r>
        <w:t/>
      </w:r>
      <w:r>
        <w:t>F-304</w:t>
      </w:r>
      <w:r>
        <w:t/>
      </w:r>
    </w:p>
    <w:p>
      <w:pPr>
        <w:pStyle w:val="ListBullet3"/>
        <!--depth 3-->
        <w:numPr>
          <w:ilvl w:val="2"/>
          <w:numId w:val="789"/>
        </w:numPr>
      </w:pPr>
      <w:r>
        <w:t/>
      </w:r>
      <w:r>
        <w:t>F-305</w:t>
      </w:r>
      <w:r>
        <w:t/>
      </w:r>
    </w:p>
    <w:p>
      <w:pPr>
        <w:pStyle w:val="ListBullet3"/>
        <!--depth 3-->
        <w:numPr>
          <w:ilvl w:val="2"/>
          <w:numId w:val="789"/>
        </w:numPr>
      </w:pPr>
      <w:r>
        <w:t/>
      </w:r>
      <w:r>
        <w:t>F-306</w:t>
      </w:r>
      <w:r>
        <w:t/>
      </w:r>
    </w:p>
    <w:p>
      <w:pPr>
        <w:pStyle w:val="ListBullet3"/>
        <!--depth 3-->
        <w:numPr>
          <w:ilvl w:val="2"/>
          <w:numId w:val="789"/>
        </w:numPr>
      </w:pPr>
      <w:r>
        <w:t/>
      </w:r>
      <w:r>
        <w:t>F-307</w:t>
      </w:r>
      <w:r>
        <w:t/>
      </w:r>
    </w:p>
    <w:p>
      <w:pPr>
        <w:pStyle w:val="ListBullet2"/>
        <!--depth 2-->
        <w:numPr>
          <w:ilvl w:val="1"/>
          <w:numId w:val="786"/>
        </w:numPr>
      </w:pPr>
      <w:r>
        <w:t/>
      </w:r>
      <w:r>
        <w:t>PART 4—PREPARATION OF THE DD FORM 250 AND DD FORM 250C</w:t>
      </w:r>
      <w:r>
        <w:t/>
      </w:r>
    </w:p>
    <w:p>
      <w:pPr>
        <w:pStyle w:val="ListBullet3"/>
        <!--depth 3-->
        <w:numPr>
          <w:ilvl w:val="2"/>
          <w:numId w:val="790"/>
        </w:numPr>
      </w:pPr>
      <w:r>
        <w:t/>
      </w:r>
      <w:r>
        <w:t>F-401</w:t>
      </w:r>
      <w:r>
        <w:t/>
      </w:r>
    </w:p>
    <w:p>
      <w:pPr>
        <w:pStyle w:val="ListBullet3"/>
        <!--depth 3-->
        <w:numPr>
          <w:ilvl w:val="2"/>
          <w:numId w:val="790"/>
        </w:numPr>
      </w:pPr>
      <w:r>
        <w:t/>
      </w:r>
      <w:r>
        <w:t>F-402</w:t>
      </w:r>
      <w:r>
        <w:t/>
      </w:r>
    </w:p>
    <w:p>
      <w:pPr>
        <w:pStyle w:val="ListBullet3"/>
        <!--depth 3-->
        <w:numPr>
          <w:ilvl w:val="2"/>
          <w:numId w:val="790"/>
        </w:numPr>
      </w:pPr>
      <w:r>
        <w:t/>
      </w:r>
      <w:r>
        <w:t>F-403</w:t>
      </w:r>
      <w:r>
        <w:t/>
      </w:r>
    </w:p>
    <w:p>
      <w:pPr>
        <w:pStyle w:val="ListBullet3"/>
        <!--depth 3-->
        <w:numPr>
          <w:ilvl w:val="2"/>
          <w:numId w:val="790"/>
        </w:numPr>
      </w:pPr>
      <w:r>
        <w:t/>
      </w:r>
      <w:r>
        <w:t>F-404</w:t>
      </w:r>
      <w:r>
        <w:t/>
      </w:r>
    </w:p>
    <w:p>
      <w:pPr>
        <w:pStyle w:val="ListBullet3"/>
        <!--depth 3-->
        <w:numPr>
          <w:ilvl w:val="2"/>
          <w:numId w:val="790"/>
        </w:numPr>
      </w:pPr>
      <w:r>
        <w:t/>
      </w:r>
      <w:r>
        <w:t>F-405</w:t>
      </w:r>
      <w:r>
        <w:t/>
      </w:r>
    </w:p>
    <w:p>
      <w:pPr>
        <w:pStyle w:val="ListBullet3"/>
        <!--depth 3-->
        <w:numPr>
          <w:ilvl w:val="2"/>
          <w:numId w:val="790"/>
        </w:numPr>
      </w:pPr>
      <w:r>
        <w:t/>
      </w:r>
      <w:r>
        <w:t>F-406</w:t>
      </w:r>
      <w:r>
        <w:t/>
      </w:r>
    </w:p>
    <w:p>
      <w:pPr>
        <w:pStyle w:val="ListBullet3"/>
        <!--depth 3-->
        <w:numPr>
          <w:ilvl w:val="2"/>
          <w:numId w:val="790"/>
        </w:numPr>
      </w:pPr>
      <w:r>
        <w:t/>
      </w:r>
      <w:r>
        <w:t>F-407</w:t>
      </w:r>
      <w:r>
        <w:t/>
      </w:r>
    </w:p>
    <w:p>
      <w:pPr>
        <w:pStyle w:val="ListBullet3"/>
        <!--depth 3-->
        <w:numPr>
          <w:ilvl w:val="2"/>
          <w:numId w:val="790"/>
        </w:numPr>
      </w:pPr>
      <w:r>
        <w:t/>
      </w:r>
      <w:r>
        <w:t>F-408</w:t>
      </w:r>
      <w:r>
        <w:t/>
      </w:r>
    </w:p>
    <w:p>
      <w:pPr>
        <w:pStyle w:val="ListBullet2"/>
        <!--depth 2-->
        <w:numPr>
          <w:ilvl w:val="1"/>
          <w:numId w:val="786"/>
        </w:numPr>
      </w:pPr>
      <w:r>
        <w:t/>
      </w:r>
      <w:r>
        <w:t>PART 5—DISTRIBUTION OF WIDE AREA WORKFLOW RECEIVING REPORT (WAWF RR), DD FORM 250 AND DD FORM 250C</w:t>
      </w:r>
      <w:r>
        <w:t/>
      </w:r>
    </w:p>
    <w:p>
      <w:pPr>
        <w:pStyle w:val="ListBullet3"/>
        <!--depth 3-->
        <w:numPr>
          <w:ilvl w:val="2"/>
          <w:numId w:val="791"/>
        </w:numPr>
      </w:pPr>
      <w:r>
        <w:t/>
      </w:r>
      <w:r>
        <w:t>F-501</w:t>
      </w:r>
      <w:r>
        <w:t/>
      </w:r>
    </w:p>
    <w:p>
      <w:pPr>
        <w:pStyle w:val="ListBullet3"/>
        <!--depth 3-->
        <w:numPr>
          <w:ilvl w:val="2"/>
          <w:numId w:val="791"/>
        </w:numPr>
      </w:pPr>
      <w:r>
        <w:t/>
      </w:r>
      <w:r>
        <w:t>F- 502</w:t>
      </w:r>
      <w:r>
        <w:t/>
      </w:r>
    </w:p>
    <w:p>
      <w:pPr>
        <w:pStyle w:val="ListBullet2"/>
        <!--depth 2-->
        <w:numPr>
          <w:ilvl w:val="1"/>
          <w:numId w:val="786"/>
        </w:numPr>
      </w:pPr>
      <w:r>
        <w:t/>
      </w:r>
      <w:r>
        <w:t>PART 6—PREPARATION OF THE DD FORM 250-1 (LOADING REPORT)</w:t>
      </w:r>
      <w:r>
        <w:t/>
      </w:r>
    </w:p>
    <w:p>
      <w:pPr>
        <w:pStyle w:val="ListBullet3"/>
        <!--depth 3-->
        <w:numPr>
          <w:ilvl w:val="2"/>
          <w:numId w:val="792"/>
        </w:numPr>
      </w:pPr>
      <w:r>
        <w:t/>
      </w:r>
      <w:r>
        <w:t>F-601</w:t>
      </w:r>
      <w:r>
        <w:t/>
      </w:r>
    </w:p>
    <w:p>
      <w:pPr>
        <w:pStyle w:val="ListBullet2"/>
        <!--depth 2-->
        <w:numPr>
          <w:ilvl w:val="1"/>
          <w:numId w:val="786"/>
        </w:numPr>
      </w:pPr>
      <w:r>
        <w:t/>
      </w:r>
      <w:r>
        <w:t>PART 7—PREPARATION OF THE DD FORM 250-1 (DISCHARGE REPORT)</w:t>
      </w:r>
      <w:r>
        <w:t/>
      </w:r>
    </w:p>
    <w:p>
      <w:pPr>
        <w:pStyle w:val="ListBullet3"/>
        <!--depth 3-->
        <w:numPr>
          <w:ilvl w:val="2"/>
          <w:numId w:val="793"/>
        </w:numPr>
      </w:pPr>
      <w:r>
        <w:t/>
      </w:r>
      <w:r>
        <w:t>F-701</w:t>
      </w:r>
      <w:r>
        <w:t/>
      </w:r>
    </w:p>
    <w:p>
      <w:pPr>
        <w:pStyle w:val="ListBullet2"/>
        <!--depth 2-->
        <w:numPr>
          <w:ilvl w:val="1"/>
          <w:numId w:val="786"/>
        </w:numPr>
      </w:pPr>
      <w:r>
        <w:t/>
      </w:r>
      <w:r>
        <w:t>PART 8—DISTRIBUTION OF THE DD FORM 250-1</w:t>
      </w:r>
      <w:r>
        <w:t/>
      </w:r>
    </w:p>
    <w:p>
      <w:pPr>
        <w:pStyle w:val="ListBullet3"/>
        <!--depth 3-->
        <w:numPr>
          <w:ilvl w:val="2"/>
          <w:numId w:val="794"/>
        </w:numPr>
      </w:pPr>
      <w:r>
        <w:t/>
      </w:r>
      <w:r>
        <w:t>F-801</w:t>
      </w:r>
      <w:r>
        <w:t/>
      </w:r>
    </w:p>
    <w:p>
      <w:pPr>
        <w:pStyle w:val="ListBullet3"/>
        <!--depth 3-->
        <w:numPr>
          <w:ilvl w:val="2"/>
          <w:numId w:val="794"/>
        </w:numPr>
      </w:pPr>
      <w:r>
        <w:t/>
      </w:r>
      <w:r>
        <w:t>F-802</w:t>
      </w:r>
      <w:r>
        <w:t/>
      </w:r>
    </w:p>
    <w:p>
      <w:pPr>
        <w:pStyle w:val="ListBullet"/>
        <!--depth 1-->
        <w:numPr>
          <w:ilvl w:val="0"/>
          <w:numId w:val="779"/>
        </w:numPr>
      </w:pPr>
      <w:r>
        <w:t/>
      </w:r>
      <w:r>
        <w:t>APPENDIX G —RESERVED</w:t>
      </w:r>
      <w:r>
        <w:t/>
      </w:r>
    </w:p>
    <w:p>
      <w:pPr>
        <w:pStyle w:val="ListBullet2"/>
        <!--depth 2-->
        <w:numPr>
          <w:ilvl w:val="1"/>
          <w:numId w:val="795"/>
        </w:numPr>
      </w:pPr>
      <w:r>
        <w:t/>
      </w:r>
      <w:r>
        <w:t>PART 1—GENERAL</w:t>
      </w:r>
      <w:r>
        <w:t/>
      </w:r>
    </w:p>
    <w:p>
      <w:pPr>
        <w:pStyle w:val="ListBullet2"/>
        <!--depth 2-->
        <w:numPr>
          <w:ilvl w:val="1"/>
          <w:numId w:val="795"/>
        </w:numPr>
      </w:pPr>
      <w:r>
        <w:t/>
      </w:r>
      <w:r>
        <w:t>PART 2—ARMY ACTIVITY ADDRESS NUMBERS</w:t>
      </w:r>
      <w:r>
        <w:t/>
      </w:r>
    </w:p>
    <w:p>
      <w:pPr>
        <w:pStyle w:val="ListBullet2"/>
        <!--depth 2-->
        <w:numPr>
          <w:ilvl w:val="1"/>
          <w:numId w:val="795"/>
        </w:numPr>
      </w:pPr>
      <w:r>
        <w:t/>
      </w:r>
      <w:r>
        <w:t>PART 3—NAVY ACTIVITY ADDRESS NUMBERS</w:t>
      </w:r>
      <w:r>
        <w:t/>
      </w:r>
    </w:p>
    <w:p>
      <w:pPr>
        <w:pStyle w:val="ListBullet2"/>
        <!--depth 2-->
        <w:numPr>
          <w:ilvl w:val="1"/>
          <w:numId w:val="795"/>
        </w:numPr>
      </w:pPr>
      <w:r>
        <w:t/>
      </w:r>
      <w:r>
        <w:t>PART 4—MARINE CORPS ACTIVITY ADDRESS NUMBERS</w:t>
      </w:r>
      <w:r>
        <w:t/>
      </w:r>
    </w:p>
    <w:p>
      <w:pPr>
        <w:pStyle w:val="ListBullet2"/>
        <!--depth 2-->
        <w:numPr>
          <w:ilvl w:val="1"/>
          <w:numId w:val="795"/>
        </w:numPr>
      </w:pPr>
      <w:r>
        <w:t/>
      </w:r>
      <w:r>
        <w:t>PART 5—AIR FORCE ACTIVITY ADDRESS NUMBERS</w:t>
      </w:r>
      <w:r>
        <w:t/>
      </w:r>
    </w:p>
    <w:p>
      <w:pPr>
        <w:pStyle w:val="ListBullet2"/>
        <!--depth 2-->
        <w:numPr>
          <w:ilvl w:val="1"/>
          <w:numId w:val="795"/>
        </w:numPr>
      </w:pPr>
      <w:r>
        <w:t/>
      </w:r>
      <w:r>
        <w:t>PART 6—DEFENSE LOGISTICS AGENCY ACTIVITY ADDRESS NUMBERS</w:t>
      </w:r>
      <w:r>
        <w:t/>
      </w:r>
    </w:p>
    <w:p>
      <w:pPr>
        <w:pStyle w:val="ListBullet2"/>
        <!--depth 2-->
        <w:numPr>
          <w:ilvl w:val="1"/>
          <w:numId w:val="795"/>
        </w:numPr>
      </w:pPr>
      <w:r>
        <w:t/>
      </w:r>
      <w:r>
        <w:t>PART 7—DEFENSE INFORMATION SYSTEMS AGENCY ACTIVITY ADDRESS NUMBERS</w:t>
      </w:r>
      <w:r>
        <w:t/>
      </w:r>
    </w:p>
    <w:p>
      <w:pPr>
        <w:pStyle w:val="ListBullet2"/>
        <!--depth 2-->
        <w:numPr>
          <w:ilvl w:val="1"/>
          <w:numId w:val="795"/>
        </w:numPr>
      </w:pPr>
      <w:r>
        <w:t/>
      </w:r>
      <w:r>
        <w:t>PART 8—NATIONAL IMAGERY AND MAPPING AGENCY ACTIVITY ADDRESS NUMBERS</w:t>
      </w:r>
      <w:r>
        <w:t/>
      </w:r>
    </w:p>
    <w:p>
      <w:pPr>
        <w:pStyle w:val="ListBullet2"/>
        <!--depth 2-->
        <w:numPr>
          <w:ilvl w:val="1"/>
          <w:numId w:val="795"/>
        </w:numPr>
      </w:pPr>
      <w:r>
        <w:t/>
      </w:r>
      <w:r>
        <w:t>PART 9—DEFENSE THREAT REDUCTION AGENCY ACTIVITY ADDRESS NUMBERS</w:t>
      </w:r>
      <w:r>
        <w:t/>
      </w:r>
    </w:p>
    <w:p>
      <w:pPr>
        <w:pStyle w:val="ListBullet2"/>
        <!--depth 2-->
        <w:numPr>
          <w:ilvl w:val="1"/>
          <w:numId w:val="795"/>
        </w:numPr>
      </w:pPr>
      <w:r>
        <w:t/>
      </w:r>
      <w:r>
        <w:t>PART 10—MISCELLANEOUS DEFENSE ACTIVITIES ACTIVITY ADDRESS NUMBERS</w:t>
      </w:r>
      <w:r>
        <w:t/>
      </w:r>
    </w:p>
    <w:p>
      <w:pPr>
        <w:pStyle w:val="ListBullet2"/>
        <!--depth 2-->
        <w:numPr>
          <w:ilvl w:val="1"/>
          <w:numId w:val="795"/>
        </w:numPr>
      </w:pPr>
      <w:r>
        <w:t/>
      </w:r>
      <w:r>
        <w:t>PART 11—DEFENSE MICROELECTRONICS ACTIVITY</w:t>
      </w:r>
      <w:r>
        <w:t/>
      </w:r>
    </w:p>
    <w:p>
      <w:pPr>
        <w:pStyle w:val="ListBullet2"/>
        <!--depth 2-->
        <w:numPr>
          <w:ilvl w:val="1"/>
          <w:numId w:val="795"/>
        </w:numPr>
      </w:pPr>
      <w:r>
        <w:t/>
      </w:r>
      <w:r>
        <w:t>PART 12—MISSILE DEFENSE AGENCY ACTIVITY</w:t>
      </w:r>
      <w:r>
        <w:t/>
      </w:r>
    </w:p>
    <w:p>
      <w:pPr>
        <w:pStyle w:val="ListBullet2"/>
        <!--depth 2-->
        <w:numPr>
          <w:ilvl w:val="1"/>
          <w:numId w:val="795"/>
        </w:numPr>
      </w:pPr>
      <w:r>
        <w:t/>
      </w:r>
      <w:r>
        <w:t>PART 13—DEFENSE COMMISSARY AGENCY ACTIVITY ADDRESS NUMBERS</w:t>
      </w:r>
      <w:r>
        <w:t/>
      </w:r>
    </w:p>
    <w:p>
      <w:pPr>
        <w:pStyle w:val="ListBullet2"/>
        <!--depth 2-->
        <w:numPr>
          <w:ilvl w:val="1"/>
          <w:numId w:val="795"/>
        </w:numPr>
      </w:pPr>
      <w:r>
        <w:t/>
      </w:r>
      <w:r>
        <w:t>PART 14—UNITED STATES SPECIAL OPERATIONS COMMAND ACTIVITY ADDRESS NUMBERS</w:t>
      </w:r>
      <w:r>
        <w:t/>
      </w:r>
    </w:p>
    <w:p>
      <w:pPr>
        <w:pStyle w:val="ListBullet"/>
        <!--depth 1-->
        <w:numPr>
          <w:ilvl w:val="0"/>
          <w:numId w:val="779"/>
        </w:numPr>
      </w:pPr>
      <w:r>
        <w:t/>
      </w:r>
      <w:r>
        <w:t>Appendix H —DEBARMENT AND SUSPENSION PROCEDURES</w:t>
      </w:r>
      <w:r>
        <w:t/>
      </w:r>
    </w:p>
    <w:p>
      <w:pPr>
        <w:pStyle w:val="ListBullet2"/>
        <!--depth 2-->
        <w:numPr>
          <w:ilvl w:val="1"/>
          <w:numId w:val="796"/>
        </w:numPr>
      </w:pPr>
      <w:r>
        <w:t/>
      </w:r>
      <w:r>
        <w:t>H-100</w:t>
      </w:r>
      <w:r>
        <w:t/>
      </w:r>
    </w:p>
    <w:p>
      <w:pPr>
        <w:pStyle w:val="ListBullet2"/>
        <!--depth 2-->
        <w:numPr>
          <w:ilvl w:val="1"/>
          <w:numId w:val="796"/>
        </w:numPr>
      </w:pPr>
      <w:r>
        <w:t/>
      </w:r>
      <w:r>
        <w:t>H-101</w:t>
      </w:r>
      <w:r>
        <w:t/>
      </w:r>
    </w:p>
    <w:p>
      <w:pPr>
        <w:pStyle w:val="ListBullet2"/>
        <!--depth 2-->
        <w:numPr>
          <w:ilvl w:val="1"/>
          <w:numId w:val="796"/>
        </w:numPr>
      </w:pPr>
      <w:r>
        <w:t/>
      </w:r>
      <w:r>
        <w:t>H-102</w:t>
      </w:r>
      <w:r>
        <w:t/>
      </w:r>
    </w:p>
    <w:p>
      <w:pPr>
        <w:pStyle w:val="ListBullet2"/>
        <!--depth 2-->
        <w:numPr>
          <w:ilvl w:val="1"/>
          <w:numId w:val="796"/>
        </w:numPr>
      </w:pPr>
      <w:r>
        <w:t/>
      </w:r>
      <w:r>
        <w:t>H-103</w:t>
      </w:r>
      <w:r>
        <w:t/>
      </w:r>
    </w:p>
    <w:p>
      <w:pPr>
        <w:pStyle w:val="ListBullet2"/>
        <!--depth 2-->
        <w:numPr>
          <w:ilvl w:val="1"/>
          <w:numId w:val="796"/>
        </w:numPr>
      </w:pPr>
      <w:r>
        <w:t/>
      </w:r>
      <w:r>
        <w:t>H-104</w:t>
      </w:r>
      <w:r>
        <w:t/>
      </w:r>
    </w:p>
    <w:p>
      <w:pPr>
        <w:pStyle w:val="ListBullet2"/>
        <!--depth 2-->
        <w:numPr>
          <w:ilvl w:val="1"/>
          <w:numId w:val="796"/>
        </w:numPr>
      </w:pPr>
      <w:r>
        <w:t/>
      </w:r>
      <w:r>
        <w:t>H-105</w:t>
      </w:r>
      <w:r>
        <w:t/>
      </w:r>
    </w:p>
    <w:p>
      <w:pPr>
        <w:pStyle w:val="ListBullet2"/>
        <!--depth 2-->
        <w:numPr>
          <w:ilvl w:val="1"/>
          <w:numId w:val="796"/>
        </w:numPr>
      </w:pPr>
      <w:r>
        <w:t/>
      </w:r>
      <w:r>
        <w:t>H-106</w:t>
      </w:r>
      <w:r>
        <w:t/>
      </w:r>
    </w:p>
    <w:p>
      <w:pPr>
        <w:pStyle w:val="ListBullet"/>
        <!--depth 1-->
        <w:numPr>
          <w:ilvl w:val="0"/>
          <w:numId w:val="779"/>
        </w:numPr>
      </w:pPr>
      <w:r>
        <w:t/>
      </w:r>
      <w:r>
        <w:t>APPENDIX I —POLICY AND PROCEDURES FOR THE DOD PILOT MENTOR-PROTEGE PROGRAM</w:t>
      </w:r>
      <w:r>
        <w:t/>
      </w:r>
    </w:p>
    <w:p>
      <w:pPr>
        <w:pStyle w:val="ListBullet2"/>
        <!--depth 2-->
        <w:numPr>
          <w:ilvl w:val="1"/>
          <w:numId w:val="797"/>
        </w:numPr>
      </w:pPr>
      <w:r>
        <w:t/>
      </w:r>
      <w:r>
        <w:t>I-100</w:t>
      </w:r>
      <w:r>
        <w:t/>
      </w:r>
    </w:p>
    <w:p>
      <w:pPr>
        <w:pStyle w:val="ListBullet2"/>
        <!--depth 2-->
        <w:numPr>
          <w:ilvl w:val="1"/>
          <w:numId w:val="797"/>
        </w:numPr>
      </w:pPr>
      <w:r>
        <w:t/>
      </w:r>
      <w:r>
        <w:t>I-101</w:t>
      </w:r>
      <w:r>
        <w:t/>
      </w:r>
    </w:p>
    <w:p>
      <w:pPr>
        <w:pStyle w:val="ListBullet3"/>
        <!--depth 3-->
        <w:numPr>
          <w:ilvl w:val="2"/>
          <w:numId w:val="798"/>
        </w:numPr>
      </w:pPr>
      <w:r>
        <w:t/>
      </w:r>
      <w:r>
        <w:t>I-101.1</w:t>
      </w:r>
      <w:r>
        <w:t/>
      </w:r>
    </w:p>
    <w:p>
      <w:pPr>
        <w:pStyle w:val="ListBullet3"/>
        <!--depth 3-->
        <w:numPr>
          <w:ilvl w:val="2"/>
          <w:numId w:val="798"/>
        </w:numPr>
      </w:pPr>
      <w:r>
        <w:t/>
      </w:r>
      <w:r>
        <w:t>I-101.2</w:t>
      </w:r>
      <w:r>
        <w:t/>
      </w:r>
    </w:p>
    <w:p>
      <w:pPr>
        <w:pStyle w:val="ListBullet3"/>
        <!--depth 3-->
        <w:numPr>
          <w:ilvl w:val="2"/>
          <w:numId w:val="798"/>
        </w:numPr>
      </w:pPr>
      <w:r>
        <w:t/>
      </w:r>
      <w:r>
        <w:t>I-101.3</w:t>
      </w:r>
      <w:r>
        <w:t/>
      </w:r>
    </w:p>
    <w:p>
      <w:pPr>
        <w:pStyle w:val="ListBullet3"/>
        <!--depth 3-->
        <w:numPr>
          <w:ilvl w:val="2"/>
          <w:numId w:val="798"/>
        </w:numPr>
      </w:pPr>
      <w:r>
        <w:t/>
      </w:r>
      <w:r>
        <w:t>I-101.4</w:t>
      </w:r>
      <w:r>
        <w:t/>
      </w:r>
    </w:p>
    <w:p>
      <w:pPr>
        <w:pStyle w:val="ListBullet3"/>
        <!--depth 3-->
        <w:numPr>
          <w:ilvl w:val="2"/>
          <w:numId w:val="798"/>
        </w:numPr>
      </w:pPr>
      <w:r>
        <w:t/>
      </w:r>
      <w:r>
        <w:t>I-101.5</w:t>
      </w:r>
      <w:r>
        <w:t/>
      </w:r>
    </w:p>
    <w:p>
      <w:pPr>
        <w:pStyle w:val="ListBullet3"/>
        <!--depth 3-->
        <w:numPr>
          <w:ilvl w:val="2"/>
          <w:numId w:val="798"/>
        </w:numPr>
      </w:pPr>
      <w:r>
        <w:t/>
      </w:r>
      <w:r>
        <w:t>I-101.6</w:t>
      </w:r>
      <w:r>
        <w:t/>
      </w:r>
    </w:p>
    <w:p>
      <w:pPr>
        <w:pStyle w:val="ListBullet3"/>
        <!--depth 3-->
        <w:numPr>
          <w:ilvl w:val="2"/>
          <w:numId w:val="798"/>
        </w:numPr>
      </w:pPr>
      <w:r>
        <w:t/>
      </w:r>
      <w:r>
        <w:t>I-101.7</w:t>
      </w:r>
      <w:r>
        <w:t/>
      </w:r>
    </w:p>
    <w:p>
      <w:pPr>
        <w:pStyle w:val="ListBullet2"/>
        <!--depth 2-->
        <w:numPr>
          <w:ilvl w:val="1"/>
          <w:numId w:val="797"/>
        </w:numPr>
      </w:pPr>
      <w:r>
        <w:t/>
      </w:r>
      <w:r>
        <w:t>I-102</w:t>
      </w:r>
      <w:r>
        <w:t/>
      </w:r>
    </w:p>
    <w:p>
      <w:pPr>
        <w:pStyle w:val="ListBullet2"/>
        <!--depth 2-->
        <w:numPr>
          <w:ilvl w:val="1"/>
          <w:numId w:val="797"/>
        </w:numPr>
      </w:pPr>
      <w:r>
        <w:t/>
      </w:r>
      <w:r>
        <w:t>I-103</w:t>
      </w:r>
      <w:r>
        <w:t/>
      </w:r>
    </w:p>
    <w:p>
      <w:pPr>
        <w:pStyle w:val="ListBullet2"/>
        <!--depth 2-->
        <w:numPr>
          <w:ilvl w:val="1"/>
          <w:numId w:val="797"/>
        </w:numPr>
      </w:pPr>
      <w:r>
        <w:t/>
      </w:r>
      <w:r>
        <w:t>I-104</w:t>
      </w:r>
      <w:r>
        <w:t/>
      </w:r>
    </w:p>
    <w:p>
      <w:pPr>
        <w:pStyle w:val="ListBullet2"/>
        <!--depth 2-->
        <w:numPr>
          <w:ilvl w:val="1"/>
          <w:numId w:val="797"/>
        </w:numPr>
      </w:pPr>
      <w:r>
        <w:t/>
      </w:r>
      <w:r>
        <w:t>I-105</w:t>
      </w:r>
      <w:r>
        <w:t/>
      </w:r>
    </w:p>
    <w:p>
      <w:pPr>
        <w:pStyle w:val="ListBullet2"/>
        <!--depth 2-->
        <w:numPr>
          <w:ilvl w:val="1"/>
          <w:numId w:val="797"/>
        </w:numPr>
      </w:pPr>
      <w:r>
        <w:t/>
      </w:r>
      <w:r>
        <w:t>I-106</w:t>
      </w:r>
      <w:r>
        <w:t/>
      </w:r>
    </w:p>
    <w:p>
      <w:pPr>
        <w:pStyle w:val="ListBullet2"/>
        <!--depth 2-->
        <w:numPr>
          <w:ilvl w:val="1"/>
          <w:numId w:val="797"/>
        </w:numPr>
      </w:pPr>
      <w:r>
        <w:t/>
      </w:r>
      <w:r>
        <w:t>I-107</w:t>
      </w:r>
      <w:r>
        <w:t/>
      </w:r>
    </w:p>
    <w:p>
      <w:pPr>
        <w:pStyle w:val="ListBullet2"/>
        <!--depth 2-->
        <w:numPr>
          <w:ilvl w:val="1"/>
          <w:numId w:val="797"/>
        </w:numPr>
      </w:pPr>
      <w:r>
        <w:t/>
      </w:r>
      <w:r>
        <w:t>I-108</w:t>
      </w:r>
      <w:r>
        <w:t/>
      </w:r>
    </w:p>
    <w:p>
      <w:pPr>
        <w:pStyle w:val="ListBullet2"/>
        <!--depth 2-->
        <w:numPr>
          <w:ilvl w:val="1"/>
          <w:numId w:val="797"/>
        </w:numPr>
      </w:pPr>
      <w:r>
        <w:t/>
      </w:r>
      <w:r>
        <w:t>I-109</w:t>
      </w:r>
      <w:r>
        <w:t/>
      </w:r>
    </w:p>
    <w:p>
      <w:pPr>
        <w:pStyle w:val="ListBullet2"/>
        <!--depth 2-->
        <w:numPr>
          <w:ilvl w:val="1"/>
          <w:numId w:val="797"/>
        </w:numPr>
      </w:pPr>
      <w:r>
        <w:t/>
      </w:r>
      <w:r>
        <w:t>I-110</w:t>
      </w:r>
      <w:r>
        <w:t/>
      </w:r>
    </w:p>
    <w:p>
      <w:pPr>
        <w:pStyle w:val="ListBullet3"/>
        <!--depth 3-->
        <w:numPr>
          <w:ilvl w:val="2"/>
          <w:numId w:val="799"/>
        </w:numPr>
      </w:pPr>
      <w:r>
        <w:t/>
      </w:r>
      <w:r>
        <w:t>I-110.1</w:t>
      </w:r>
      <w:r>
        <w:t/>
      </w:r>
    </w:p>
    <w:p>
      <w:pPr>
        <w:pStyle w:val="ListBullet3"/>
        <!--depth 3-->
        <w:numPr>
          <w:ilvl w:val="2"/>
          <w:numId w:val="799"/>
        </w:numPr>
      </w:pPr>
      <w:r>
        <w:t/>
      </w:r>
      <w:r>
        <w:t>I-110.2</w:t>
      </w:r>
      <w:r>
        <w:t/>
      </w:r>
    </w:p>
    <w:p>
      <w:pPr>
        <w:pStyle w:val="ListBullet2"/>
        <!--depth 2-->
        <w:numPr>
          <w:ilvl w:val="1"/>
          <w:numId w:val="797"/>
        </w:numPr>
      </w:pPr>
      <w:r>
        <w:t/>
      </w:r>
      <w:r>
        <w:t>I-111</w:t>
      </w:r>
      <w:r>
        <w:t/>
      </w:r>
    </w:p>
    <w:p>
      <w:pPr>
        <w:pStyle w:val="ListBullet2"/>
        <!--depth 2-->
        <w:numPr>
          <w:ilvl w:val="1"/>
          <w:numId w:val="797"/>
        </w:numPr>
      </w:pPr>
      <w:r>
        <w:t/>
      </w:r>
      <w:r>
        <w:t>I-112</w:t>
      </w:r>
      <w:r>
        <w:t/>
      </w:r>
    </w:p>
    <w:p>
      <w:pPr>
        <w:pStyle w:val="ListBullet3"/>
        <!--depth 3-->
        <w:numPr>
          <w:ilvl w:val="2"/>
          <w:numId w:val="800"/>
        </w:numPr>
      </w:pPr>
      <w:r>
        <w:t/>
      </w:r>
      <w:r>
        <w:t>I-112.1</w:t>
      </w:r>
      <w:r>
        <w:t/>
      </w:r>
    </w:p>
    <w:p>
      <w:pPr>
        <w:pStyle w:val="ListBullet3"/>
        <!--depth 3-->
        <w:numPr>
          <w:ilvl w:val="2"/>
          <w:numId w:val="800"/>
        </w:numPr>
      </w:pPr>
      <w:r>
        <w:t/>
      </w:r>
      <w:r>
        <w:t>I-112.2</w:t>
      </w:r>
      <w:r>
        <w:t/>
      </w:r>
    </w:p>
    <w:p>
      <w:pPr>
        <w:pStyle w:val="ListBullet2"/>
        <!--depth 2-->
        <w:numPr>
          <w:ilvl w:val="1"/>
          <w:numId w:val="797"/>
        </w:numPr>
      </w:pPr>
      <w:r>
        <w:t/>
      </w:r>
      <w:r>
        <w:t>I-113</w:t>
      </w:r>
      <w:r>
        <w:t/>
      </w:r>
    </w:p>
    <!--Topic unique_4971-->
    <w:p>
      <w:pPr>
        <w:pStyle w:val="Heading3"/>
      </w:pPr>
      <w:bookmarkStart w:id="4666" w:name="_Refd19e120989"/>
      <w:bookmarkStart w:id="4667" w:name="_Tocd19e120989"/>
      <w:r>
        <w:t/>
      </w:r>
      <w:r>
        <w:t>APPENDIX A</w:t>
      </w:r>
      <w:r>
        <w:t xml:space="preserve"> —ARMED SERVICES BOARD OF CONTRACT APPEALS</w:t>
      </w:r>
      <w:bookmarkEnd w:id="4666"/>
      <w:bookmarkEnd w:id="4667"/>
    </w:p>
    <w:p>
      <w:pPr>
        <w:pStyle w:val="ListBullet"/>
        <!--depth 1-->
        <w:numPr>
          <w:ilvl w:val="0"/>
          <w:numId w:val="801"/>
        </w:numPr>
      </w:pPr>
      <w:r>
        <w:t/>
      </w:r>
      <w:r>
        <w:t>Part 1—Charter</w:t>
      </w:r>
      <w:r>
        <w:t/>
      </w:r>
    </w:p>
    <w:p>
      <w:pPr>
        <w:pStyle w:val="ListBullet2"/>
        <!--depth 2-->
        <w:numPr>
          <w:ilvl w:val="1"/>
          <w:numId w:val="802"/>
        </w:numPr>
      </w:pPr>
      <w:r>
        <w:t/>
      </w:r>
      <w:r>
        <w:t>Part 2—Rules</w:t>
      </w:r>
      <w:r>
        <w:t/>
      </w:r>
    </w:p>
    <w:p>
      <w:pPr>
        <w:pStyle w:val="ListBullet3"/>
        <!--depth 3-->
        <w:numPr>
          <w:ilvl w:val="2"/>
          <w:numId w:val="803"/>
        </w:numPr>
      </w:pPr>
      <w:r>
        <w:t/>
      </w:r>
      <w:r>
        <w:t>PREFACE</w:t>
      </w:r>
      <w:r>
        <w:t/>
      </w:r>
    </w:p>
    <w:p>
      <w:pPr>
        <w:pStyle w:val="ListBullet4"/>
        <!--depth 4-->
        <w:numPr>
          <w:ilvl w:val="3"/>
          <w:numId w:val="804"/>
        </w:numPr>
      </w:pPr>
      <w:r>
        <w:t/>
      </w:r>
      <w:r>
        <w:t>I. JURISDICTION FOR CONSIDERING APPEALS</w:t>
      </w:r>
      <w:r>
        <w:t/>
      </w:r>
    </w:p>
    <w:p>
      <w:pPr>
        <w:pStyle w:val="ListBullet4"/>
        <!--depth 4-->
        <w:numPr>
          <w:ilvl w:val="3"/>
          <w:numId w:val="804"/>
        </w:numPr>
      </w:pPr>
      <w:r>
        <w:t/>
      </w:r>
      <w:r>
        <w:t>II. LOCATION AND ORGANIZATION OF THE BOARD</w:t>
      </w:r>
      <w:r>
        <w:t/>
      </w:r>
    </w:p>
    <w:p>
      <w:pPr>
        <w:pStyle w:val="ListBullet3"/>
        <!--depth 3-->
        <w:numPr>
          <w:ilvl w:val="2"/>
          <w:numId w:val="803"/>
        </w:numPr>
      </w:pPr>
      <w:r>
        <w:t/>
      </w:r>
      <w:r>
        <w:t>RULES</w:t>
      </w:r>
      <w:r>
        <w:t/>
      </w:r>
    </w:p>
    <w:p>
      <w:pPr>
        <w:pStyle w:val="ListBullet4"/>
        <!--depth 4-->
        <w:numPr>
          <w:ilvl w:val="3"/>
          <w:numId w:val="805"/>
        </w:numPr>
      </w:pPr>
      <w:r>
        <w:t/>
      </w:r>
      <w:r>
        <w:t>Rule 1. Appeals</w:t>
      </w:r>
      <w:r>
        <w:t/>
      </w:r>
    </w:p>
    <w:p>
      <w:pPr>
        <w:pStyle w:val="ListBullet4"/>
        <!--depth 4-->
        <w:numPr>
          <w:ilvl w:val="3"/>
          <w:numId w:val="805"/>
        </w:numPr>
      </w:pPr>
      <w:r>
        <w:t/>
      </w:r>
      <w:r>
        <w:t>Rule 2. Filing Documents</w:t>
      </w:r>
      <w:r>
        <w:t/>
      </w:r>
    </w:p>
    <w:p>
      <w:pPr>
        <w:pStyle w:val="ListBullet4"/>
        <!--depth 4-->
        <w:numPr>
          <w:ilvl w:val="3"/>
          <w:numId w:val="805"/>
        </w:numPr>
      </w:pPr>
      <w:r>
        <w:t/>
      </w:r>
      <w:r>
        <w:t>Rule 3. Service Upon Other Parties</w:t>
      </w:r>
      <w:r>
        <w:t/>
      </w:r>
    </w:p>
    <w:p>
      <w:pPr>
        <w:pStyle w:val="ListBullet4"/>
        <!--depth 4-->
        <w:numPr>
          <w:ilvl w:val="3"/>
          <w:numId w:val="805"/>
        </w:numPr>
      </w:pPr>
      <w:r>
        <w:t/>
      </w:r>
      <w:r>
        <w:t>Rule 4. Preparation, Content, Organization, Forwarding, and Status of Appeal File</w:t>
      </w:r>
      <w:r>
        <w:t/>
      </w:r>
    </w:p>
    <w:p>
      <w:pPr>
        <w:pStyle w:val="ListBullet4"/>
        <!--depth 4-->
        <w:numPr>
          <w:ilvl w:val="3"/>
          <w:numId w:val="805"/>
        </w:numPr>
      </w:pPr>
      <w:r>
        <w:t/>
      </w:r>
      <w:r>
        <w:t>Rule 5. Time, Computation, and Extensions</w:t>
      </w:r>
      <w:r>
        <w:t/>
      </w:r>
    </w:p>
    <w:p>
      <w:pPr>
        <w:pStyle w:val="ListBullet4"/>
        <!--depth 4-->
        <w:numPr>
          <w:ilvl w:val="3"/>
          <w:numId w:val="805"/>
        </w:numPr>
      </w:pPr>
      <w:r>
        <w:t/>
      </w:r>
      <w:r>
        <w:t>Rule 6. Pleadings</w:t>
      </w:r>
      <w:r>
        <w:t/>
      </w:r>
    </w:p>
    <w:p>
      <w:pPr>
        <w:pStyle w:val="ListBullet4"/>
        <!--depth 4-->
        <w:numPr>
          <w:ilvl w:val="3"/>
          <w:numId w:val="805"/>
        </w:numPr>
      </w:pPr>
      <w:r>
        <w:t/>
      </w:r>
      <w:r>
        <w:t>Rule 7. Motions</w:t>
      </w:r>
      <w:r>
        <w:t/>
      </w:r>
    </w:p>
    <w:p>
      <w:pPr>
        <w:pStyle w:val="ListBullet4"/>
        <!--depth 4-->
        <w:numPr>
          <w:ilvl w:val="3"/>
          <w:numId w:val="805"/>
        </w:numPr>
      </w:pPr>
      <w:r>
        <w:t/>
      </w:r>
      <w:r>
        <w:t>Rule 8. Discovery</w:t>
      </w:r>
      <w:r>
        <w:t/>
      </w:r>
    </w:p>
    <w:p>
      <w:pPr>
        <w:pStyle w:val="ListBullet4"/>
        <!--depth 4-->
        <w:numPr>
          <w:ilvl w:val="3"/>
          <w:numId w:val="805"/>
        </w:numPr>
      </w:pPr>
      <w:r>
        <w:t/>
      </w:r>
      <w:r>
        <w:t>Rule 9. Pre-Hearing or Pre-Submission Conference</w:t>
      </w:r>
      <w:r>
        <w:t/>
      </w:r>
    </w:p>
    <w:p>
      <w:pPr>
        <w:pStyle w:val="ListBullet4"/>
        <!--depth 4-->
        <w:numPr>
          <w:ilvl w:val="3"/>
          <w:numId w:val="805"/>
        </w:numPr>
      </w:pPr>
      <w:r>
        <w:t/>
      </w:r>
      <w:r>
        <w:t>Rule 10. Hearings</w:t>
      </w:r>
      <w:r>
        <w:t/>
      </w:r>
    </w:p>
    <w:p>
      <w:pPr>
        <w:pStyle w:val="ListBullet4"/>
        <!--depth 4-->
        <w:numPr>
          <w:ilvl w:val="3"/>
          <w:numId w:val="805"/>
        </w:numPr>
      </w:pPr>
      <w:r>
        <w:t/>
      </w:r>
      <w:r>
        <w:t>Rule 11. Submission Without a Hearing</w:t>
      </w:r>
      <w:r>
        <w:t/>
      </w:r>
    </w:p>
    <w:p>
      <w:pPr>
        <w:pStyle w:val="ListBullet4"/>
        <!--depth 4-->
        <w:numPr>
          <w:ilvl w:val="3"/>
          <w:numId w:val="805"/>
        </w:numPr>
      </w:pPr>
      <w:r>
        <w:t/>
      </w:r>
      <w:r>
        <w:t>Rule 12. Optional Small Claims (Expedited) and Accelerated Procedures</w:t>
      </w:r>
      <w:r>
        <w:t/>
      </w:r>
    </w:p>
    <w:p>
      <w:pPr>
        <w:pStyle w:val="ListBullet5"/>
        <!--depth 5-->
        <w:numPr>
          <w:ilvl w:val="4"/>
          <w:numId w:val="806"/>
        </w:numPr>
      </w:pPr>
      <w:r>
        <w:t/>
      </w:r>
      <w:r>
        <w:t>12.1 Elections to Utilize Small Claims (Expedited) and Accelerated Procedures</w:t>
      </w:r>
      <w:r>
        <w:t/>
      </w:r>
    </w:p>
    <w:p>
      <w:pPr>
        <w:pStyle w:val="ListBullet5"/>
        <!--depth 5-->
        <w:numPr>
          <w:ilvl w:val="4"/>
          <w:numId w:val="806"/>
        </w:numPr>
      </w:pPr>
      <w:r>
        <w:t/>
      </w:r>
      <w:r>
        <w:t>12.2 Small Claims (Expedited) Procedure</w:t>
      </w:r>
      <w:r>
        <w:t/>
      </w:r>
    </w:p>
    <w:p>
      <w:pPr>
        <w:pStyle w:val="ListBullet5"/>
        <!--depth 5-->
        <w:numPr>
          <w:ilvl w:val="4"/>
          <w:numId w:val="806"/>
        </w:numPr>
      </w:pPr>
      <w:r>
        <w:t/>
      </w:r>
      <w:r>
        <w:t>12.3 Accelerated Procedure</w:t>
      </w:r>
      <w:r>
        <w:t/>
      </w:r>
    </w:p>
    <w:p>
      <w:pPr>
        <w:pStyle w:val="ListBullet5"/>
        <!--depth 5-->
        <w:numPr>
          <w:ilvl w:val="4"/>
          <w:numId w:val="806"/>
        </w:numPr>
      </w:pPr>
      <w:r>
        <w:t/>
      </w:r>
      <w:r>
        <w:t>12.4 Motions for Reconsideration in Rule 12 Appeals</w:t>
      </w:r>
      <w:r>
        <w:t/>
      </w:r>
    </w:p>
    <w:p>
      <w:pPr>
        <w:pStyle w:val="ListBullet4"/>
        <!--depth 4-->
        <w:numPr>
          <w:ilvl w:val="3"/>
          <w:numId w:val="805"/>
        </w:numPr>
      </w:pPr>
      <w:r>
        <w:t/>
      </w:r>
      <w:r>
        <w:t>Rule 13. Settling the Record in Appeals with a Hearing</w:t>
      </w:r>
      <w:r>
        <w:t/>
      </w:r>
    </w:p>
    <w:p>
      <w:pPr>
        <w:pStyle w:val="ListBullet4"/>
        <!--depth 4-->
        <w:numPr>
          <w:ilvl w:val="3"/>
          <w:numId w:val="805"/>
        </w:numPr>
      </w:pPr>
      <w:r>
        <w:t/>
      </w:r>
      <w:r>
        <w:t>Rule 14. Briefs</w:t>
      </w:r>
      <w:r>
        <w:t/>
      </w:r>
    </w:p>
    <w:p>
      <w:pPr>
        <w:pStyle w:val="ListBullet4"/>
        <!--depth 4-->
        <w:numPr>
          <w:ilvl w:val="3"/>
          <w:numId w:val="805"/>
        </w:numPr>
      </w:pPr>
      <w:r>
        <w:t/>
      </w:r>
      <w:r>
        <w:t>Rule 15. Representation</w:t>
      </w:r>
      <w:r>
        <w:t/>
      </w:r>
    </w:p>
    <w:p>
      <w:pPr>
        <w:pStyle w:val="ListBullet4"/>
        <!--depth 4-->
        <w:numPr>
          <w:ilvl w:val="3"/>
          <w:numId w:val="805"/>
        </w:numPr>
      </w:pPr>
      <w:r>
        <w:t/>
      </w:r>
      <w:r>
        <w:t>Rule 16. Sanctions</w:t>
      </w:r>
      <w:r>
        <w:t/>
      </w:r>
    </w:p>
    <w:p>
      <w:pPr>
        <w:pStyle w:val="ListBullet4"/>
        <!--depth 4-->
        <w:numPr>
          <w:ilvl w:val="3"/>
          <w:numId w:val="805"/>
        </w:numPr>
      </w:pPr>
      <w:r>
        <w:t/>
      </w:r>
      <w:r>
        <w:t>Rule 17. Dismissal or Default for Failure to Prosecute or Defend</w:t>
      </w:r>
      <w:r>
        <w:t/>
      </w:r>
    </w:p>
    <w:p>
      <w:pPr>
        <w:pStyle w:val="ListBullet4"/>
        <!--depth 4-->
        <w:numPr>
          <w:ilvl w:val="3"/>
          <w:numId w:val="805"/>
        </w:numPr>
      </w:pPr>
      <w:r>
        <w:t/>
      </w:r>
      <w:r>
        <w:t>Rule 18. Suspensions; Dismissal Without Prejudice</w:t>
      </w:r>
      <w:r>
        <w:t/>
      </w:r>
    </w:p>
    <w:p>
      <w:pPr>
        <w:pStyle w:val="ListBullet4"/>
        <!--depth 4-->
        <w:numPr>
          <w:ilvl w:val="3"/>
          <w:numId w:val="805"/>
        </w:numPr>
      </w:pPr>
      <w:r>
        <w:t/>
      </w:r>
      <w:r>
        <w:t>Rule 19. Decisions</w:t>
      </w:r>
      <w:r>
        <w:t/>
      </w:r>
    </w:p>
    <w:p>
      <w:pPr>
        <w:pStyle w:val="ListBullet4"/>
        <!--depth 4-->
        <w:numPr>
          <w:ilvl w:val="3"/>
          <w:numId w:val="805"/>
        </w:numPr>
      </w:pPr>
      <w:r>
        <w:t/>
      </w:r>
      <w:r>
        <w:t>Rule 20. Motion for Reconsideration</w:t>
      </w:r>
      <w:r>
        <w:t/>
      </w:r>
    </w:p>
    <w:p>
      <w:pPr>
        <w:pStyle w:val="ListBullet4"/>
        <!--depth 4-->
        <w:numPr>
          <w:ilvl w:val="3"/>
          <w:numId w:val="805"/>
        </w:numPr>
      </w:pPr>
      <w:r>
        <w:t/>
      </w:r>
      <w:r>
        <w:t>Rule 21. Remand from Court</w:t>
      </w:r>
      <w:r>
        <w:t/>
      </w:r>
    </w:p>
    <w:p>
      <w:pPr>
        <w:pStyle w:val="ListBullet4"/>
        <!--depth 4-->
        <w:numPr>
          <w:ilvl w:val="3"/>
          <w:numId w:val="805"/>
        </w:numPr>
      </w:pPr>
      <w:r>
        <w:t/>
      </w:r>
      <w:r>
        <w:t>Rule 22. Subpoenas</w:t>
      </w:r>
      <w:r>
        <w:t/>
      </w:r>
    </w:p>
    <w:p>
      <w:pPr>
        <w:pStyle w:val="ListBullet4"/>
        <!--depth 4-->
        <w:numPr>
          <w:ilvl w:val="3"/>
          <w:numId w:val="805"/>
        </w:numPr>
      </w:pPr>
      <w:r>
        <w:t/>
      </w:r>
      <w:r>
        <w:t>Rule 23. Ex Parte Communications</w:t>
      </w:r>
      <w:r>
        <w:t/>
      </w:r>
    </w:p>
    <w:p>
      <w:pPr>
        <w:pStyle w:val="ListBullet4"/>
        <!--depth 4-->
        <w:numPr>
          <w:ilvl w:val="3"/>
          <w:numId w:val="805"/>
        </w:numPr>
      </w:pPr>
      <w:r>
        <w:t/>
      </w:r>
      <w:r>
        <w:t>Rule 24. Effective Date</w:t>
      </w:r>
      <w:r>
        <w:t/>
      </w:r>
    </w:p>
    <w:p>
      <w:pPr>
        <w:pStyle w:val="ListBullet"/>
        <!--depth 1-->
        <w:numPr>
          <w:ilvl w:val="0"/>
          <w:numId w:val="801"/>
        </w:numPr>
      </w:pPr>
      <w:r>
        <w:t/>
      </w:r>
      <w:r>
        <w:t>Part 1—Charter</w:t>
      </w:r>
      <w:r>
        <w:t/>
      </w:r>
    </w:p>
    <!--Topic unique_4972-->
    <w:p>
      <w:pPr>
        <w:pStyle w:val="Heading4"/>
      </w:pPr>
      <w:bookmarkStart w:id="4668" w:name="_Refd19e121295"/>
      <w:bookmarkStart w:id="4669" w:name="_Tocd19e121295"/>
      <w:r>
        <w:t>Part 1—Charter</w:t>
      </w:r>
      <w:bookmarkEnd w:id="4668"/>
      <w:bookmarkEnd w:id="4669"/>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73-->
    <w:p>
      <w:pPr>
        <w:pStyle w:val="Heading5"/>
      </w:pPr>
      <w:bookmarkStart w:id="4670" w:name="_Refd19e121346"/>
      <w:bookmarkStart w:id="4671" w:name="_Tocd19e121346"/>
      <w:r>
        <w:t/>
      </w:r>
      <w:r>
        <w:t>Part 2</w:t>
      </w:r>
      <w:r>
        <w:t>—Rules</w:t>
      </w:r>
      <w:bookmarkEnd w:id="4670"/>
      <w:bookmarkEnd w:id="4671"/>
    </w:p>
    <w:p>
      <w:pPr>
        <w:pStyle w:val="BodyText"/>
      </w:pPr>
      <w:r>
        <w:t>Approved 15 July 1963</w:t>
      </w:r>
    </w:p>
    <!--Topic unique_4974-->
    <w:p>
      <w:pPr>
        <w:pStyle w:val="Heading6"/>
      </w:pPr>
      <w:bookmarkStart w:id="4672" w:name="_Refd19e121358"/>
      <w:bookmarkStart w:id="4673" w:name="_Tocd19e121358"/>
      <w:r>
        <w:t>PREFACE</w:t>
      </w:r>
      <w:bookmarkEnd w:id="4672"/>
      <w:bookmarkEnd w:id="4673"/>
    </w:p>
    <!--Topic unique_4975-->
    <w:p>
      <w:pPr>
        <w:pStyle w:val="Heading7"/>
      </w:pPr>
      <w:bookmarkStart w:id="4674" w:name="_Refd19e121363"/>
      <w:bookmarkStart w:id="4675" w:name="_Tocd19e121363"/>
      <w:r>
        <w:t>I. JURISDICTION FOR CONSIDERING APPEALS</w:t>
      </w:r>
      <w:bookmarkEnd w:id="4674"/>
      <w:bookmarkEnd w:id="4675"/>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76-->
    <w:p>
      <w:pPr>
        <w:pStyle w:val="Heading7"/>
      </w:pPr>
      <w:bookmarkStart w:id="4676" w:name="_Refd19e121375"/>
      <w:bookmarkStart w:id="4677" w:name="_Tocd19e121375"/>
      <w:r>
        <w:t>II. LOCATION AND ORGANIZATION OF THE BOARD</w:t>
      </w:r>
      <w:bookmarkEnd w:id="4676"/>
      <w:bookmarkEnd w:id="4677"/>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77-->
    <w:p>
      <w:pPr>
        <w:pStyle w:val="Heading6"/>
      </w:pPr>
      <w:bookmarkStart w:id="4678" w:name="_Refd19e121397"/>
      <w:bookmarkStart w:id="4679" w:name="_Tocd19e121397"/>
      <w:r>
        <w:t>RULES</w:t>
      </w:r>
      <w:bookmarkEnd w:id="4678"/>
      <w:bookmarkEnd w:id="4679"/>
    </w:p>
    <!--Topic unique_4978-->
    <w:p>
      <w:pPr>
        <w:pStyle w:val="Heading7"/>
      </w:pPr>
      <w:bookmarkStart w:id="4680" w:name="_Refd19e121402"/>
      <w:bookmarkStart w:id="4681" w:name="_Tocd19e121402"/>
      <w:r>
        <w:t>Rule 1. Appeals</w:t>
      </w:r>
      <w:bookmarkEnd w:id="4680"/>
      <w:bookmarkEnd w:id="4681"/>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79-->
    <w:p>
      <w:pPr>
        <w:pStyle w:val="Heading7"/>
      </w:pPr>
      <w:bookmarkStart w:id="4682" w:name="_Refd19e121428"/>
      <w:bookmarkStart w:id="4683" w:name="_Tocd19e121428"/>
      <w:r>
        <w:t>Rule 2. Filing Documents</w:t>
      </w:r>
      <w:bookmarkEnd w:id="4682"/>
      <w:bookmarkEnd w:id="4683"/>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80-->
    <w:p>
      <w:pPr>
        <w:pStyle w:val="Heading7"/>
      </w:pPr>
      <w:bookmarkStart w:id="4684" w:name="_Refd19e121452"/>
      <w:bookmarkStart w:id="4685" w:name="_Tocd19e121452"/>
      <w:r>
        <w:t>Rule 3. Service Upon Other Parties</w:t>
      </w:r>
      <w:bookmarkEnd w:id="4684"/>
      <w:bookmarkEnd w:id="4685"/>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81-->
    <w:p>
      <w:pPr>
        <w:pStyle w:val="Heading7"/>
      </w:pPr>
      <w:bookmarkStart w:id="4686" w:name="_Refd19e121464"/>
      <w:bookmarkStart w:id="4687" w:name="_Tocd19e121464"/>
      <w:r>
        <w:t>Rule 4. Preparation, Content, Organization, Forwarding, and Status of Appeal File</w:t>
      </w:r>
      <w:bookmarkEnd w:id="4686"/>
      <w:bookmarkEnd w:id="4687"/>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82-->
    <w:p>
      <w:pPr>
        <w:pStyle w:val="Heading7"/>
      </w:pPr>
      <w:bookmarkStart w:id="4688" w:name="_Refd19e121490"/>
      <w:bookmarkStart w:id="4689" w:name="_Tocd19e121490"/>
      <w:r>
        <w:t>Rule 5. Time, Computation, and Extensions</w:t>
      </w:r>
      <w:bookmarkEnd w:id="4688"/>
      <w:bookmarkEnd w:id="4689"/>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83-->
    <w:p>
      <w:pPr>
        <w:pStyle w:val="Heading7"/>
      </w:pPr>
      <w:bookmarkStart w:id="4690" w:name="_Refd19e121504"/>
      <w:bookmarkStart w:id="4691" w:name="_Tocd19e121504"/>
      <w:r>
        <w:t>Rule 6. Pleadings</w:t>
      </w:r>
      <w:bookmarkEnd w:id="4690"/>
      <w:bookmarkEnd w:id="4691"/>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84-->
    <w:p>
      <w:pPr>
        <w:pStyle w:val="Heading7"/>
      </w:pPr>
      <w:bookmarkStart w:id="4692" w:name="_Refd19e121522"/>
      <w:bookmarkStart w:id="4693" w:name="_Tocd19e121522"/>
      <w:r>
        <w:t>Rule 7. Motions</w:t>
      </w:r>
      <w:bookmarkEnd w:id="4692"/>
      <w:bookmarkEnd w:id="4693"/>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85-->
    <w:p>
      <w:pPr>
        <w:pStyle w:val="Heading7"/>
      </w:pPr>
      <w:bookmarkStart w:id="4694" w:name="_Refd19e121544"/>
      <w:bookmarkStart w:id="4695" w:name="_Tocd19e121544"/>
      <w:r>
        <w:t>Rule 8. Discovery</w:t>
      </w:r>
      <w:bookmarkEnd w:id="4694"/>
      <w:bookmarkEnd w:id="4695"/>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86-->
    <w:p>
      <w:pPr>
        <w:pStyle w:val="Heading7"/>
      </w:pPr>
      <w:bookmarkStart w:id="4696" w:name="_Refd19e121575"/>
      <w:bookmarkStart w:id="4697" w:name="_Tocd19e121575"/>
      <w:r>
        <w:t>Rule 9. Pre-Hearing or Pre-Submission Conference</w:t>
      </w:r>
      <w:bookmarkEnd w:id="4696"/>
      <w:bookmarkEnd w:id="4697"/>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87-->
    <w:p>
      <w:pPr>
        <w:pStyle w:val="Heading7"/>
      </w:pPr>
      <w:bookmarkStart w:id="4698" w:name="_Refd19e121587"/>
      <w:bookmarkStart w:id="4699" w:name="_Tocd19e121587"/>
      <w:r>
        <w:t>Rule 10. Hearings</w:t>
      </w:r>
      <w:bookmarkEnd w:id="4698"/>
      <w:bookmarkEnd w:id="4699"/>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88-->
    <w:p>
      <w:pPr>
        <w:pStyle w:val="Heading7"/>
      </w:pPr>
      <w:bookmarkStart w:id="4700" w:name="_Refd19e121609"/>
      <w:bookmarkStart w:id="4701" w:name="_Tocd19e121609"/>
      <w:r>
        <w:t>Rule 11. Submission Without a Hearing</w:t>
      </w:r>
      <w:bookmarkEnd w:id="4700"/>
      <w:bookmarkEnd w:id="4701"/>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89-->
    <w:p>
      <w:pPr>
        <w:pStyle w:val="Heading7"/>
      </w:pPr>
      <w:bookmarkStart w:id="4702" w:name="_Refd19e121629"/>
      <w:bookmarkStart w:id="4703" w:name="_Tocd19e121629"/>
      <w:r>
        <w:t>Rule 12. Optional Small Claims (Expedited) and Accelerated Procedures</w:t>
      </w:r>
      <w:bookmarkEnd w:id="4702"/>
      <w:bookmarkEnd w:id="4703"/>
    </w:p>
    <!--Topic unique_4990-->
    <w:p>
      <w:pPr>
        <w:pStyle w:val="Heading8"/>
      </w:pPr>
      <w:bookmarkStart w:id="4704" w:name="_Refd19e121634"/>
      <w:bookmarkStart w:id="4705" w:name="_Tocd19e121634"/>
      <w:r>
        <w:t>12.1 Elections to Utilize Small Claims (Expedited) and Accelerated Procedures</w:t>
      </w:r>
      <w:bookmarkEnd w:id="4704"/>
      <w:bookmarkEnd w:id="4705"/>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91-->
    <w:p>
      <w:pPr>
        <w:pStyle w:val="Heading8"/>
      </w:pPr>
      <w:bookmarkStart w:id="4706" w:name="_Refd19e121652"/>
      <w:bookmarkStart w:id="4707" w:name="_Tocd19e121652"/>
      <w:r>
        <w:t>12.2 Small Claims (Expedited) Procedure</w:t>
      </w:r>
      <w:bookmarkEnd w:id="4706"/>
      <w:bookmarkEnd w:id="4707"/>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92-->
    <w:p>
      <w:pPr>
        <w:pStyle w:val="Heading8"/>
      </w:pPr>
      <w:bookmarkStart w:id="4708" w:name="_Refd19e121682"/>
      <w:bookmarkStart w:id="4709" w:name="_Tocd19e121682"/>
      <w:r>
        <w:t>12.3 Accelerated Procedure</w:t>
      </w:r>
      <w:bookmarkEnd w:id="4708"/>
      <w:bookmarkEnd w:id="4709"/>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93-->
    <w:p>
      <w:pPr>
        <w:pStyle w:val="Heading8"/>
      </w:pPr>
      <w:bookmarkStart w:id="4710" w:name="_Refd19e121706"/>
      <w:bookmarkStart w:id="4711" w:name="_Tocd19e121706"/>
      <w:r>
        <w:t>12.4 Motions for Reconsideration in Rule 12 Appeals</w:t>
      </w:r>
      <w:bookmarkEnd w:id="4710"/>
      <w:bookmarkEnd w:id="4711"/>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94-->
    <w:p>
      <w:pPr>
        <w:pStyle w:val="Heading7"/>
      </w:pPr>
      <w:bookmarkStart w:id="4712" w:name="_Refd19e121718"/>
      <w:bookmarkStart w:id="4713" w:name="_Tocd19e121718"/>
      <w:r>
        <w:t>Rule 13. Settling the Record in Appeals with a Hearing</w:t>
      </w:r>
      <w:bookmarkEnd w:id="4712"/>
      <w:bookmarkEnd w:id="4713"/>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95-->
    <w:p>
      <w:pPr>
        <w:pStyle w:val="Heading7"/>
      </w:pPr>
      <w:bookmarkStart w:id="4714" w:name="_Refd19e121738"/>
      <w:bookmarkStart w:id="4715" w:name="_Tocd19e121738"/>
      <w:r>
        <w:t>Rule 14. Briefs</w:t>
      </w:r>
      <w:bookmarkEnd w:id="4714"/>
      <w:bookmarkEnd w:id="4715"/>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96-->
    <w:p>
      <w:pPr>
        <w:pStyle w:val="Heading7"/>
      </w:pPr>
      <w:bookmarkStart w:id="4716" w:name="_Refd19e121752"/>
      <w:bookmarkStart w:id="4717" w:name="_Tocd19e121752"/>
      <w:r>
        <w:t>Rule 15. Representation</w:t>
      </w:r>
      <w:bookmarkEnd w:id="4716"/>
      <w:bookmarkEnd w:id="4717"/>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97-->
    <w:p>
      <w:pPr>
        <w:pStyle w:val="Heading7"/>
      </w:pPr>
      <w:bookmarkStart w:id="4718" w:name="_Refd19e121766"/>
      <w:bookmarkStart w:id="4719" w:name="_Tocd19e121766"/>
      <w:r>
        <w:t>Rule 16. Sanctions</w:t>
      </w:r>
      <w:bookmarkEnd w:id="4718"/>
      <w:bookmarkEnd w:id="4719"/>
    </w:p>
    <w:p>
      <w:pPr>
        <w:pStyle w:val="BodyText"/>
      </w:pPr>
      <w:r>
        <w:t>If any party fails to obey an order issued by the Board, the Board may impose such sanctions as it considers necessary to the just and expeditious conduct of the appeal.</w:t>
      </w:r>
    </w:p>
    <!--Topic unique_4998-->
    <w:p>
      <w:pPr>
        <w:pStyle w:val="Heading7"/>
      </w:pPr>
      <w:bookmarkStart w:id="4720" w:name="_Refd19e121778"/>
      <w:bookmarkStart w:id="4721" w:name="_Tocd19e121778"/>
      <w:r>
        <w:t>Rule 17. Dismissal or Default for Failure to Prosecute or Defend</w:t>
      </w:r>
      <w:bookmarkEnd w:id="4720"/>
      <w:bookmarkEnd w:id="4721"/>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99-->
    <w:p>
      <w:pPr>
        <w:pStyle w:val="Heading7"/>
      </w:pPr>
      <w:bookmarkStart w:id="4722" w:name="_Refd19e121790"/>
      <w:bookmarkStart w:id="4723" w:name="_Tocd19e121790"/>
      <w:r>
        <w:t>Rule 18. Suspensions; Dismissal Without Prejudice</w:t>
      </w:r>
      <w:bookmarkEnd w:id="4722"/>
      <w:bookmarkEnd w:id="4723"/>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5000-->
    <w:p>
      <w:pPr>
        <w:pStyle w:val="Heading7"/>
      </w:pPr>
      <w:bookmarkStart w:id="4724" w:name="_Refd19e121804"/>
      <w:bookmarkStart w:id="4725" w:name="_Tocd19e121804"/>
      <w:r>
        <w:t>Rule 19. Decisions</w:t>
      </w:r>
      <w:bookmarkEnd w:id="4724"/>
      <w:bookmarkEnd w:id="4725"/>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5001-->
    <w:p>
      <w:pPr>
        <w:pStyle w:val="Heading7"/>
      </w:pPr>
      <w:bookmarkStart w:id="4726" w:name="_Refd19e121825"/>
      <w:bookmarkStart w:id="4727" w:name="_Tocd19e121825"/>
      <w:r>
        <w:t>Rule 20. Motion for Reconsideration</w:t>
      </w:r>
      <w:bookmarkEnd w:id="4726"/>
      <w:bookmarkEnd w:id="4727"/>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5002-->
    <w:p>
      <w:pPr>
        <w:pStyle w:val="Heading7"/>
      </w:pPr>
      <w:bookmarkStart w:id="4728" w:name="_Refd19e121837"/>
      <w:bookmarkStart w:id="4729" w:name="_Tocd19e121837"/>
      <w:r>
        <w:t>Rule 21. Remand from Court</w:t>
      </w:r>
      <w:bookmarkEnd w:id="4728"/>
      <w:bookmarkEnd w:id="4729"/>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5003-->
    <w:p>
      <w:pPr>
        <w:pStyle w:val="Heading7"/>
      </w:pPr>
      <w:bookmarkStart w:id="4730" w:name="_Refd19e121849"/>
      <w:bookmarkStart w:id="4731" w:name="_Tocd19e121849"/>
      <w:r>
        <w:t>Rule 22. Subpoenas</w:t>
      </w:r>
      <w:bookmarkEnd w:id="4730"/>
      <w:bookmarkEnd w:id="4731"/>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5004-->
    <w:p>
      <w:pPr>
        <w:pStyle w:val="Heading7"/>
      </w:pPr>
      <w:bookmarkStart w:id="4732" w:name="_Refd19e121904"/>
      <w:bookmarkStart w:id="4733" w:name="_Tocd19e121904"/>
      <w:r>
        <w:t>Rule 23. Ex Parte Communications</w:t>
      </w:r>
      <w:bookmarkEnd w:id="4732"/>
      <w:bookmarkEnd w:id="4733"/>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5005-->
    <w:p>
      <w:pPr>
        <w:pStyle w:val="Heading7"/>
      </w:pPr>
      <w:bookmarkStart w:id="4734" w:name="_Refd19e121916"/>
      <w:bookmarkStart w:id="4735" w:name="_Tocd19e121916"/>
      <w:r>
        <w:t>Rule 24. Effective Date</w:t>
      </w:r>
      <w:bookmarkEnd w:id="4734"/>
      <w:bookmarkEnd w:id="4735"/>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5006-->
    <w:p>
      <w:pPr>
        <w:pStyle w:val="Heading4"/>
      </w:pPr>
      <w:bookmarkStart w:id="4736" w:name="_Refd19e122076"/>
      <w:bookmarkStart w:id="4737" w:name="_Tocd19e122076"/>
      <w:r>
        <w:t/>
      </w:r>
      <w:r>
        <w:t>Part 1</w:t>
      </w:r>
      <w:r>
        <w:t>—Charter</w:t>
      </w:r>
      <w:bookmarkEnd w:id="4736"/>
      <w:bookmarkEnd w:id="4737"/>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07-->
    <w:p>
      <w:pPr>
        <w:pStyle w:val="Heading3"/>
      </w:pPr>
      <w:bookmarkStart w:id="4738" w:name="_Refd19e122190"/>
      <w:bookmarkStart w:id="4739" w:name="_Tocd19e122190"/>
      <w:r>
        <w:t/>
      </w:r>
      <w:r>
        <w:t>APPENDIX B</w:t>
      </w:r>
      <w:r>
        <w:t xml:space="preserve"> —RESERVED</w:t>
      </w:r>
      <w:bookmarkEnd w:id="4738"/>
      <w:bookmarkEnd w:id="4739"/>
    </w:p>
    <!--Topic unique_5008-->
    <w:p>
      <w:pPr>
        <w:pStyle w:val="Heading3"/>
      </w:pPr>
      <w:bookmarkStart w:id="4740" w:name="_Refd19e122203"/>
      <w:bookmarkStart w:id="4741" w:name="_Tocd19e122203"/>
      <w:r>
        <w:t/>
      </w:r>
      <w:r>
        <w:t>APPENDIX C</w:t>
      </w:r>
      <w:r>
        <w:t xml:space="preserve"> —RESERVED</w:t>
      </w:r>
      <w:bookmarkEnd w:id="4740"/>
      <w:bookmarkEnd w:id="4741"/>
    </w:p>
    <!--Topic unique_5009-->
    <w:p>
      <w:pPr>
        <w:pStyle w:val="Heading3"/>
      </w:pPr>
      <w:bookmarkStart w:id="4742" w:name="_Refd19e122216"/>
      <w:bookmarkStart w:id="4743" w:name="_Tocd19e122216"/>
      <w:r>
        <w:t/>
      </w:r>
      <w:r>
        <w:t>APPENDIX D</w:t>
      </w:r>
      <w:r>
        <w:t xml:space="preserve"> —RESERVED</w:t>
      </w:r>
      <w:bookmarkEnd w:id="4742"/>
      <w:bookmarkEnd w:id="4743"/>
    </w:p>
    <!--Topic unique_5010-->
    <w:p>
      <w:pPr>
        <w:pStyle w:val="Heading3"/>
      </w:pPr>
      <w:bookmarkStart w:id="4744" w:name="_Refd19e122229"/>
      <w:bookmarkStart w:id="4745" w:name="_Tocd19e122229"/>
      <w:r>
        <w:t/>
      </w:r>
      <w:r>
        <w:t>APPENDIX E</w:t>
      </w:r>
      <w:r>
        <w:t xml:space="preserve"> —RESERVED</w:t>
      </w:r>
      <w:bookmarkEnd w:id="4744"/>
      <w:bookmarkEnd w:id="4745"/>
    </w:p>
    <!--Topic unique_5011-->
    <w:p>
      <w:pPr>
        <w:pStyle w:val="Heading3"/>
      </w:pPr>
      <w:bookmarkStart w:id="4746" w:name="_Refd19e122242"/>
      <w:bookmarkStart w:id="4747" w:name="_Tocd19e122242"/>
      <w:r>
        <w:t/>
      </w:r>
      <w:r>
        <w:t>APPENDIX F</w:t>
      </w:r>
      <w:r>
        <w:t xml:space="preserve"> —MATERIAL INSPECTION AND RECEIVING REPORT</w:t>
      </w:r>
      <w:bookmarkEnd w:id="4746"/>
      <w:bookmarkEnd w:id="4747"/>
    </w:p>
    <w:p>
      <w:pPr>
        <w:pStyle w:val="ListBullet"/>
        <!--depth 1-->
        <w:numPr>
          <w:ilvl w:val="0"/>
          <w:numId w:val="807"/>
        </w:numPr>
      </w:pPr>
      <w:r>
        <w:t/>
      </w:r>
      <w:r>
        <w:t>PART 1—INTRODUCTION</w:t>
      </w:r>
      <w:r>
        <w:t/>
      </w:r>
    </w:p>
    <w:p>
      <w:pPr>
        <w:pStyle w:val="ListBullet2"/>
        <!--depth 2-->
        <w:numPr>
          <w:ilvl w:val="1"/>
          <w:numId w:val="808"/>
        </w:numPr>
      </w:pPr>
      <w:r>
        <w:t/>
      </w:r>
      <w:r>
        <w:t>F-101 General.</w:t>
      </w:r>
      <w:r>
        <w:t/>
      </w:r>
    </w:p>
    <w:p>
      <w:pPr>
        <w:pStyle w:val="ListBullet2"/>
        <!--depth 2-->
        <w:numPr>
          <w:ilvl w:val="1"/>
          <w:numId w:val="808"/>
        </w:numPr>
      </w:pPr>
      <w:r>
        <w:t/>
      </w:r>
      <w:r>
        <w:t>F-102Applicability.</w:t>
      </w:r>
      <w:r>
        <w:t/>
      </w:r>
    </w:p>
    <w:p>
      <w:pPr>
        <w:pStyle w:val="ListBullet2"/>
        <!--depth 2-->
        <w:numPr>
          <w:ilvl w:val="1"/>
          <w:numId w:val="808"/>
        </w:numPr>
      </w:pPr>
      <w:r>
        <w:t/>
      </w:r>
      <w:r>
        <w:t>F-103 Use.</w:t>
      </w:r>
      <w:r>
        <w:t/>
      </w:r>
    </w:p>
    <w:p>
      <w:pPr>
        <w:pStyle w:val="ListBullet2"/>
        <!--depth 2-->
        <w:numPr>
          <w:ilvl w:val="1"/>
          <w:numId w:val="808"/>
        </w:numPr>
      </w:pPr>
      <w:r>
        <w:t/>
      </w:r>
      <w:r>
        <w:t>F-104 Application.</w:t>
      </w:r>
      <w:r>
        <w:t/>
      </w:r>
    </w:p>
    <w:p>
      <w:pPr>
        <w:pStyle w:val="ListBullet"/>
        <!--depth 1-->
        <w:numPr>
          <w:ilvl w:val="0"/>
          <w:numId w:val="807"/>
        </w:numPr>
      </w:pPr>
      <w:r>
        <w:t/>
      </w:r>
      <w:r>
        <w:t>PART 2—CONTRACT QUALITY ASSURANCE ON SHIPMENTS BETWEEN CONTRACTORS</w:t>
      </w:r>
      <w:r>
        <w:t/>
      </w:r>
    </w:p>
    <w:p>
      <w:pPr>
        <w:pStyle w:val="ListBullet2"/>
        <!--depth 2-->
        <w:numPr>
          <w:ilvl w:val="1"/>
          <w:numId w:val="809"/>
        </w:numPr>
      </w:pPr>
      <w:r>
        <w:t/>
      </w:r>
      <w:r>
        <w:t>F-201Procedures.</w:t>
      </w:r>
      <w:r>
        <w:t/>
      </w:r>
    </w:p>
    <w:p>
      <w:pPr>
        <w:pStyle w:val="ListBullet"/>
        <!--depth 1-->
        <w:numPr>
          <w:ilvl w:val="0"/>
          <w:numId w:val="807"/>
        </w:numPr>
      </w:pPr>
      <w:r>
        <w:t/>
      </w:r>
      <w:r>
        <w:t>PART 3—PREPARATION OF THE WIDE AREA WORKFLOW (WAWF) RECEIVING REPORT (RR), WAWF REPARABLE RECEIVING REPORT (WAWF RRR), AND WAWF ENERGY RR</w:t>
      </w:r>
      <w:r>
        <w:t/>
      </w:r>
    </w:p>
    <w:p>
      <w:pPr>
        <w:pStyle w:val="ListBullet2"/>
        <!--depth 2-->
        <w:numPr>
          <w:ilvl w:val="1"/>
          <w:numId w:val="810"/>
        </w:numPr>
      </w:pPr>
      <w:r>
        <w:t/>
      </w:r>
      <w:r>
        <w:t>F-301Preparation instructions.</w:t>
      </w:r>
      <w:r>
        <w:t/>
      </w:r>
    </w:p>
    <w:p>
      <w:pPr>
        <w:pStyle w:val="ListBullet2"/>
        <!--depth 2-->
        <w:numPr>
          <w:ilvl w:val="1"/>
          <w:numId w:val="810"/>
        </w:numPr>
      </w:pPr>
      <w:r>
        <w:t/>
      </w:r>
      <w:r>
        <w:t>F-302Mode/method of shipment codes.</w:t>
      </w:r>
      <w:r>
        <w:t/>
      </w:r>
    </w:p>
    <w:p>
      <w:pPr>
        <w:pStyle w:val="ListBullet2"/>
        <!--depth 2-->
        <w:numPr>
          <w:ilvl w:val="1"/>
          <w:numId w:val="810"/>
        </w:numPr>
      </w:pPr>
      <w:r>
        <w:t/>
      </w:r>
      <w:r>
        <w:t>F-303Consolidated shipments.</w:t>
      </w:r>
      <w:r>
        <w:t/>
      </w:r>
    </w:p>
    <w:p>
      <w:pPr>
        <w:pStyle w:val="ListBullet2"/>
        <!--depth 2-->
        <w:numPr>
          <w:ilvl w:val="1"/>
          <w:numId w:val="810"/>
        </w:numPr>
      </w:pPr>
      <w:r>
        <w:t/>
      </w:r>
      <w:r>
        <w:t>F-304Correction instructions.</w:t>
      </w:r>
      <w:r>
        <w:t/>
      </w:r>
    </w:p>
    <w:p>
      <w:pPr>
        <w:pStyle w:val="ListBullet2"/>
        <!--depth 2-->
        <w:numPr>
          <w:ilvl w:val="1"/>
          <w:numId w:val="810"/>
        </w:numPr>
      </w:pPr>
      <w:r>
        <w:t/>
      </w:r>
      <w:r>
        <w:t>F-305Invoice instructions.</w:t>
      </w:r>
      <w:r>
        <w:t/>
      </w:r>
    </w:p>
    <w:p>
      <w:pPr>
        <w:pStyle w:val="ListBullet2"/>
        <!--depth 2-->
        <w:numPr>
          <w:ilvl w:val="1"/>
          <w:numId w:val="810"/>
        </w:numPr>
      </w:pPr>
      <w:r>
        <w:t/>
      </w:r>
      <w:r>
        <w:t>F-306 Packing list instructions.</w:t>
      </w:r>
      <w:r>
        <w:t/>
      </w:r>
    </w:p>
    <w:p>
      <w:pPr>
        <w:pStyle w:val="ListBullet2"/>
        <!--depth 2-->
        <w:numPr>
          <w:ilvl w:val="1"/>
          <w:numId w:val="810"/>
        </w:numPr>
      </w:pPr>
      <w:r>
        <w:t/>
      </w:r>
      <w:r>
        <w:t>F-307Receiving instructions.</w:t>
      </w:r>
      <w:r>
        <w:t/>
      </w:r>
    </w:p>
    <w:p>
      <w:pPr>
        <w:pStyle w:val="ListBullet"/>
        <!--depth 1-->
        <w:numPr>
          <w:ilvl w:val="0"/>
          <w:numId w:val="807"/>
        </w:numPr>
      </w:pPr>
      <w:r>
        <w:t/>
      </w:r>
      <w:r>
        <w:t>PART 4—PREPARATION OF THE DD FORM 250 AND DD FORM 250C</w:t>
      </w:r>
      <w:r>
        <w:t/>
      </w:r>
    </w:p>
    <w:p>
      <w:pPr>
        <w:pStyle w:val="ListBullet2"/>
        <!--depth 2-->
        <w:numPr>
          <w:ilvl w:val="1"/>
          <w:numId w:val="811"/>
        </w:numPr>
      </w:pPr>
      <w:r>
        <w:t/>
      </w:r>
      <w:r>
        <w:t>F-401Preparation instructions.</w:t>
      </w:r>
      <w:r>
        <w:t/>
      </w:r>
    </w:p>
    <w:p>
      <w:pPr>
        <w:pStyle w:val="ListBullet2"/>
        <!--depth 2-->
        <w:numPr>
          <w:ilvl w:val="1"/>
          <w:numId w:val="811"/>
        </w:numPr>
      </w:pPr>
      <w:r>
        <w:t/>
      </w:r>
      <w:r>
        <w:t>F-402Mode/method of shipment codes. See paragraph F302.</w:t>
      </w:r>
      <w:r>
        <w:t/>
      </w:r>
    </w:p>
    <w:p>
      <w:pPr>
        <w:pStyle w:val="ListBullet2"/>
        <!--depth 2-->
        <w:numPr>
          <w:ilvl w:val="1"/>
          <w:numId w:val="811"/>
        </w:numPr>
      </w:pPr>
      <w:r>
        <w:t/>
      </w:r>
      <w:r>
        <w:t>F-403Consolidated shipments.</w:t>
      </w:r>
      <w:r>
        <w:t/>
      </w:r>
    </w:p>
    <w:p>
      <w:pPr>
        <w:pStyle w:val="ListBullet2"/>
        <!--depth 2-->
        <w:numPr>
          <w:ilvl w:val="1"/>
          <w:numId w:val="811"/>
        </w:numPr>
      </w:pPr>
      <w:r>
        <w:t/>
      </w:r>
      <w:r>
        <w:t>F-404Multiple consignee instructions.</w:t>
      </w:r>
      <w:r>
        <w:t/>
      </w:r>
    </w:p>
    <w:p>
      <w:pPr>
        <w:pStyle w:val="ListBullet2"/>
        <!--depth 2-->
        <w:numPr>
          <w:ilvl w:val="1"/>
          <w:numId w:val="811"/>
        </w:numPr>
      </w:pPr>
      <w:r>
        <w:t/>
      </w:r>
      <w:r>
        <w:t>F-405Correction instructions.</w:t>
      </w:r>
      <w:r>
        <w:t/>
      </w:r>
    </w:p>
    <w:p>
      <w:pPr>
        <w:pStyle w:val="ListBullet2"/>
        <!--depth 2-->
        <w:numPr>
          <w:ilvl w:val="1"/>
          <w:numId w:val="811"/>
        </w:numPr>
      </w:pPr>
      <w:r>
        <w:t/>
      </w:r>
      <w:r>
        <w:t>F-406Invoice instructions.</w:t>
      </w:r>
      <w:r>
        <w:t/>
      </w:r>
    </w:p>
    <w:p>
      <w:pPr>
        <w:pStyle w:val="ListBullet2"/>
        <!--depth 2-->
        <w:numPr>
          <w:ilvl w:val="1"/>
          <w:numId w:val="811"/>
        </w:numPr>
      </w:pPr>
      <w:r>
        <w:t/>
      </w:r>
      <w:r>
        <w:t>F-407Packing list instructions.</w:t>
      </w:r>
      <w:r>
        <w:t/>
      </w:r>
    </w:p>
    <w:p>
      <w:pPr>
        <w:pStyle w:val="ListBullet2"/>
        <!--depth 2-->
        <w:numPr>
          <w:ilvl w:val="1"/>
          <w:numId w:val="811"/>
        </w:numPr>
      </w:pPr>
      <w:r>
        <w:t/>
      </w:r>
      <w:r>
        <w:t>F-408Receiving instructions.</w:t>
      </w:r>
      <w:r>
        <w:t/>
      </w:r>
    </w:p>
    <w:p>
      <w:pPr>
        <w:pStyle w:val="ListBullet"/>
        <!--depth 1-->
        <w:numPr>
          <w:ilvl w:val="0"/>
          <w:numId w:val="807"/>
        </w:numPr>
      </w:pPr>
      <w:r>
        <w:t/>
      </w:r>
      <w:r>
        <w:t>PART 5—DISTRIBUTION OF WIDE AREA WORKFLOW RECEIVING REPORT (WAWF RR), DD FORM 250 AND DD FORM 250C</w:t>
      </w:r>
      <w:r>
        <w:t/>
      </w:r>
    </w:p>
    <w:p>
      <w:pPr>
        <w:pStyle w:val="ListBullet2"/>
        <!--depth 2-->
        <w:numPr>
          <w:ilvl w:val="1"/>
          <w:numId w:val="812"/>
        </w:numPr>
      </w:pPr>
      <w:r>
        <w:t/>
      </w:r>
      <w:r>
        <w:t>F-501Distribution of WAWF RR.</w:t>
      </w:r>
      <w:r>
        <w:t/>
      </w:r>
    </w:p>
    <w:p>
      <w:pPr>
        <w:pStyle w:val="ListBullet2"/>
        <!--depth 2-->
        <w:numPr>
          <w:ilvl w:val="1"/>
          <w:numId w:val="812"/>
        </w:numPr>
      </w:pPr>
      <w:r>
        <w:t/>
      </w:r>
      <w:r>
        <w:t>F- 502 Distribution of DD FORM 250 AND DD FORM 250C.</w:t>
      </w:r>
      <w:r>
        <w:t/>
      </w:r>
    </w:p>
    <w:p>
      <w:pPr>
        <w:pStyle w:val="ListBullet"/>
        <!--depth 1-->
        <w:numPr>
          <w:ilvl w:val="0"/>
          <w:numId w:val="807"/>
        </w:numPr>
      </w:pPr>
      <w:r>
        <w:t/>
      </w:r>
      <w:r>
        <w:t>PART 6—PREPARATION OF THE DD FORM 250-1 (LOADING REPORT)</w:t>
      </w:r>
      <w:r>
        <w:t/>
      </w:r>
    </w:p>
    <w:p>
      <w:pPr>
        <w:pStyle w:val="ListBullet2"/>
        <!--depth 2-->
        <w:numPr>
          <w:ilvl w:val="1"/>
          <w:numId w:val="813"/>
        </w:numPr>
      </w:pPr>
      <w:r>
        <w:t/>
      </w:r>
      <w:r>
        <w:t>F-601 Instructions.</w:t>
      </w:r>
      <w:r>
        <w:t/>
      </w:r>
    </w:p>
    <w:p>
      <w:pPr>
        <w:pStyle w:val="ListBullet"/>
        <!--depth 1-->
        <w:numPr>
          <w:ilvl w:val="0"/>
          <w:numId w:val="807"/>
        </w:numPr>
      </w:pPr>
      <w:r>
        <w:t/>
      </w:r>
      <w:r>
        <w:t>PART 7—PREPARATION OF THE DD FORM 250-1 (DISCHARGE REPORT)</w:t>
      </w:r>
      <w:r>
        <w:t/>
      </w:r>
    </w:p>
    <w:p>
      <w:pPr>
        <w:pStyle w:val="ListBullet2"/>
        <!--depth 2-->
        <w:numPr>
          <w:ilvl w:val="1"/>
          <w:numId w:val="814"/>
        </w:numPr>
      </w:pPr>
      <w:r>
        <w:t/>
      </w:r>
      <w:r>
        <w:t>F-701Instructions.</w:t>
      </w:r>
      <w:r>
        <w:t/>
      </w:r>
    </w:p>
    <w:p>
      <w:pPr>
        <w:pStyle w:val="ListBullet"/>
        <!--depth 1-->
        <w:numPr>
          <w:ilvl w:val="0"/>
          <w:numId w:val="807"/>
        </w:numPr>
      </w:pPr>
      <w:r>
        <w:t/>
      </w:r>
      <w:r>
        <w:t>PART 8—DISTRIBUTION OF THE DD FORM 250-1</w:t>
      </w:r>
      <w:r>
        <w:t/>
      </w:r>
    </w:p>
    <w:p>
      <w:pPr>
        <w:pStyle w:val="ListBullet2"/>
        <!--depth 2-->
        <w:numPr>
          <w:ilvl w:val="1"/>
          <w:numId w:val="815"/>
        </w:numPr>
      </w:pPr>
      <w:r>
        <w:t/>
      </w:r>
      <w:r>
        <w:t>F-801Distribution.</w:t>
      </w:r>
      <w:r>
        <w:t/>
      </w:r>
    </w:p>
    <w:p>
      <w:pPr>
        <w:pStyle w:val="ListBullet2"/>
        <!--depth 2-->
        <w:numPr>
          <w:ilvl w:val="1"/>
          <w:numId w:val="815"/>
        </w:numPr>
      </w:pPr>
      <w:r>
        <w:t/>
      </w:r>
      <w:r>
        <w:t>F-802Corrected DD Form 250-1.</w:t>
      </w:r>
      <w:r>
        <w:t/>
      </w:r>
    </w:p>
    <!--Topic unique_5012-->
    <w:p>
      <w:pPr>
        <w:pStyle w:val="Heading4"/>
      </w:pPr>
      <w:bookmarkStart w:id="4748" w:name="_Refd19e122546"/>
      <w:bookmarkStart w:id="4749" w:name="_Tocd19e122546"/>
      <w:r>
        <w:t/>
      </w:r>
      <w:r>
        <w:t>PART 1</w:t>
      </w:r>
      <w:r>
        <w:t>—INTRODUCTION</w:t>
      </w:r>
      <w:bookmarkEnd w:id="4748"/>
      <w:bookmarkEnd w:id="4749"/>
    </w:p>
    <!--Topic unique_5013-->
    <w:p>
      <w:pPr>
        <w:pStyle w:val="Heading5"/>
      </w:pPr>
      <w:bookmarkStart w:id="4750" w:name="_Refd19e122554"/>
      <w:bookmarkStart w:id="4751" w:name="_Tocd19e122554"/>
      <w:r>
        <w:t/>
      </w:r>
      <w:r>
        <w:t>F-101</w:t>
      </w:r>
      <w:r>
        <w:t xml:space="preserve"> General.</w:t>
      </w:r>
      <w:bookmarkEnd w:id="4750"/>
      <w:bookmarkEnd w:id="4751"/>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14-->
    <w:p>
      <w:pPr>
        <w:pStyle w:val="Heading5"/>
      </w:pPr>
      <w:bookmarkStart w:id="4752" w:name="_Refd19e122573"/>
      <w:bookmarkStart w:id="4753" w:name="_Tocd19e122573"/>
      <w:r>
        <w:t/>
      </w:r>
      <w:r>
        <w:t>F-102</w:t>
      </w:r>
      <w:r>
        <w:t>Applicability.</w:t>
      </w:r>
      <w:bookmarkEnd w:id="4752"/>
      <w:bookmarkEnd w:id="4753"/>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15-->
    <w:p>
      <w:pPr>
        <w:pStyle w:val="Heading5"/>
      </w:pPr>
      <w:bookmarkStart w:id="4754" w:name="_Refd19e122594"/>
      <w:bookmarkStart w:id="4755" w:name="_Tocd19e122594"/>
      <w:r>
        <w:t/>
      </w:r>
      <w:r>
        <w:t>F-103</w:t>
      </w:r>
      <w:r>
        <w:t xml:space="preserve"> Use.</w:t>
      </w:r>
      <w:bookmarkEnd w:id="4754"/>
      <w:bookmarkEnd w:id="4755"/>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16-->
    <w:p>
      <w:pPr>
        <w:pStyle w:val="Heading5"/>
      </w:pPr>
      <w:bookmarkStart w:id="4756" w:name="_Refd19e122650"/>
      <w:bookmarkStart w:id="4757" w:name="_Tocd19e122650"/>
      <w:r>
        <w:t/>
      </w:r>
      <w:r>
        <w:t>F-104</w:t>
      </w:r>
      <w:r>
        <w:t xml:space="preserve"> Application.</w:t>
      </w:r>
      <w:bookmarkEnd w:id="4756"/>
      <w:bookmarkEnd w:id="4757"/>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17-->
    <w:p>
      <w:pPr>
        <w:pStyle w:val="Heading4"/>
      </w:pPr>
      <w:bookmarkStart w:id="4758" w:name="_Refd19e122738"/>
      <w:bookmarkStart w:id="4759" w:name="_Tocd19e122738"/>
      <w:r>
        <w:t/>
      </w:r>
      <w:r>
        <w:t>PART 2</w:t>
      </w:r>
      <w:r>
        <w:t>—CONTRACT QUALITY ASSURANCE ON SHIPMENTS BETWEEN CONTRACTORS</w:t>
      </w:r>
      <w:bookmarkEnd w:id="4758"/>
      <w:bookmarkEnd w:id="4759"/>
    </w:p>
    <!--Topic unique_5018-->
    <w:p>
      <w:pPr>
        <w:pStyle w:val="Heading5"/>
      </w:pPr>
      <w:bookmarkStart w:id="4760" w:name="_Refd19e122746"/>
      <w:bookmarkStart w:id="4761" w:name="_Tocd19e122746"/>
      <w:r>
        <w:t/>
      </w:r>
      <w:r>
        <w:t>F-201</w:t>
      </w:r>
      <w:r>
        <w:t>Procedures.</w:t>
      </w:r>
      <w:bookmarkEnd w:id="4760"/>
      <w:bookmarkEnd w:id="4761"/>
    </w:p>
    <w:p>
      <w:pPr>
        <w:pStyle w:val="BodyText"/>
      </w:pPr>
      <w:r>
        <w:t>Follow the procedures at PGI F</w:t>
      </w:r>
      <w:r>
        <w:t>-201 for evidence of required Government contract quality assurance at a subcontractor’s facility.</w:t>
      </w:r>
    </w:p>
    <!--Topic unique_5019-->
    <w:p>
      <w:pPr>
        <w:pStyle w:val="Heading4"/>
      </w:pPr>
      <w:bookmarkStart w:id="4762" w:name="_Refd19e122763"/>
      <w:bookmarkStart w:id="4763" w:name="_Tocd19e122763"/>
      <w:r>
        <w:t/>
      </w:r>
      <w:r>
        <w:t>PART 3</w:t>
      </w:r>
      <w:r>
        <w:t>—PREPARATION OF THE WIDE AREA WORKFLOW (WAWF) RECEIVING REPORT (RR), WAWF REPARABLE RECEIVING REPORT (WAWF RRR), AND WAWF ENERGY RR</w:t>
      </w:r>
      <w:bookmarkEnd w:id="4762"/>
      <w:bookmarkEnd w:id="4763"/>
    </w:p>
    <!--Topic unique_5020-->
    <w:p>
      <w:pPr>
        <w:pStyle w:val="Heading5"/>
      </w:pPr>
      <w:bookmarkStart w:id="4764" w:name="_Refd19e122771"/>
      <w:bookmarkStart w:id="4765" w:name="_Tocd19e122771"/>
      <w:r>
        <w:t/>
      </w:r>
      <w:r>
        <w:t>F-301</w:t>
      </w:r>
      <w:r>
        <w:t>Preparation instructions.</w:t>
      </w:r>
      <w:bookmarkEnd w:id="4764"/>
      <w:bookmarkEnd w:id="4765"/>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21-->
    <w:p>
      <w:pPr>
        <w:pStyle w:val="Heading5"/>
      </w:pPr>
      <w:bookmarkStart w:id="4766" w:name="_Refd19e123120"/>
      <w:bookmarkStart w:id="4767" w:name="_Tocd19e123120"/>
      <w:r>
        <w:t/>
      </w:r>
      <w:r>
        <w:t>F-302</w:t>
      </w:r>
      <w:r>
        <w:t>Mode/method of shipment codes.</w:t>
      </w:r>
      <w:bookmarkEnd w:id="4766"/>
      <w:bookmarkEnd w:id="4767"/>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22-->
    <w:p>
      <w:pPr>
        <w:pStyle w:val="Heading5"/>
      </w:pPr>
      <w:bookmarkStart w:id="4768" w:name="_Refd19e123781"/>
      <w:bookmarkStart w:id="4769" w:name="_Tocd19e123781"/>
      <w:r>
        <w:t/>
      </w:r>
      <w:r>
        <w:t>F-303</w:t>
      </w:r>
      <w:r>
        <w:t>Consolidated shipments.</w:t>
      </w:r>
      <w:bookmarkEnd w:id="4768"/>
      <w:bookmarkEnd w:id="4769"/>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23-->
    <w:p>
      <w:pPr>
        <w:pStyle w:val="Heading5"/>
      </w:pPr>
      <w:bookmarkStart w:id="4770" w:name="_Refd19e123796"/>
      <w:bookmarkStart w:id="4771" w:name="_Tocd19e123796"/>
      <w:r>
        <w:t/>
      </w:r>
      <w:r>
        <w:t>F-304</w:t>
      </w:r>
      <w:r>
        <w:t>Correction instructions.</w:t>
      </w:r>
      <w:bookmarkEnd w:id="4770"/>
      <w:bookmarkEnd w:id="4771"/>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24-->
    <w:p>
      <w:pPr>
        <w:pStyle w:val="Heading5"/>
      </w:pPr>
      <w:bookmarkStart w:id="4772" w:name="_Refd19e123811"/>
      <w:bookmarkStart w:id="4773" w:name="_Tocd19e123811"/>
      <w:r>
        <w:t/>
      </w:r>
      <w:r>
        <w:t>F-305</w:t>
      </w:r>
      <w:r>
        <w:t>Invoice instructions.</w:t>
      </w:r>
      <w:bookmarkEnd w:id="4772"/>
      <w:bookmarkEnd w:id="4773"/>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25-->
    <w:p>
      <w:pPr>
        <w:pStyle w:val="Heading5"/>
      </w:pPr>
      <w:bookmarkStart w:id="4774" w:name="_Refd19e123830"/>
      <w:bookmarkStart w:id="4775" w:name="_Tocd19e123830"/>
      <w:r>
        <w:t/>
      </w:r>
      <w:r>
        <w:t>F-306</w:t>
      </w:r>
      <w:r>
        <w:t xml:space="preserve"> Packing list instructions.</w:t>
      </w:r>
      <w:bookmarkEnd w:id="4774"/>
      <w:bookmarkEnd w:id="4775"/>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26-->
    <w:p>
      <w:pPr>
        <w:pStyle w:val="Heading5"/>
      </w:pPr>
      <w:bookmarkStart w:id="4776" w:name="_Refd19e123851"/>
      <w:bookmarkStart w:id="4777" w:name="_Tocd19e123851"/>
      <w:r>
        <w:t/>
      </w:r>
      <w:r>
        <w:t>F-307</w:t>
      </w:r>
      <w:r>
        <w:t>Receiving instructions.</w:t>
      </w:r>
      <w:bookmarkEnd w:id="4776"/>
      <w:bookmarkEnd w:id="4777"/>
    </w:p>
    <w:p>
      <w:pPr>
        <w:pStyle w:val="BodyText"/>
      </w:pPr>
      <w:r>
        <w:t>If CQA and acceptance or acceptance of supplies is required upon arrival at destination, see F-301(b)(20)(v) for instructions.</w:t>
      </w:r>
    </w:p>
    <!--Topic unique_5027-->
    <w:p>
      <w:pPr>
        <w:pStyle w:val="Heading4"/>
      </w:pPr>
      <w:bookmarkStart w:id="4778" w:name="_Refd19e123866"/>
      <w:bookmarkStart w:id="4779" w:name="_Tocd19e123866"/>
      <w:r>
        <w:t/>
      </w:r>
      <w:r>
        <w:t>PART 4</w:t>
      </w:r>
      <w:r>
        <w:t>—PREPARATION OF THE DD FORM 250 AND DD FORM 250C</w:t>
      </w:r>
      <w:bookmarkEnd w:id="4778"/>
      <w:bookmarkEnd w:id="4779"/>
    </w:p>
    <!--Topic unique_5028-->
    <w:p>
      <w:pPr>
        <w:pStyle w:val="Heading5"/>
      </w:pPr>
      <w:bookmarkStart w:id="4780" w:name="_Refd19e123874"/>
      <w:bookmarkStart w:id="4781" w:name="_Tocd19e123874"/>
      <w:r>
        <w:t/>
      </w:r>
      <w:r>
        <w:t>F-401</w:t>
      </w:r>
      <w:r>
        <w:t>Preparation instructions.</w:t>
      </w:r>
      <w:bookmarkEnd w:id="4780"/>
      <w:bookmarkEnd w:id="4781"/>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29-->
    <w:p>
      <w:pPr>
        <w:pStyle w:val="Heading5"/>
      </w:pPr>
      <w:bookmarkStart w:id="4782" w:name="_Refd19e124408"/>
      <w:bookmarkStart w:id="4783" w:name="_Tocd19e124408"/>
      <w:r>
        <w:t/>
      </w:r>
      <w:r>
        <w:t>F-402</w:t>
      </w:r>
      <w:r>
        <w:t>Mode/method of shipment codes. See paragraph F302.</w:t>
      </w:r>
      <w:bookmarkEnd w:id="4782"/>
      <w:bookmarkEnd w:id="4783"/>
    </w:p>
    <!--Topic unique_5030-->
    <w:p>
      <w:pPr>
        <w:pStyle w:val="Heading5"/>
      </w:pPr>
      <w:bookmarkStart w:id="4784" w:name="_Refd19e124419"/>
      <w:bookmarkStart w:id="4785" w:name="_Tocd19e124419"/>
      <w:r>
        <w:t/>
      </w:r>
      <w:r>
        <w:t>F-403</w:t>
      </w:r>
      <w:r>
        <w:t>Consolidated shipments.</w:t>
      </w:r>
      <w:bookmarkEnd w:id="4784"/>
      <w:bookmarkEnd w:id="4785"/>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31-->
    <w:p>
      <w:pPr>
        <w:pStyle w:val="Heading5"/>
      </w:pPr>
      <w:bookmarkStart w:id="4786" w:name="_Refd19e124434"/>
      <w:bookmarkStart w:id="4787" w:name="_Tocd19e124434"/>
      <w:r>
        <w:t/>
      </w:r>
      <w:r>
        <w:t>F-404</w:t>
      </w:r>
      <w:r>
        <w:t>Multiple consignee instructions.</w:t>
      </w:r>
      <w:bookmarkEnd w:id="4786"/>
      <w:bookmarkEnd w:id="4787"/>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32-->
    <w:p>
      <w:pPr>
        <w:pStyle w:val="Heading5"/>
      </w:pPr>
      <w:bookmarkStart w:id="4788" w:name="_Refd19e124469"/>
      <w:bookmarkStart w:id="4789" w:name="_Tocd19e124469"/>
      <w:r>
        <w:t/>
      </w:r>
      <w:r>
        <w:t>F-405</w:t>
      </w:r>
      <w:r>
        <w:t>Correction instructions.</w:t>
      </w:r>
      <w:bookmarkEnd w:id="4788"/>
      <w:bookmarkEnd w:id="4789"/>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33-->
    <w:p>
      <w:pPr>
        <w:pStyle w:val="Heading5"/>
      </w:pPr>
      <w:bookmarkStart w:id="4790" w:name="_Refd19e124641"/>
      <w:bookmarkStart w:id="4791" w:name="_Tocd19e124641"/>
      <w:r>
        <w:t/>
      </w:r>
      <w:r>
        <w:t>F-406</w:t>
      </w:r>
      <w:r>
        <w:t>Invoice instructions.</w:t>
      </w:r>
      <w:bookmarkEnd w:id="4790"/>
      <w:bookmarkEnd w:id="4791"/>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34-->
    <w:p>
      <w:pPr>
        <w:pStyle w:val="Heading5"/>
      </w:pPr>
      <w:bookmarkStart w:id="4792" w:name="_Refd19e124674"/>
      <w:bookmarkStart w:id="4793" w:name="_Tocd19e124674"/>
      <w:r>
        <w:t/>
      </w:r>
      <w:r>
        <w:t>F-407</w:t>
      </w:r>
      <w:r>
        <w:t>Packing list instructions.</w:t>
      </w:r>
      <w:bookmarkEnd w:id="4792"/>
      <w:bookmarkEnd w:id="4793"/>
    </w:p>
    <w:p>
      <w:pPr>
        <w:pStyle w:val="BodyText"/>
      </w:pPr>
      <w:r>
        <w:t>Contractors may use copies of the MIRR as a packing list. The packing list copies are in addition to the copies of the MIRR required for standard distribution (see F-501). Mark them “PACKING LIST.”</w:t>
      </w:r>
    </w:p>
    <!--Topic unique_5035-->
    <w:p>
      <w:pPr>
        <w:pStyle w:val="Heading5"/>
      </w:pPr>
      <w:bookmarkStart w:id="4794" w:name="_Refd19e124689"/>
      <w:bookmarkStart w:id="4795" w:name="_Tocd19e124689"/>
      <w:r>
        <w:t/>
      </w:r>
      <w:r>
        <w:t>F-408</w:t>
      </w:r>
      <w:r>
        <w:t>Receiving instructions.</w:t>
      </w:r>
      <w:bookmarkEnd w:id="4794"/>
      <w:bookmarkEnd w:id="4795"/>
    </w:p>
    <w:p>
      <w:pPr>
        <w:pStyle w:val="BodyText"/>
      </w:pPr>
      <w:r>
        <w:t>When the MIRR is used for receiving purposes, local directives shall prescribe procedures. If CQA and acceptance or acceptance of supplies is required upon arrival at destination, see F-401(b)(21)(v) for instructions.</w:t>
      </w:r>
    </w:p>
    <!--Topic unique_5036-->
    <w:p>
      <w:pPr>
        <w:pStyle w:val="Heading4"/>
      </w:pPr>
      <w:bookmarkStart w:id="4796" w:name="_Refd19e124704"/>
      <w:bookmarkStart w:id="4797" w:name="_Tocd19e124704"/>
      <w:r>
        <w:t/>
      </w:r>
      <w:r>
        <w:t>PART 5</w:t>
      </w:r>
      <w:r>
        <w:t>—DISTRIBUTION OF WIDE AREA WORKFLOW RECEIVING REPORT (WAWF RR), DD FORM 250 AND DD FORM 250C</w:t>
      </w:r>
      <w:bookmarkEnd w:id="4796"/>
      <w:bookmarkEnd w:id="4797"/>
    </w:p>
    <!--Topic unique_5037-->
    <w:p>
      <w:pPr>
        <w:pStyle w:val="Heading5"/>
      </w:pPr>
      <w:bookmarkStart w:id="4798" w:name="_Refd19e124712"/>
      <w:bookmarkStart w:id="4799" w:name="_Tocd19e124712"/>
      <w:r>
        <w:t/>
      </w:r>
      <w:r>
        <w:t>F-501</w:t>
      </w:r>
      <w:r>
        <w:t>Distribution of WAWF RR.</w:t>
      </w:r>
      <w:bookmarkEnd w:id="4798"/>
      <w:bookmarkEnd w:id="4799"/>
    </w:p>
    <w:p>
      <w:pPr>
        <w:pStyle w:val="BodyText"/>
      </w:pPr>
      <w:r>
        <w:t>Use of the WAWF electronic form satisfies the distribution requirements of this appendix, except for the copies required to accompany shipment.</w:t>
      </w:r>
    </w:p>
    <!--Topic unique_5038-->
    <w:p>
      <w:pPr>
        <w:pStyle w:val="Heading5"/>
      </w:pPr>
      <w:bookmarkStart w:id="4800" w:name="_Refd19e124727"/>
      <w:bookmarkStart w:id="4801" w:name="_Tocd19e124727"/>
      <w:r>
        <w:t/>
      </w:r>
      <w:r>
        <w:t>F- 502</w:t>
      </w:r>
      <w:r>
        <w:t xml:space="preserve"> Distribution of DD FORM 250 AND DD FORM 250C.</w:t>
      </w:r>
      <w:bookmarkEnd w:id="4800"/>
      <w:bookmarkEnd w:id="4801"/>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802" w:name="_Refd19e124757"/>
      <w:bookmarkStart w:id="4803" w:name="_Tocd19e124757"/>
      <w:r>
        <w:t>Table</w:t>
      </w:r>
      <w:r>
        <w:t xml:space="preserve"> </w:t>
      </w:r>
      <w:bookmarkStart w:id="4804" w:name="_Numd19e124757"/>
      <w:fldSimple w:instr=" SEQ Table \* ARABIC ">
        <w:r>
          <w:rPr>
            <w:noProof/>
          </w:rPr>
          <w:t>2</w:t>
        </w:r>
      </w:fldSimple>
      <w:bookmarkEnd w:id="4804"/>
      <w:bookmarkEnd w:id="4802"/>
      <w:bookmarkEnd w:id="4803"/>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805" w:name="_Refd19e125049"/>
      <w:bookmarkStart w:id="4806" w:name="_Tocd19e125049"/>
      <w:r>
        <w:t>Table</w:t>
      </w:r>
      <w:r>
        <w:t xml:space="preserve"> </w:t>
      </w:r>
      <w:bookmarkStart w:id="4807" w:name="_Numd19e125049"/>
      <w:fldSimple w:instr=" SEQ Table \* ARABIC ">
        <w:r>
          <w:rPr>
            <w:noProof/>
          </w:rPr>
          <w:t>3</w:t>
        </w:r>
      </w:fldSimple>
      <w:bookmarkEnd w:id="4807"/>
      <w:bookmarkEnd w:id="4805"/>
      <w:bookmarkEnd w:id="4806"/>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39-->
    <w:p>
      <w:pPr>
        <w:pStyle w:val="Heading4"/>
      </w:pPr>
      <w:bookmarkStart w:id="4808" w:name="_Refd19e125323"/>
      <w:bookmarkStart w:id="4809" w:name="_Tocd19e125323"/>
      <w:r>
        <w:t/>
      </w:r>
      <w:r>
        <w:t>PART 6</w:t>
      </w:r>
      <w:r>
        <w:t>—PREPARATION OF THE DD FORM 250-1 (LOADING REPORT)</w:t>
      </w:r>
      <w:bookmarkEnd w:id="4808"/>
      <w:bookmarkEnd w:id="4809"/>
    </w:p>
    <!--Topic unique_5040-->
    <w:p>
      <w:pPr>
        <w:pStyle w:val="Heading5"/>
      </w:pPr>
      <w:bookmarkStart w:id="4810" w:name="_Refd19e125331"/>
      <w:bookmarkStart w:id="4811" w:name="_Tocd19e125331"/>
      <w:r>
        <w:t/>
      </w:r>
      <w:r>
        <w:t>F-601</w:t>
      </w:r>
      <w:r>
        <w:t xml:space="preserve"> Instructions.</w:t>
      </w:r>
      <w:bookmarkEnd w:id="4810"/>
      <w:bookmarkEnd w:id="4811"/>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41-->
    <w:p>
      <w:pPr>
        <w:pStyle w:val="Heading4"/>
      </w:pPr>
      <w:bookmarkStart w:id="4812" w:name="_Refd19e125428"/>
      <w:bookmarkStart w:id="4813" w:name="_Tocd19e125428"/>
      <w:r>
        <w:t/>
      </w:r>
      <w:r>
        <w:t>PART 7</w:t>
      </w:r>
      <w:r>
        <w:t>—PREPARATION OF THE DD FORM 250-1 (DISCHARGE REPORT)</w:t>
      </w:r>
      <w:bookmarkEnd w:id="4812"/>
      <w:bookmarkEnd w:id="4813"/>
    </w:p>
    <!--Topic unique_5042-->
    <w:p>
      <w:pPr>
        <w:pStyle w:val="Heading5"/>
      </w:pPr>
      <w:bookmarkStart w:id="4814" w:name="_Refd19e125436"/>
      <w:bookmarkStart w:id="4815" w:name="_Tocd19e125436"/>
      <w:r>
        <w:t/>
      </w:r>
      <w:r>
        <w:t>F-701</w:t>
      </w:r>
      <w:r>
        <w:t>Instructions.</w:t>
      </w:r>
      <w:bookmarkEnd w:id="4814"/>
      <w:bookmarkEnd w:id="4815"/>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43-->
    <w:p>
      <w:pPr>
        <w:pStyle w:val="Heading4"/>
      </w:pPr>
      <w:bookmarkStart w:id="4816" w:name="_Refd19e125538"/>
      <w:bookmarkStart w:id="4817" w:name="_Tocd19e125538"/>
      <w:r>
        <w:t/>
      </w:r>
      <w:r>
        <w:t>PART 8</w:t>
      </w:r>
      <w:r>
        <w:t>—DISTRIBUTION OF THE DD FORM 250-1</w:t>
      </w:r>
      <w:bookmarkEnd w:id="4816"/>
      <w:bookmarkEnd w:id="4817"/>
    </w:p>
    <!--Topic unique_5044-->
    <w:p>
      <w:pPr>
        <w:pStyle w:val="Heading5"/>
      </w:pPr>
      <w:bookmarkStart w:id="4818" w:name="_Refd19e125546"/>
      <w:bookmarkStart w:id="4819" w:name="_Tocd19e125546"/>
      <w:r>
        <w:t/>
      </w:r>
      <w:r>
        <w:t>F-801</w:t>
      </w:r>
      <w:r>
        <w:t>Distribution.</w:t>
      </w:r>
      <w:bookmarkEnd w:id="4818"/>
      <w:bookmarkEnd w:id="4819"/>
    </w:p>
    <w:p>
      <w:pPr>
        <w:pStyle w:val="BodyText"/>
      </w:pPr>
      <w:r>
        <w:t>Follow the procedures at PGI F-801 for distribution of DD Form 250-1.</w:t>
      </w:r>
    </w:p>
    <!--Topic unique_5045-->
    <w:p>
      <w:pPr>
        <w:pStyle w:val="Heading5"/>
      </w:pPr>
      <w:bookmarkStart w:id="4820" w:name="_Refd19e125561"/>
      <w:bookmarkStart w:id="4821" w:name="_Tocd19e125561"/>
      <w:r>
        <w:t/>
      </w:r>
      <w:r>
        <w:t>F-802</w:t>
      </w:r>
      <w:r>
        <w:t>Corrected DD Form 250-1.</w:t>
      </w:r>
      <w:bookmarkEnd w:id="4820"/>
      <w:bookmarkEnd w:id="4821"/>
    </w:p>
    <w:p>
      <w:pPr>
        <w:pStyle w:val="BodyText"/>
      </w:pPr>
      <w:r>
        <w:t>Follow the procedures at PGI F-802 when corrections to DD Form 250-1 are needed.</w:t>
      </w:r>
    </w:p>
    <!--Topic unique_5046-->
    <w:p>
      <w:pPr>
        <w:pStyle w:val="Heading3"/>
      </w:pPr>
      <w:bookmarkStart w:id="4822" w:name="_Refd19e125577"/>
      <w:bookmarkStart w:id="4823" w:name="_Tocd19e125577"/>
      <w:r>
        <w:t/>
      </w:r>
      <w:r>
        <w:t>APPENDIX G</w:t>
      </w:r>
      <w:r>
        <w:t xml:space="preserve"> —RESERVED</w:t>
      </w:r>
      <w:bookmarkEnd w:id="4822"/>
      <w:bookmarkEnd w:id="4823"/>
    </w:p>
    <w:p>
      <w:pPr>
        <w:pStyle w:val="ListBullet"/>
        <!--depth 1-->
        <w:numPr>
          <w:ilvl w:val="0"/>
          <w:numId w:val="816"/>
        </w:numPr>
      </w:pPr>
      <w:r>
        <w:t/>
      </w:r>
      <w:r>
        <w:t>PART 1—GENERAL</w:t>
      </w:r>
      <w:r>
        <w:t/>
      </w:r>
    </w:p>
    <w:p>
      <w:pPr>
        <w:pStyle w:val="ListBullet"/>
        <!--depth 1-->
        <w:numPr>
          <w:ilvl w:val="0"/>
          <w:numId w:val="816"/>
        </w:numPr>
      </w:pPr>
      <w:r>
        <w:t/>
      </w:r>
      <w:r>
        <w:t>PART 2—ARMY ACTIVITY ADDRESS NUMBERS</w:t>
      </w:r>
      <w:r>
        <w:t/>
      </w:r>
    </w:p>
    <w:p>
      <w:pPr>
        <w:pStyle w:val="ListBullet"/>
        <!--depth 1-->
        <w:numPr>
          <w:ilvl w:val="0"/>
          <w:numId w:val="816"/>
        </w:numPr>
      </w:pPr>
      <w:r>
        <w:t/>
      </w:r>
      <w:r>
        <w:t>PART 3—NAVY ACTIVITY ADDRESS NUMBERS</w:t>
      </w:r>
      <w:r>
        <w:t/>
      </w:r>
    </w:p>
    <w:p>
      <w:pPr>
        <w:pStyle w:val="ListBullet"/>
        <!--depth 1-->
        <w:numPr>
          <w:ilvl w:val="0"/>
          <w:numId w:val="816"/>
        </w:numPr>
      </w:pPr>
      <w:r>
        <w:t/>
      </w:r>
      <w:r>
        <w:t>PART 4—MARINE CORPS ACTIVITY ADDRESS NUMBERS</w:t>
      </w:r>
      <w:r>
        <w:t/>
      </w:r>
    </w:p>
    <w:p>
      <w:pPr>
        <w:pStyle w:val="ListBullet"/>
        <!--depth 1-->
        <w:numPr>
          <w:ilvl w:val="0"/>
          <w:numId w:val="816"/>
        </w:numPr>
      </w:pPr>
      <w:r>
        <w:t/>
      </w:r>
      <w:r>
        <w:t>PART 5—AIR FORCE ACTIVITY ADDRESS NUMBERS</w:t>
      </w:r>
      <w:r>
        <w:t/>
      </w:r>
    </w:p>
    <w:p>
      <w:pPr>
        <w:pStyle w:val="ListBullet"/>
        <!--depth 1-->
        <w:numPr>
          <w:ilvl w:val="0"/>
          <w:numId w:val="816"/>
        </w:numPr>
      </w:pPr>
      <w:r>
        <w:t/>
      </w:r>
      <w:r>
        <w:t>PART 6—DEFENSE LOGISTICS AGENCY ACTIVITY ADDRESS NUMBERS</w:t>
      </w:r>
      <w:r>
        <w:t/>
      </w:r>
    </w:p>
    <w:p>
      <w:pPr>
        <w:pStyle w:val="ListBullet"/>
        <!--depth 1-->
        <w:numPr>
          <w:ilvl w:val="0"/>
          <w:numId w:val="816"/>
        </w:numPr>
      </w:pPr>
      <w:r>
        <w:t/>
      </w:r>
      <w:r>
        <w:t>PART 7—DEFENSE INFORMATION SYSTEMS AGENCY ACTIVITY ADDRESS NUMBERS</w:t>
      </w:r>
      <w:r>
        <w:t/>
      </w:r>
    </w:p>
    <w:p>
      <w:pPr>
        <w:pStyle w:val="ListBullet"/>
        <!--depth 1-->
        <w:numPr>
          <w:ilvl w:val="0"/>
          <w:numId w:val="816"/>
        </w:numPr>
      </w:pPr>
      <w:r>
        <w:t/>
      </w:r>
      <w:r>
        <w:t>PART 8—NATIONAL IMAGERY AND MAPPING AGENCY ACTIVITY ADDRESS NUMBERS</w:t>
      </w:r>
      <w:r>
        <w:t/>
      </w:r>
    </w:p>
    <w:p>
      <w:pPr>
        <w:pStyle w:val="ListBullet"/>
        <!--depth 1-->
        <w:numPr>
          <w:ilvl w:val="0"/>
          <w:numId w:val="816"/>
        </w:numPr>
      </w:pPr>
      <w:r>
        <w:t/>
      </w:r>
      <w:r>
        <w:t>PART 9—DEFENSE THREAT REDUCTION AGENCY ACTIVITY ADDRESS NUMBERS</w:t>
      </w:r>
      <w:r>
        <w:t/>
      </w:r>
    </w:p>
    <w:p>
      <w:pPr>
        <w:pStyle w:val="ListBullet"/>
        <!--depth 1-->
        <w:numPr>
          <w:ilvl w:val="0"/>
          <w:numId w:val="816"/>
        </w:numPr>
      </w:pPr>
      <w:r>
        <w:t/>
      </w:r>
      <w:r>
        <w:t>PART 10—MISCELLANEOUS DEFENSE ACTIVITIES ACTIVITY ADDRESS NUMBERS</w:t>
      </w:r>
      <w:r>
        <w:t/>
      </w:r>
    </w:p>
    <w:p>
      <w:pPr>
        <w:pStyle w:val="ListBullet"/>
        <!--depth 1-->
        <w:numPr>
          <w:ilvl w:val="0"/>
          <w:numId w:val="816"/>
        </w:numPr>
      </w:pPr>
      <w:r>
        <w:t/>
      </w:r>
      <w:r>
        <w:t>PART 11—DEFENSE MICROELECTRONICS ACTIVITY</w:t>
      </w:r>
      <w:r>
        <w:t/>
      </w:r>
    </w:p>
    <w:p>
      <w:pPr>
        <w:pStyle w:val="ListBullet"/>
        <!--depth 1-->
        <w:numPr>
          <w:ilvl w:val="0"/>
          <w:numId w:val="816"/>
        </w:numPr>
      </w:pPr>
      <w:r>
        <w:t/>
      </w:r>
      <w:r>
        <w:t>PART 12—MISSILE DEFENSE AGENCY ACTIVITY</w:t>
      </w:r>
      <w:r>
        <w:t/>
      </w:r>
    </w:p>
    <w:p>
      <w:pPr>
        <w:pStyle w:val="ListBullet"/>
        <!--depth 1-->
        <w:numPr>
          <w:ilvl w:val="0"/>
          <w:numId w:val="816"/>
        </w:numPr>
      </w:pPr>
      <w:r>
        <w:t/>
      </w:r>
      <w:r>
        <w:t>PART 13—DEFENSE COMMISSARY AGENCY ACTIVITY ADDRESS NUMBERS</w:t>
      </w:r>
      <w:r>
        <w:t/>
      </w:r>
    </w:p>
    <w:p>
      <w:pPr>
        <w:pStyle w:val="ListBullet"/>
        <!--depth 1-->
        <w:numPr>
          <w:ilvl w:val="0"/>
          <w:numId w:val="816"/>
        </w:numPr>
      </w:pPr>
      <w:r>
        <w:t/>
      </w:r>
      <w:r>
        <w:t>PART 14—UNITED STATES SPECIAL OPERATIONS COMMAND ACTIVITY ADDRESS NUMBERS</w:t>
      </w:r>
      <w:r>
        <w:t/>
      </w:r>
    </w:p>
    <!--Topic unique_5047-->
    <w:p>
      <w:pPr>
        <w:pStyle w:val="Heading4"/>
      </w:pPr>
      <w:bookmarkStart w:id="4824" w:name="_Refd19e125703"/>
      <w:bookmarkStart w:id="4825" w:name="_Tocd19e125703"/>
      <w:r>
        <w:t>PART 1—GENERAL</w:t>
      </w:r>
      <w:bookmarkEnd w:id="4824"/>
      <w:bookmarkEnd w:id="4825"/>
    </w:p>
    <!--Topic unique_5048-->
    <w:p>
      <w:pPr>
        <w:pStyle w:val="Heading4"/>
      </w:pPr>
      <w:bookmarkStart w:id="4826" w:name="_Refd19e125711"/>
      <w:bookmarkStart w:id="4827" w:name="_Tocd19e125711"/>
      <w:r>
        <w:t/>
      </w:r>
      <w:r>
        <w:t>PART 2</w:t>
      </w:r>
      <w:r>
        <w:t>—ARMY ACTIVITY ADDRESS NUMBERS</w:t>
      </w:r>
      <w:bookmarkEnd w:id="4826"/>
      <w:bookmarkEnd w:id="4827"/>
    </w:p>
    <!--Topic unique_5049-->
    <w:p>
      <w:pPr>
        <w:pStyle w:val="Heading4"/>
      </w:pPr>
      <w:bookmarkStart w:id="4828" w:name="_Refd19e125722"/>
      <w:bookmarkStart w:id="4829" w:name="_Tocd19e125722"/>
      <w:r>
        <w:t/>
      </w:r>
      <w:r>
        <w:t>PART 3</w:t>
      </w:r>
      <w:r>
        <w:t>—NAVY ACTIVITY ADDRESS NUMBERS</w:t>
      </w:r>
      <w:bookmarkEnd w:id="4828"/>
      <w:bookmarkEnd w:id="4829"/>
    </w:p>
    <!--Topic unique_5050-->
    <w:p>
      <w:pPr>
        <w:pStyle w:val="Heading4"/>
      </w:pPr>
      <w:bookmarkStart w:id="4830" w:name="_Refd19e125733"/>
      <w:bookmarkStart w:id="4831" w:name="_Tocd19e125733"/>
      <w:r>
        <w:t/>
      </w:r>
      <w:r>
        <w:t>PART 4</w:t>
      </w:r>
      <w:r>
        <w:t>—MARINE CORPS ACTIVITY ADDRESS NUMBERS</w:t>
      </w:r>
      <w:bookmarkEnd w:id="4830"/>
      <w:bookmarkEnd w:id="4831"/>
    </w:p>
    <!--Topic unique_5051-->
    <w:p>
      <w:pPr>
        <w:pStyle w:val="Heading4"/>
      </w:pPr>
      <w:bookmarkStart w:id="4832" w:name="_Refd19e125744"/>
      <w:bookmarkStart w:id="4833" w:name="_Tocd19e125744"/>
      <w:r>
        <w:t/>
      </w:r>
      <w:r>
        <w:t>PART 5</w:t>
      </w:r>
      <w:r>
        <w:t>—AIR FORCE ACTIVITY ADDRESS NUMBERS</w:t>
      </w:r>
      <w:bookmarkEnd w:id="4832"/>
      <w:bookmarkEnd w:id="4833"/>
    </w:p>
    <!--Topic unique_5052-->
    <w:p>
      <w:pPr>
        <w:pStyle w:val="Heading4"/>
      </w:pPr>
      <w:bookmarkStart w:id="4834" w:name="_Refd19e125755"/>
      <w:bookmarkStart w:id="4835" w:name="_Tocd19e125755"/>
      <w:r>
        <w:t/>
      </w:r>
      <w:r>
        <w:t>PART 6</w:t>
      </w:r>
      <w:r>
        <w:t>—DEFENSE LOGISTICS AGENCY ACTIVITY ADDRESS NUMBERS</w:t>
      </w:r>
      <w:bookmarkEnd w:id="4834"/>
      <w:bookmarkEnd w:id="4835"/>
    </w:p>
    <!--Topic unique_5053-->
    <w:p>
      <w:pPr>
        <w:pStyle w:val="Heading4"/>
      </w:pPr>
      <w:bookmarkStart w:id="4836" w:name="_Refd19e125767"/>
      <w:bookmarkStart w:id="4837" w:name="_Tocd19e125767"/>
      <w:r>
        <w:t/>
      </w:r>
      <w:r>
        <w:t>PART 7</w:t>
      </w:r>
      <w:r>
        <w:t>—DEFENSE INFORMATION SYSTEMS AGENCY ACTIVITY ADDRESS NUMBERS</w:t>
      </w:r>
      <w:bookmarkEnd w:id="4836"/>
      <w:bookmarkEnd w:id="4837"/>
    </w:p>
    <!--Topic unique_5054-->
    <w:p>
      <w:pPr>
        <w:pStyle w:val="Heading4"/>
      </w:pPr>
      <w:bookmarkStart w:id="4838" w:name="_Refd19e125778"/>
      <w:bookmarkStart w:id="4839" w:name="_Tocd19e125778"/>
      <w:r>
        <w:t/>
      </w:r>
      <w:r>
        <w:t>PART 8</w:t>
      </w:r>
      <w:r>
        <w:t>—NATIONAL IMAGERY AND MAPPING AGENCY ACTIVITY ADDRESS NUMBERS</w:t>
      </w:r>
      <w:bookmarkEnd w:id="4838"/>
      <w:bookmarkEnd w:id="4839"/>
    </w:p>
    <!--Topic unique_5055-->
    <w:p>
      <w:pPr>
        <w:pStyle w:val="Heading4"/>
      </w:pPr>
      <w:bookmarkStart w:id="4840" w:name="_Refd19e125789"/>
      <w:bookmarkStart w:id="4841" w:name="_Tocd19e125789"/>
      <w:r>
        <w:t/>
      </w:r>
      <w:r>
        <w:t>PART 9</w:t>
      </w:r>
      <w:r>
        <w:t>—DEFENSE THREAT REDUCTION AGENCY ACTIVITY ADDRESS NUMBERS</w:t>
      </w:r>
      <w:bookmarkEnd w:id="4840"/>
      <w:bookmarkEnd w:id="4841"/>
    </w:p>
    <!--Topic unique_5056-->
    <w:p>
      <w:pPr>
        <w:pStyle w:val="Heading4"/>
      </w:pPr>
      <w:bookmarkStart w:id="4842" w:name="_Refd19e125800"/>
      <w:bookmarkStart w:id="4843" w:name="_Tocd19e125800"/>
      <w:r>
        <w:t/>
      </w:r>
      <w:r>
        <w:t>PART 10</w:t>
      </w:r>
      <w:r>
        <w:t>—MISCELLANEOUS DEFENSE ACTIVITIES ACTIVITY ADDRESS NUMBERS</w:t>
      </w:r>
      <w:bookmarkEnd w:id="4842"/>
      <w:bookmarkEnd w:id="4843"/>
    </w:p>
    <!--Topic unique_5057-->
    <w:p>
      <w:pPr>
        <w:pStyle w:val="Heading4"/>
      </w:pPr>
      <w:bookmarkStart w:id="4844" w:name="_Refd19e125811"/>
      <w:bookmarkStart w:id="4845" w:name="_Tocd19e125811"/>
      <w:r>
        <w:t/>
      </w:r>
      <w:r>
        <w:t>PART 11</w:t>
      </w:r>
      <w:r>
        <w:t>—DEFENSE MICROELECTRONICS ACTIVITY</w:t>
      </w:r>
      <w:bookmarkEnd w:id="4844"/>
      <w:bookmarkEnd w:id="4845"/>
    </w:p>
    <w:p>
      <w:pPr>
        <w:pStyle w:val="BodyText"/>
      </w:pPr>
      <w:r>
        <w:t>ADDRESS NUMBER</w:t>
      </w:r>
    </w:p>
    <!--Topic unique_5058-->
    <w:p>
      <w:pPr>
        <w:pStyle w:val="Heading4"/>
      </w:pPr>
      <w:bookmarkStart w:id="4846" w:name="_Refd19e125826"/>
      <w:bookmarkStart w:id="4847" w:name="_Tocd19e125826"/>
      <w:r>
        <w:t/>
      </w:r>
      <w:r>
        <w:t>PART 12</w:t>
      </w:r>
      <w:r>
        <w:t>—MISSILE DEFENSE AGENCY ACTIVITY</w:t>
      </w:r>
      <w:bookmarkEnd w:id="4846"/>
      <w:bookmarkEnd w:id="4847"/>
    </w:p>
    <w:p>
      <w:pPr>
        <w:pStyle w:val="BodyText"/>
      </w:pPr>
      <w:r>
        <w:t>ADDRESS NUMBERS</w:t>
      </w:r>
    </w:p>
    <!--Topic unique_5059-->
    <w:p>
      <w:pPr>
        <w:pStyle w:val="Heading4"/>
      </w:pPr>
      <w:bookmarkStart w:id="4848" w:name="_Refd19e125841"/>
      <w:bookmarkStart w:id="4849" w:name="_Tocd19e125841"/>
      <w:r>
        <w:t/>
      </w:r>
      <w:r>
        <w:t>PART 13</w:t>
      </w:r>
      <w:r>
        <w:t>—DEFENSE COMMISSARY AGENCY ACTIVITY ADDRESS NUMBERS</w:t>
      </w:r>
      <w:bookmarkEnd w:id="4848"/>
      <w:bookmarkEnd w:id="4849"/>
    </w:p>
    <!--Topic unique_5060-->
    <w:p>
      <w:pPr>
        <w:pStyle w:val="Heading4"/>
      </w:pPr>
      <w:bookmarkStart w:id="4850" w:name="_Refd19e125852"/>
      <w:bookmarkStart w:id="4851" w:name="_Tocd19e125852"/>
      <w:r>
        <w:t/>
      </w:r>
      <w:r>
        <w:t>PART 14</w:t>
      </w:r>
      <w:r>
        <w:t>—UNITED STATES SPECIAL OPERATIONS COMMAND ACTIVITY ADDRESS NUMBERS</w:t>
      </w:r>
      <w:bookmarkEnd w:id="4850"/>
      <w:bookmarkEnd w:id="4851"/>
    </w:p>
    <!--Topic unique_5061-->
    <w:p>
      <w:pPr>
        <w:pStyle w:val="Heading3"/>
      </w:pPr>
      <w:bookmarkStart w:id="4852" w:name="_Refd19e125863"/>
      <w:bookmarkStart w:id="4853" w:name="_Tocd19e125863"/>
      <w:r>
        <w:t/>
      </w:r>
      <w:r>
        <w:t>Appendix H</w:t>
      </w:r>
      <w:r>
        <w:t xml:space="preserve"> —DEBARMENT AND SUSPENSION PROCEDURES</w:t>
      </w:r>
      <w:bookmarkEnd w:id="4852"/>
      <w:bookmarkEnd w:id="4853"/>
    </w:p>
    <w:p>
      <w:pPr>
        <w:pStyle w:val="ListBullet"/>
        <!--depth 1-->
        <w:numPr>
          <w:ilvl w:val="0"/>
          <w:numId w:val="817"/>
        </w:numPr>
      </w:pPr>
      <w:r>
        <w:t/>
      </w:r>
      <w:r>
        <w:t>H-100Scope.</w:t>
      </w:r>
      <w:r>
        <w:t/>
      </w:r>
    </w:p>
    <w:p>
      <w:pPr>
        <w:pStyle w:val="ListBullet"/>
        <!--depth 1-->
        <w:numPr>
          <w:ilvl w:val="0"/>
          <w:numId w:val="817"/>
        </w:numPr>
      </w:pPr>
      <w:r>
        <w:t/>
      </w:r>
      <w:r>
        <w:t>H-101Notification.</w:t>
      </w:r>
      <w:r>
        <w:t/>
      </w:r>
    </w:p>
    <w:p>
      <w:pPr>
        <w:pStyle w:val="ListBullet"/>
        <!--depth 1-->
        <w:numPr>
          <w:ilvl w:val="0"/>
          <w:numId w:val="817"/>
        </w:numPr>
      </w:pPr>
      <w:r>
        <w:t/>
      </w:r>
      <w:r>
        <w:t>H-102Nature of proceeding.</w:t>
      </w:r>
      <w:r>
        <w:t/>
      </w:r>
    </w:p>
    <w:p>
      <w:pPr>
        <w:pStyle w:val="ListBullet"/>
        <!--depth 1-->
        <w:numPr>
          <w:ilvl w:val="0"/>
          <w:numId w:val="817"/>
        </w:numPr>
      </w:pPr>
      <w:r>
        <w:t/>
      </w:r>
      <w:r>
        <w:t>H-103Presentation of matters in opposition.</w:t>
      </w:r>
      <w:r>
        <w:t/>
      </w:r>
    </w:p>
    <w:p>
      <w:pPr>
        <w:pStyle w:val="ListBullet"/>
        <!--depth 1-->
        <w:numPr>
          <w:ilvl w:val="0"/>
          <w:numId w:val="817"/>
        </w:numPr>
      </w:pPr>
      <w:r>
        <w:t/>
      </w:r>
      <w:r>
        <w:t>H-104Fact-finding.</w:t>
      </w:r>
      <w:r>
        <w:t/>
      </w:r>
    </w:p>
    <w:p>
      <w:pPr>
        <w:pStyle w:val="ListBullet"/>
        <!--depth 1-->
        <w:numPr>
          <w:ilvl w:val="0"/>
          <w:numId w:val="817"/>
        </w:numPr>
      </w:pPr>
      <w:r>
        <w:t/>
      </w:r>
      <w:r>
        <w:t>H-105Timing requirements.</w:t>
      </w:r>
      <w:r>
        <w:t/>
      </w:r>
    </w:p>
    <w:p>
      <w:pPr>
        <w:pStyle w:val="ListBullet"/>
        <!--depth 1-->
        <w:numPr>
          <w:ilvl w:val="0"/>
          <w:numId w:val="817"/>
        </w:numPr>
      </w:pPr>
      <w:r>
        <w:t/>
      </w:r>
      <w:r>
        <w:t>H-106Subsequent to fact-finding.</w:t>
      </w:r>
      <w:r>
        <w:t/>
      </w:r>
    </w:p>
    <!--Topic unique_5062-->
    <w:p>
      <w:pPr>
        <w:pStyle w:val="Heading4"/>
      </w:pPr>
      <w:bookmarkStart w:id="4854" w:name="_Refd19e125932"/>
      <w:bookmarkStart w:id="4855" w:name="_Tocd19e125932"/>
      <w:r>
        <w:t/>
      </w:r>
      <w:r>
        <w:t>H-100</w:t>
      </w:r>
      <w:r>
        <w:t>Scope.</w:t>
      </w:r>
      <w:bookmarkEnd w:id="4854"/>
      <w:bookmarkEnd w:id="4855"/>
    </w:p>
    <w:p>
      <w:pPr>
        <w:pStyle w:val="BodyText"/>
      </w:pPr>
      <w:r>
        <w:t>This appendix provides uniform debarment and suspension procedures to be followed by all debarring and suspending officials.</w:t>
      </w:r>
    </w:p>
    <!--Topic unique_5063-->
    <w:p>
      <w:pPr>
        <w:pStyle w:val="Heading4"/>
      </w:pPr>
      <w:bookmarkStart w:id="4856" w:name="_Refd19e125947"/>
      <w:bookmarkStart w:id="4857" w:name="_Tocd19e125947"/>
      <w:r>
        <w:t/>
      </w:r>
      <w:r>
        <w:t>H-101</w:t>
      </w:r>
      <w:r>
        <w:t>Notification.</w:t>
      </w:r>
      <w:bookmarkEnd w:id="4856"/>
      <w:bookmarkEnd w:id="4857"/>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064-->
    <w:p>
      <w:pPr>
        <w:pStyle w:val="Heading4"/>
      </w:pPr>
      <w:bookmarkStart w:id="4858" w:name="_Refd19e125962"/>
      <w:bookmarkStart w:id="4859" w:name="_Tocd19e125962"/>
      <w:r>
        <w:t/>
      </w:r>
      <w:r>
        <w:t>H-102</w:t>
      </w:r>
      <w:r>
        <w:t>Nature of proceeding.</w:t>
      </w:r>
      <w:bookmarkEnd w:id="4858"/>
      <w:bookmarkEnd w:id="4859"/>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065-->
    <w:p>
      <w:pPr>
        <w:pStyle w:val="Heading4"/>
      </w:pPr>
      <w:bookmarkStart w:id="4860" w:name="_Refd19e125977"/>
      <w:bookmarkStart w:id="4861" w:name="_Tocd19e125977"/>
      <w:r>
        <w:t/>
      </w:r>
      <w:r>
        <w:t>H-103</w:t>
      </w:r>
      <w:r>
        <w:t>Presentation of matters in opposition.</w:t>
      </w:r>
      <w:bookmarkEnd w:id="4860"/>
      <w:bookmarkEnd w:id="4861"/>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066-->
    <w:p>
      <w:pPr>
        <w:pStyle w:val="Heading4"/>
      </w:pPr>
      <w:bookmarkStart w:id="4862" w:name="_Refd19e125998"/>
      <w:bookmarkStart w:id="4863" w:name="_Tocd19e125998"/>
      <w:r>
        <w:t/>
      </w:r>
      <w:r>
        <w:t>H-104</w:t>
      </w:r>
      <w:r>
        <w:t>Fact-finding.</w:t>
      </w:r>
      <w:bookmarkEnd w:id="4862"/>
      <w:bookmarkEnd w:id="4863"/>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067-->
    <w:p>
      <w:pPr>
        <w:pStyle w:val="Heading4"/>
      </w:pPr>
      <w:bookmarkStart w:id="4864" w:name="_Refd19e126021"/>
      <w:bookmarkStart w:id="4865" w:name="_Tocd19e126021"/>
      <w:r>
        <w:t/>
      </w:r>
      <w:r>
        <w:t>H-105</w:t>
      </w:r>
      <w:r>
        <w:t>Timing requirements.</w:t>
      </w:r>
      <w:bookmarkEnd w:id="4864"/>
      <w:bookmarkEnd w:id="4865"/>
    </w:p>
    <w:p>
      <w:pPr>
        <w:pStyle w:val="BodyText"/>
      </w:pPr>
      <w:r>
        <w:t>All timing requirements set forth in these procedures may be extended by the debarring and suspending official for good cause.</w:t>
      </w:r>
    </w:p>
    <!--Topic unique_5068-->
    <w:p>
      <w:pPr>
        <w:pStyle w:val="Heading4"/>
      </w:pPr>
      <w:bookmarkStart w:id="4866" w:name="_Refd19e126037"/>
      <w:bookmarkStart w:id="4867" w:name="_Tocd19e126037"/>
      <w:r>
        <w:t/>
      </w:r>
      <w:r>
        <w:t>H-106</w:t>
      </w:r>
      <w:r>
        <w:t>Subsequent to fact-finding.</w:t>
      </w:r>
      <w:bookmarkEnd w:id="4866"/>
      <w:bookmarkEnd w:id="4867"/>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23-->
    <w:p>
      <w:pPr>
        <w:pStyle w:val="Heading3"/>
      </w:pPr>
      <w:bookmarkStart w:id="4868" w:name="_Refd19e126058"/>
      <w:bookmarkStart w:id="4869" w:name="_Tocd19e126058"/>
      <w:r>
        <w:t/>
      </w:r>
      <w:r>
        <w:t>APPENDIX I</w:t>
      </w:r>
      <w:r>
        <w:t xml:space="preserve"> —POLICY AND PROCEDURES FOR THE DOD PILOT MENTOR-PROTEGE PROGRAM</w:t>
      </w:r>
      <w:bookmarkEnd w:id="4868"/>
      <w:bookmarkEnd w:id="4869"/>
    </w:p>
    <w:p>
      <w:pPr>
        <w:pStyle w:val="ListBullet"/>
        <!--depth 1-->
        <w:numPr>
          <w:ilvl w:val="0"/>
          <w:numId w:val="818"/>
        </w:numPr>
      </w:pPr>
      <w:r>
        <w:t/>
      </w:r>
      <w:r>
        <w:t>I-100Purpose.</w:t>
      </w:r>
      <w:r>
        <w:t/>
      </w:r>
    </w:p>
    <w:p>
      <w:pPr>
        <w:pStyle w:val="ListBullet"/>
        <!--depth 1-->
        <w:numPr>
          <w:ilvl w:val="0"/>
          <w:numId w:val="818"/>
        </w:numPr>
      </w:pPr>
      <w:r>
        <w:t/>
      </w:r>
      <w:r>
        <w:t>I-101Definitions.</w:t>
      </w:r>
      <w:r>
        <w:t/>
      </w:r>
    </w:p>
    <w:p>
      <w:pPr>
        <w:pStyle w:val="ListBullet2"/>
        <!--depth 2-->
        <w:numPr>
          <w:ilvl w:val="1"/>
          <w:numId w:val="819"/>
        </w:numPr>
      </w:pPr>
      <w:r>
        <w:t/>
      </w:r>
      <w:r>
        <w:t>I-101.1 Affiliation.</w:t>
      </w:r>
      <w:r>
        <w:t/>
      </w:r>
    </w:p>
    <w:p>
      <w:pPr>
        <w:pStyle w:val="ListBullet2"/>
        <!--depth 2-->
        <w:numPr>
          <w:ilvl w:val="1"/>
          <w:numId w:val="819"/>
        </w:numPr>
      </w:pPr>
      <w:r>
        <w:t/>
      </w:r>
      <w:r>
        <w:t>I-101.2 Minority institution of higher education.</w:t>
      </w:r>
      <w:r>
        <w:t/>
      </w:r>
    </w:p>
    <w:p>
      <w:pPr>
        <w:pStyle w:val="ListBullet2"/>
        <!--depth 2-->
        <w:numPr>
          <w:ilvl w:val="1"/>
          <w:numId w:val="819"/>
        </w:numPr>
      </w:pPr>
      <w:r>
        <w:t/>
      </w:r>
      <w:r>
        <w:t>I-101.3Nontraditional defense contractor.</w:t>
      </w:r>
      <w:r>
        <w:t/>
      </w:r>
    </w:p>
    <w:p>
      <w:pPr>
        <w:pStyle w:val="ListBullet2"/>
        <!--depth 2-->
        <w:numPr>
          <w:ilvl w:val="1"/>
          <w:numId w:val="819"/>
        </w:numPr>
      </w:pPr>
      <w:r>
        <w:t/>
      </w:r>
      <w:r>
        <w:t>I-101.4Eligible entity employing the severely disabled.</w:t>
      </w:r>
      <w:r>
        <w:t/>
      </w:r>
    </w:p>
    <w:p>
      <w:pPr>
        <w:pStyle w:val="ListBullet2"/>
        <!--depth 2-->
        <w:numPr>
          <w:ilvl w:val="1"/>
          <w:numId w:val="819"/>
        </w:numPr>
      </w:pPr>
      <w:r>
        <w:t/>
      </w:r>
      <w:r>
        <w:t>I-101.5Severely disabled individual.</w:t>
      </w:r>
      <w:r>
        <w:t/>
      </w:r>
    </w:p>
    <w:p>
      <w:pPr>
        <w:pStyle w:val="ListBullet2"/>
        <!--depth 2-->
        <w:numPr>
          <w:ilvl w:val="1"/>
          <w:numId w:val="819"/>
        </w:numPr>
      </w:pPr>
      <w:r>
        <w:t/>
      </w:r>
      <w:r>
        <w:t>I-101.6Women-owned small business.</w:t>
      </w:r>
      <w:r>
        <w:t/>
      </w:r>
    </w:p>
    <w:p>
      <w:pPr>
        <w:pStyle w:val="ListBullet2"/>
        <!--depth 2-->
        <w:numPr>
          <w:ilvl w:val="1"/>
          <w:numId w:val="819"/>
        </w:numPr>
      </w:pPr>
      <w:r>
        <w:t/>
      </w:r>
      <w:r>
        <w:t>I-101.7Service-disabled veteran-owned small business.</w:t>
      </w:r>
      <w:r>
        <w:t/>
      </w:r>
    </w:p>
    <w:p>
      <w:pPr>
        <w:pStyle w:val="ListBullet"/>
        <!--depth 1-->
        <w:numPr>
          <w:ilvl w:val="0"/>
          <w:numId w:val="818"/>
        </w:numPr>
      </w:pPr>
      <w:r>
        <w:t/>
      </w:r>
      <w:r>
        <w:t>I-102Participant eligibility.</w:t>
      </w:r>
      <w:r>
        <w:t/>
      </w:r>
    </w:p>
    <w:p>
      <w:pPr>
        <w:pStyle w:val="ListBullet"/>
        <!--depth 1-->
        <w:numPr>
          <w:ilvl w:val="0"/>
          <w:numId w:val="818"/>
        </w:numPr>
      </w:pPr>
      <w:r>
        <w:t/>
      </w:r>
      <w:r>
        <w:t>I-103Program duration.</w:t>
      </w:r>
      <w:r>
        <w:t/>
      </w:r>
    </w:p>
    <w:p>
      <w:pPr>
        <w:pStyle w:val="ListBullet"/>
        <!--depth 1-->
        <w:numPr>
          <w:ilvl w:val="0"/>
          <w:numId w:val="818"/>
        </w:numPr>
      </w:pPr>
      <w:r>
        <w:t/>
      </w:r>
      <w:r>
        <w:t>I-104Selection of protege firms.</w:t>
      </w:r>
      <w:r>
        <w:t/>
      </w:r>
    </w:p>
    <w:p>
      <w:pPr>
        <w:pStyle w:val="ListBullet"/>
        <!--depth 1-->
        <w:numPr>
          <w:ilvl w:val="0"/>
          <w:numId w:val="818"/>
        </w:numPr>
      </w:pPr>
      <w:r>
        <w:t/>
      </w:r>
      <w:r>
        <w:t>I-105Mentor approval process.</w:t>
      </w:r>
      <w:r>
        <w:t/>
      </w:r>
    </w:p>
    <w:p>
      <w:pPr>
        <w:pStyle w:val="ListBullet"/>
        <!--depth 1-->
        <w:numPr>
          <w:ilvl w:val="0"/>
          <w:numId w:val="818"/>
        </w:numPr>
      </w:pPr>
      <w:r>
        <w:t/>
      </w:r>
      <w:r>
        <w:t>I-106 Development of mentor-protege agreements.</w:t>
      </w:r>
      <w:r>
        <w:t/>
      </w:r>
    </w:p>
    <w:p>
      <w:pPr>
        <w:pStyle w:val="ListBullet"/>
        <!--depth 1-->
        <w:numPr>
          <w:ilvl w:val="0"/>
          <w:numId w:val="818"/>
        </w:numPr>
      </w:pPr>
      <w:r>
        <w:t/>
      </w:r>
      <w:r>
        <w:t>I-107Elements of a mentor-protege agreement.</w:t>
      </w:r>
      <w:r>
        <w:t/>
      </w:r>
    </w:p>
    <w:p>
      <w:pPr>
        <w:pStyle w:val="ListBullet"/>
        <!--depth 1-->
        <w:numPr>
          <w:ilvl w:val="0"/>
          <w:numId w:val="818"/>
        </w:numPr>
      </w:pPr>
      <w:r>
        <w:t/>
      </w:r>
      <w:r>
        <w:t>I-108Submission and approval of mentor-protege agreements.</w:t>
      </w:r>
      <w:r>
        <w:t/>
      </w:r>
    </w:p>
    <w:p>
      <w:pPr>
        <w:pStyle w:val="ListBullet"/>
        <!--depth 1-->
        <w:numPr>
          <w:ilvl w:val="0"/>
          <w:numId w:val="818"/>
        </w:numPr>
      </w:pPr>
      <w:r>
        <w:t/>
      </w:r>
      <w:r>
        <w:t>I-109Reimbursable agreements.</w:t>
      </w:r>
      <w:r>
        <w:t/>
      </w:r>
    </w:p>
    <w:p>
      <w:pPr>
        <w:pStyle w:val="ListBullet"/>
        <!--depth 1-->
        <w:numPr>
          <w:ilvl w:val="0"/>
          <w:numId w:val="818"/>
        </w:numPr>
      </w:pPr>
      <w:r>
        <w:t/>
      </w:r>
      <w:r>
        <w:t>I-110Credit agreements.</w:t>
      </w:r>
      <w:r>
        <w:t/>
      </w:r>
    </w:p>
    <w:p>
      <w:pPr>
        <w:pStyle w:val="ListBullet2"/>
        <!--depth 2-->
        <w:numPr>
          <w:ilvl w:val="1"/>
          <w:numId w:val="820"/>
        </w:numPr>
      </w:pPr>
      <w:r>
        <w:t/>
      </w:r>
      <w:r>
        <w:t>I-110.1Program provisions applicable to credit agreements.</w:t>
      </w:r>
      <w:r>
        <w:t/>
      </w:r>
    </w:p>
    <w:p>
      <w:pPr>
        <w:pStyle w:val="ListBullet2"/>
        <!--depth 2-->
        <w:numPr>
          <w:ilvl w:val="1"/>
          <w:numId w:val="820"/>
        </w:numPr>
      </w:pPr>
      <w:r>
        <w:t/>
      </w:r>
      <w:r>
        <w:t>I-110.2Credit adjustments.</w:t>
      </w:r>
      <w:r>
        <w:t/>
      </w:r>
    </w:p>
    <w:p>
      <w:pPr>
        <w:pStyle w:val="ListBullet"/>
        <!--depth 1-->
        <w:numPr>
          <w:ilvl w:val="0"/>
          <w:numId w:val="818"/>
        </w:numPr>
      </w:pPr>
      <w:r>
        <w:t/>
      </w:r>
      <w:r>
        <w:t>I-111Agreement terminations.</w:t>
      </w:r>
      <w:r>
        <w:t/>
      </w:r>
    </w:p>
    <w:p>
      <w:pPr>
        <w:pStyle w:val="ListBullet"/>
        <!--depth 1-->
        <w:numPr>
          <w:ilvl w:val="0"/>
          <w:numId w:val="818"/>
        </w:numPr>
      </w:pPr>
      <w:r>
        <w:t/>
      </w:r>
      <w:r>
        <w:t>I-112Reporting requirements.</w:t>
      </w:r>
      <w:r>
        <w:t/>
      </w:r>
    </w:p>
    <w:p>
      <w:pPr>
        <w:pStyle w:val="ListBullet2"/>
        <!--depth 2-->
        <w:numPr>
          <w:ilvl w:val="1"/>
          <w:numId w:val="821"/>
        </w:numPr>
      </w:pPr>
      <w:r>
        <w:t/>
      </w:r>
      <w:r>
        <w:t>I-112.1Reporting requirements applicable to Individual Subcontract Reports</w:t>
      </w:r>
      <w:r>
        <w:t/>
      </w:r>
    </w:p>
    <w:p>
      <w:pPr>
        <w:pStyle w:val="ListBullet2"/>
        <!--depth 2-->
        <w:numPr>
          <w:ilvl w:val="1"/>
          <w:numId w:val="821"/>
        </w:numPr>
      </w:pPr>
      <w:r>
        <w:t/>
      </w:r>
      <w:r>
        <w:t>I-112.2Program specific reporting requirements.</w:t>
      </w:r>
      <w:r>
        <w:t/>
      </w:r>
    </w:p>
    <w:p>
      <w:pPr>
        <w:pStyle w:val="ListBullet"/>
        <!--depth 1-->
        <w:numPr>
          <w:ilvl w:val="0"/>
          <w:numId w:val="818"/>
        </w:numPr>
      </w:pPr>
      <w:r>
        <w:t/>
      </w:r>
      <w:r>
        <w:t>I-113 Performance reviews.</w:t>
      </w:r>
      <w:r>
        <w:t/>
      </w:r>
    </w:p>
    <!--Topic unique_5069-->
    <w:p>
      <w:pPr>
        <w:pStyle w:val="Heading4"/>
      </w:pPr>
      <w:bookmarkStart w:id="4870" w:name="_Refd19e126279"/>
      <w:bookmarkStart w:id="4871" w:name="_Tocd19e126279"/>
      <w:r>
        <w:t/>
      </w:r>
      <w:r>
        <w:t>I-100</w:t>
      </w:r>
      <w:r>
        <w:t>Purpose.</w:t>
      </w:r>
      <w:bookmarkEnd w:id="4870"/>
      <w:bookmarkEnd w:id="4871"/>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070-->
    <w:p>
      <w:pPr>
        <w:pStyle w:val="Heading4"/>
      </w:pPr>
      <w:bookmarkStart w:id="4872" w:name="_Refd19e126314"/>
      <w:bookmarkStart w:id="4873" w:name="_Tocd19e126314"/>
      <w:r>
        <w:t/>
      </w:r>
      <w:r>
        <w:t>I-101</w:t>
      </w:r>
      <w:r>
        <w:t>Definitions.</w:t>
      </w:r>
      <w:bookmarkEnd w:id="4872"/>
      <w:bookmarkEnd w:id="4873"/>
    </w:p>
    <!--Topic unique_5071-->
    <w:p>
      <w:pPr>
        <w:pStyle w:val="Heading5"/>
      </w:pPr>
      <w:bookmarkStart w:id="4874" w:name="_Refd19e126322"/>
      <w:bookmarkStart w:id="4875" w:name="_Tocd19e126322"/>
      <w:r>
        <w:t/>
      </w:r>
      <w:r>
        <w:t>I-101.1</w:t>
      </w:r>
      <w:r>
        <w:t xml:space="preserve"> Affiliation.</w:t>
      </w:r>
      <w:bookmarkEnd w:id="4874"/>
      <w:bookmarkEnd w:id="4875"/>
    </w:p>
    <w:p>
      <w:pPr>
        <w:pStyle w:val="BodyText"/>
      </w:pPr>
      <w:r>
        <w:t>With respect to a relationship between a mentor firm and a protege firm, a relationship described under 13 CFR 121.103.</w:t>
      </w:r>
    </w:p>
    <!--Topic unique_5072-->
    <w:p>
      <w:pPr>
        <w:pStyle w:val="Heading5"/>
      </w:pPr>
      <w:bookmarkStart w:id="4876" w:name="_Refd19e126337"/>
      <w:bookmarkStart w:id="4877" w:name="_Tocd19e126337"/>
      <w:r>
        <w:t/>
      </w:r>
      <w:r>
        <w:t>I-101.2</w:t>
      </w:r>
      <w:r>
        <w:t xml:space="preserve"> Minority institution of higher education.</w:t>
      </w:r>
      <w:bookmarkEnd w:id="4876"/>
      <w:bookmarkEnd w:id="4877"/>
    </w:p>
    <w:p>
      <w:pPr>
        <w:pStyle w:val="BodyText"/>
      </w:pPr>
      <w:r>
        <w:t>An institution of higher education with a student body that reflects the composition specified in section 312(b)(3), (4), and (5) of the Higher Education Act of 1965 (20 U.S.C. 1058(b)(3), (4), and (5)).</w:t>
      </w:r>
    </w:p>
    <!--Topic unique_5073-->
    <w:p>
      <w:pPr>
        <w:pStyle w:val="Heading5"/>
      </w:pPr>
      <w:bookmarkStart w:id="4878" w:name="_Refd19e126352"/>
      <w:bookmarkStart w:id="4879" w:name="_Tocd19e126352"/>
      <w:r>
        <w:t/>
      </w:r>
      <w:r>
        <w:t>I-101.3</w:t>
      </w:r>
      <w:r>
        <w:t>Nontraditional defense contractor.</w:t>
      </w:r>
      <w:bookmarkEnd w:id="4878"/>
      <w:bookmarkEnd w:id="4879"/>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074-->
    <w:p>
      <w:pPr>
        <w:pStyle w:val="Heading5"/>
      </w:pPr>
      <w:bookmarkStart w:id="4880" w:name="_Refd19e126367"/>
      <w:bookmarkStart w:id="4881" w:name="_Tocd19e126367"/>
      <w:r>
        <w:t/>
      </w:r>
      <w:r>
        <w:t>I-101.4</w:t>
      </w:r>
      <w:r>
        <w:t>Eligible entity employing the severely disabled.</w:t>
      </w:r>
      <w:bookmarkEnd w:id="4880"/>
      <w:bookmarkEnd w:id="4881"/>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075-->
    <w:p>
      <w:pPr>
        <w:pStyle w:val="Heading5"/>
      </w:pPr>
      <w:bookmarkStart w:id="4882" w:name="_Refd19e126390"/>
      <w:bookmarkStart w:id="4883" w:name="_Tocd19e126390"/>
      <w:r>
        <w:t/>
      </w:r>
      <w:r>
        <w:t>I-101.5</w:t>
      </w:r>
      <w:r>
        <w:t>Severely disabled individual.</w:t>
      </w:r>
      <w:bookmarkEnd w:id="4882"/>
      <w:bookmarkEnd w:id="4883"/>
    </w:p>
    <w:p>
      <w:pPr>
        <w:pStyle w:val="BodyText"/>
      </w:pPr>
      <w:r>
        <w:t>An individual who is blind or severely disabled as defined in 41 U.S.C. 8501.</w:t>
      </w:r>
    </w:p>
    <!--Topic unique_5076-->
    <w:p>
      <w:pPr>
        <w:pStyle w:val="Heading5"/>
      </w:pPr>
      <w:bookmarkStart w:id="4884" w:name="_Refd19e126405"/>
      <w:bookmarkStart w:id="4885" w:name="_Tocd19e126405"/>
      <w:r>
        <w:t/>
      </w:r>
      <w:r>
        <w:t>I-101.6</w:t>
      </w:r>
      <w:r>
        <w:t>Women-owned small business.</w:t>
      </w:r>
      <w:bookmarkEnd w:id="4884"/>
      <w:bookmarkEnd w:id="4885"/>
    </w:p>
    <w:p>
      <w:pPr>
        <w:pStyle w:val="BodyText"/>
      </w:pPr>
      <w:r>
        <w:t>A small business concern owned and controlled by women as defined in section 8(d)(3)(D) of the Small Business Act (15 U.S.C. 637(d)(3)(D)).</w:t>
      </w:r>
    </w:p>
    <!--Topic unique_5077-->
    <w:p>
      <w:pPr>
        <w:pStyle w:val="Heading5"/>
      </w:pPr>
      <w:bookmarkStart w:id="4886" w:name="_Refd19e126420"/>
      <w:bookmarkStart w:id="4887" w:name="_Tocd19e126420"/>
      <w:r>
        <w:t/>
      </w:r>
      <w:r>
        <w:t>I-101.7</w:t>
      </w:r>
      <w:r>
        <w:t>Service-disabled veteran-owned small business.</w:t>
      </w:r>
      <w:bookmarkEnd w:id="4886"/>
      <w:bookmarkEnd w:id="4887"/>
    </w:p>
    <w:p>
      <w:pPr>
        <w:pStyle w:val="BodyText"/>
      </w:pPr>
      <w:r>
        <w:t>A small business concern owned and controlled by service-disabled veterans as defined in section 8(d)(3) of the Small Business Act (15 U.S.C. 637(d)(3)).</w:t>
      </w:r>
    </w:p>
    <!--Topic unique_5078-->
    <w:p>
      <w:pPr>
        <w:pStyle w:val="Heading4"/>
      </w:pPr>
      <w:bookmarkStart w:id="4888" w:name="_Refd19e126435"/>
      <w:bookmarkStart w:id="4889" w:name="_Tocd19e126435"/>
      <w:r>
        <w:t/>
      </w:r>
      <w:r>
        <w:t>I-102</w:t>
      </w:r>
      <w:r>
        <w:t>Participant eligibility.</w:t>
      </w:r>
      <w:bookmarkEnd w:id="4888"/>
      <w:bookmarkEnd w:id="4889"/>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079-->
    <w:p>
      <w:pPr>
        <w:pStyle w:val="Heading4"/>
      </w:pPr>
      <w:bookmarkStart w:id="4890" w:name="_Refd19e126519"/>
      <w:bookmarkStart w:id="4891" w:name="_Tocd19e126519"/>
      <w:r>
        <w:t/>
      </w:r>
      <w:r>
        <w:t>I-103</w:t>
      </w:r>
      <w:r>
        <w:t>Program duration.</w:t>
      </w:r>
      <w:bookmarkEnd w:id="4890"/>
      <w:bookmarkEnd w:id="4891"/>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080-->
    <w:p>
      <w:pPr>
        <w:pStyle w:val="Heading4"/>
      </w:pPr>
      <w:bookmarkStart w:id="4892" w:name="_Refd19e126542"/>
      <w:bookmarkStart w:id="4893" w:name="_Tocd19e126542"/>
      <w:r>
        <w:t/>
      </w:r>
      <w:r>
        <w:t>I-104</w:t>
      </w:r>
      <w:r>
        <w:t>Selection of protege firms.</w:t>
      </w:r>
      <w:bookmarkEnd w:id="4892"/>
      <w:bookmarkEnd w:id="4893"/>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081-->
    <w:p>
      <w:pPr>
        <w:pStyle w:val="Heading4"/>
      </w:pPr>
      <w:bookmarkStart w:id="4894" w:name="_Refd19e126565"/>
      <w:bookmarkStart w:id="4895" w:name="_Tocd19e126565"/>
      <w:r>
        <w:t/>
      </w:r>
      <w:r>
        <w:t>I-105</w:t>
      </w:r>
      <w:r>
        <w:t>Mentor approval process.</w:t>
      </w:r>
      <w:bookmarkEnd w:id="4894"/>
      <w:bookmarkEnd w:id="4895"/>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082-->
    <w:p>
      <w:pPr>
        <w:pStyle w:val="Heading4"/>
      </w:pPr>
      <w:bookmarkStart w:id="4896" w:name="_Refd19e126607"/>
      <w:bookmarkStart w:id="4897" w:name="_Tocd19e126607"/>
      <w:r>
        <w:t/>
      </w:r>
      <w:r>
        <w:t>I-106</w:t>
      </w:r>
      <w:r>
        <w:t xml:space="preserve"> Development of mentor-protege agreements.</w:t>
      </w:r>
      <w:bookmarkEnd w:id="4896"/>
      <w:bookmarkEnd w:id="4897"/>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083-->
    <w:p>
      <w:pPr>
        <w:pStyle w:val="Heading4"/>
      </w:pPr>
      <w:bookmarkStart w:id="4898" w:name="_Refd19e126661"/>
      <w:bookmarkStart w:id="4899" w:name="_Tocd19e126661"/>
      <w:r>
        <w:t/>
      </w:r>
      <w:r>
        <w:t>I-107</w:t>
      </w:r>
      <w:r>
        <w:t>Elements of a mentor-protege agreement.</w:t>
      </w:r>
      <w:bookmarkEnd w:id="4898"/>
      <w:bookmarkEnd w:id="4899"/>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084-->
    <w:p>
      <w:pPr>
        <w:pStyle w:val="Heading4"/>
      </w:pPr>
      <w:bookmarkStart w:id="4900" w:name="_Refd19e126745"/>
      <w:bookmarkStart w:id="4901" w:name="_Tocd19e126745"/>
      <w:r>
        <w:t/>
      </w:r>
      <w:r>
        <w:t>I-108</w:t>
      </w:r>
      <w:r>
        <w:t>Submission and approval of mentor-protege agreements.</w:t>
      </w:r>
      <w:bookmarkEnd w:id="4900"/>
      <w:bookmarkEnd w:id="4901"/>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085-->
    <w:p>
      <w:pPr>
        <w:pStyle w:val="Heading4"/>
      </w:pPr>
      <w:bookmarkStart w:id="4902" w:name="_Refd19e126783"/>
      <w:bookmarkStart w:id="4903" w:name="_Tocd19e126783"/>
      <w:r>
        <w:t/>
      </w:r>
      <w:r>
        <w:t>I-109</w:t>
      </w:r>
      <w:r>
        <w:t>Reimbursable agreements.</w:t>
      </w:r>
      <w:bookmarkEnd w:id="4902"/>
      <w:bookmarkEnd w:id="4903"/>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086-->
    <w:p>
      <w:pPr>
        <w:pStyle w:val="Heading4"/>
      </w:pPr>
      <w:bookmarkStart w:id="4904" w:name="_Refd19e126814"/>
      <w:bookmarkStart w:id="4905" w:name="_Tocd19e126814"/>
      <w:r>
        <w:t/>
      </w:r>
      <w:r>
        <w:t>I-110</w:t>
      </w:r>
      <w:r>
        <w:t>Credit agreements.</w:t>
      </w:r>
      <w:bookmarkEnd w:id="4904"/>
      <w:bookmarkEnd w:id="4905"/>
    </w:p>
    <!--Topic unique_5087-->
    <w:p>
      <w:pPr>
        <w:pStyle w:val="Heading5"/>
      </w:pPr>
      <w:bookmarkStart w:id="4906" w:name="_Refd19e126822"/>
      <w:bookmarkStart w:id="4907" w:name="_Tocd19e126822"/>
      <w:r>
        <w:t/>
      </w:r>
      <w:r>
        <w:t>I-110.1</w:t>
      </w:r>
      <w:r>
        <w:t>Program provisions applicable to credit agreements.</w:t>
      </w:r>
      <w:bookmarkEnd w:id="4906"/>
      <w:bookmarkEnd w:id="4907"/>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088-->
    <w:p>
      <w:pPr>
        <w:pStyle w:val="Heading5"/>
      </w:pPr>
      <w:bookmarkStart w:id="4908" w:name="_Refd19e126849"/>
      <w:bookmarkStart w:id="4909" w:name="_Tocd19e126849"/>
      <w:r>
        <w:t/>
      </w:r>
      <w:r>
        <w:t>I-110.2</w:t>
      </w:r>
      <w:r>
        <w:t>Credit adjustments.</w:t>
      </w:r>
      <w:bookmarkEnd w:id="4908"/>
      <w:bookmarkEnd w:id="4909"/>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089-->
    <w:p>
      <w:pPr>
        <w:pStyle w:val="Heading4"/>
      </w:pPr>
      <w:bookmarkStart w:id="4910" w:name="_Refd19e126878"/>
      <w:bookmarkStart w:id="4911" w:name="_Tocd19e126878"/>
      <w:r>
        <w:t/>
      </w:r>
      <w:r>
        <w:t>I-111</w:t>
      </w:r>
      <w:r>
        <w:t>Agreement terminations.</w:t>
      </w:r>
      <w:bookmarkEnd w:id="4910"/>
      <w:bookmarkEnd w:id="4911"/>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090-->
    <w:p>
      <w:pPr>
        <w:pStyle w:val="Heading4"/>
      </w:pPr>
      <w:bookmarkStart w:id="4912" w:name="_Refd19e126901"/>
      <w:bookmarkStart w:id="4913" w:name="_Tocd19e126901"/>
      <w:r>
        <w:t/>
      </w:r>
      <w:r>
        <w:t>I-112</w:t>
      </w:r>
      <w:r>
        <w:t>Reporting requirements.</w:t>
      </w:r>
      <w:bookmarkEnd w:id="4912"/>
      <w:bookmarkEnd w:id="4913"/>
    </w:p>
    <!--Topic unique_5091-->
    <w:p>
      <w:pPr>
        <w:pStyle w:val="Heading5"/>
      </w:pPr>
      <w:bookmarkStart w:id="4914" w:name="_Refd19e126909"/>
      <w:bookmarkStart w:id="4915" w:name="_Tocd19e126909"/>
      <w:r>
        <w:t/>
      </w:r>
      <w:r>
        <w:t>I-112.1</w:t>
      </w:r>
      <w:r>
        <w:t>Reporting requirements applicable to Individual Subcontract Reports</w:t>
      </w:r>
      <w:bookmarkEnd w:id="4914"/>
      <w:bookmarkEnd w:id="4915"/>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092-->
    <w:p>
      <w:pPr>
        <w:pStyle w:val="Heading5"/>
      </w:pPr>
      <w:bookmarkStart w:id="4916" w:name="_Refd19e126928"/>
      <w:bookmarkStart w:id="4917" w:name="_Tocd19e126928"/>
      <w:r>
        <w:t/>
      </w:r>
      <w:r>
        <w:t>I-112.2</w:t>
      </w:r>
      <w:r>
        <w:t>Program specific reporting requirements.</w:t>
      </w:r>
      <w:bookmarkEnd w:id="4916"/>
      <w:bookmarkEnd w:id="4917"/>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093-->
    <w:p>
      <w:pPr>
        <w:pStyle w:val="Heading4"/>
      </w:pPr>
      <w:bookmarkStart w:id="4918" w:name="_Refd19e127001"/>
      <w:bookmarkStart w:id="4919" w:name="_Tocd19e127001"/>
      <w:r>
        <w:t/>
      </w:r>
      <w:r>
        <w:t>I-113</w:t>
      </w:r>
      <w:r>
        <w:t xml:space="preserve"> Performance reviews.</w:t>
      </w:r>
      <w:bookmarkEnd w:id="4918"/>
      <w:bookmarkEnd w:id="4919"/>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mailto:osd.pentagon.ousd-a-s.mbx.dpc-cp@mail.mil" TargetMode="External"/><Relationship Id="rIdHyperlink102" Type="http://schemas.openxmlformats.org/officeDocument/2006/relationships/hyperlink" Target="mailto:osd.pentagon.ousd-a-s.mbx.dpc-pcf@mail.mil" TargetMode="External"/><Relationship Id="rIdHyperlink103" Type="http://schemas.openxmlformats.org/officeDocument/2006/relationships/hyperlink" Target="https://www.acquisition.gov/far/part-12" TargetMode="External"/><Relationship Id="rIdHyperlink104" Type="http://schemas.openxmlformats.org/officeDocument/2006/relationships/hyperlink" Target="https://www.acq.osd.mil/dpap/pdi/cyber/strategically_assessing_contractor_implementation_of_NIST_SP_800-171.html" TargetMode="External"/><Relationship Id="rIdHyperlink105" Type="http://schemas.openxmlformats.org/officeDocument/2006/relationships/hyperlink" Target="https://www.sprs.csd.disa.mil/" TargetMode="External"/><Relationship Id="rIdHyperlink106" Type="http://schemas.openxmlformats.org/officeDocument/2006/relationships/hyperlink" Target="https://www.acq.osd.mil/cmmc/index.html" TargetMode="External"/><Relationship Id="rIdHyperlink107" Type="http://schemas.openxmlformats.org/officeDocument/2006/relationships/hyperlink" Target="https://www.govinfo.gov/link/plaw/116/public/92?link-type=html" TargetMode="External"/><Relationship Id="rIdHyperlink108" Type="http://schemas.openxmlformats.org/officeDocument/2006/relationships/hyperlink" Target="http://www.acq.osd.mil/dpap/policy/policyvault/USA005039-13-DPAP.pdf" TargetMode="External"/><Relationship Id="rIdHyperlink109" Type="http://schemas.openxmlformats.org/officeDocument/2006/relationships/hyperlink" Target="https://www.govinfo.gov/app/details/USCODE-2010-title10/USCODE-2010-title10-subtitleA-partIV-chap137-sec2330a" TargetMode="External"/><Relationship Id="rIdHyperlink110" Type="http://schemas.openxmlformats.org/officeDocument/2006/relationships/hyperlink" Target="https://www.govinfo.gov/link/plaw/116/public/92?link-type=html" TargetMode="External"/><Relationship Id="rIdHyperlink111" Type="http://schemas.openxmlformats.org/officeDocument/2006/relationships/hyperlink" Target="https://www.govinfo.gov/link/plaw/116/public/92?link-type=html" TargetMode="External"/><Relationship Id="rIdHyperlink112" Type="http://schemas.openxmlformats.org/officeDocument/2006/relationships/hyperlink" Target="https://www.acq.osd.mil/dpap/pdi/pc/policy_documents.html" TargetMode="External"/><Relationship Id="rIdHyperlink113" Type="http://schemas.openxmlformats.org/officeDocument/2006/relationships/hyperlink" Target="https://www.dla.mil/Energy/Offers/Products/GovernmentFuel/" TargetMode="External"/><Relationship Id="rIdHyperlink114" Type="http://schemas.openxmlformats.org/officeDocument/2006/relationships/hyperlink" Target="https://www.acq.osd.mil/dpap/policy/policyvault/USA004370-14-DPAP.pdf" TargetMode="External"/><Relationship Id="rIdHyperlink115" Type="http://schemas.openxmlformats.org/officeDocument/2006/relationships/hyperlink" Target="https://www.govinfo.gov/link/plaw/116/public/92?link-type=html" TargetMode="External"/><Relationship Id="rIdHyperlink116" Type="http://schemas.openxmlformats.org/officeDocument/2006/relationships/hyperlink" Target="https://acquisition.gov/far/part-16#FAR_16_504" TargetMode="External"/><Relationship Id="rIdHyperlink117" Type="http://schemas.openxmlformats.org/officeDocument/2006/relationships/hyperlink" Target="https://www.sprs.csd.disa.mil/" TargetMode="External"/><Relationship Id="rIdHyperlink118" Type="http://schemas.openxmlformats.org/officeDocument/2006/relationships/hyperlink" Target="https://www.acq.osd.mil/dpap/policy/policyvault/USA002245-16-DPAP.pdf" TargetMode="External"/><Relationship Id="rIdHyperlink119" Type="http://schemas.openxmlformats.org/officeDocument/2006/relationships/hyperlink" Target="https://www.govinfo.gov/content/pkg/USCODE-2019-title10/html/USCODE-2019-title10-subtitleA-partIV-chap137-sec2327.htm" TargetMode="External"/><Relationship Id="rIdHyperlink120" Type="http://schemas.openxmlformats.org/officeDocument/2006/relationships/hyperlink" Target="https://www.govinfo.gov/link/plaw/116/public/92?link-type=html" TargetMode="External"/><Relationship Id="rIdHyperlink121" Type="http://schemas.openxmlformats.org/officeDocument/2006/relationships/hyperlink" Target="https://www.govinfo.gov/link/uscode/10/2410?type=usc&amp;year=mostrecent&amp;link-type=html" TargetMode="External"/><Relationship Id="rIdHyperlink122" Type="http://schemas.openxmlformats.org/officeDocument/2006/relationships/hyperlink" Target="https://public.cyber.mil/dccs/" TargetMode="External"/><Relationship Id="rIdHyperlink123" Type="http://schemas.openxmlformats.org/officeDocument/2006/relationships/hyperlink" Target="https://piee.eb.mil/pcm/xhtml/unauth/index.xhtml" TargetMode="External"/><Relationship Id="rIdHyperlink124" Type="http://schemas.openxmlformats.org/officeDocument/2006/relationships/hyperlink" Target="https://www.govinfo.gov/link/uscode/10/2380?type=usc&amp;year=mostrecent&amp;link-type=html" TargetMode="External"/><Relationship Id="rIdHyperlink125" Type="http://schemas.openxmlformats.org/officeDocument/2006/relationships/hyperlink" Target="https://www.acquisition.gov/far/51.101" TargetMode="External"/><Relationship Id="rIdHyperlink126" Type="http://schemas.openxmlformats.org/officeDocument/2006/relationships/hyperlink" Target="https://www.acquisition.gov/" TargetMode="External"/><Relationship Id="rIdHyperlink127" Type="http://schemas.openxmlformats.org/officeDocument/2006/relationships/hyperlink" Target="https://www.acq.osd.mil/dpap/pdi/cyber/strategically_assessing_contractor_implementation_of_NIST_SP_800-171.html" TargetMode="External"/><Relationship Id="rIdHyperlink128" Type="http://schemas.openxmlformats.org/officeDocument/2006/relationships/hyperlink" Target="https://www.sprs.csd.disa.mil/" TargetMode="External"/><Relationship Id="rIdHyperlink129" Type="http://schemas.openxmlformats.org/officeDocument/2006/relationships/hyperlink" Target="mailto:webptsmh@navy.mil" TargetMode="External"/><Relationship Id="rIdHyperlink130" Type="http://schemas.openxmlformats.org/officeDocument/2006/relationships/hyperlink" Target="https://www.sprs.csd.disa.mil/pdf/SPRS_Awardee.pdf" TargetMode="External"/><Relationship Id="rIdHyperlink131" Type="http://schemas.openxmlformats.org/officeDocument/2006/relationships/hyperlink" Target="https://www.acq.osd.mil/dpap/pdi/cyber/strategically_assessing_contractor_implementation_of_NIST_SP_800-171.html" TargetMode="External"/><Relationship Id="rIdHyperlink132" Type="http://schemas.openxmlformats.org/officeDocument/2006/relationships/hyperlink" Target="https://www.sprs.csd.disa.mil/" TargetMode="External"/><Relationship Id="rIdHyperlink133" Type="http://schemas.openxmlformats.org/officeDocument/2006/relationships/hyperlink" Target="mailto:webptsmh@navy.mil" TargetMode="External"/><Relationship Id="rIdHyperlink134" Type="http://schemas.openxmlformats.org/officeDocument/2006/relationships/hyperlink" Target="https://www.sprs.csd.disa.mil/pdf/SPRS_Awardee.pdf" TargetMode="External"/><Relationship Id="rIdHyperlink135" Type="http://schemas.openxmlformats.org/officeDocument/2006/relationships/hyperlink" Target="https://www.sprs.csd.disa.mil/pdf/SPRS_Awardee.pdf" TargetMode="External"/><Relationship Id="rIdHyperlink136" Type="http://schemas.openxmlformats.org/officeDocument/2006/relationships/hyperlink" Target="https://www.acq.osd.mil/dpap/pdi/cyber/strategically_assessing_contractor_implementation_of_NIST_SP_800-171.html" TargetMode="External"/><Relationship Id="rIdHyperlink137" Type="http://schemas.openxmlformats.org/officeDocument/2006/relationships/hyperlink" Target="mailto:webptsmh@navy.mil" TargetMode="External"/><Relationship Id="rIdHyperlink138" Type="http://schemas.openxmlformats.org/officeDocument/2006/relationships/hyperlink" Target="https://www.acq.osd.mil/cmmc/index.html" TargetMode="External"/><Relationship Id="rIdHyperlink139" Type="http://schemas.openxmlformats.org/officeDocument/2006/relationships/hyperlink" Target="https://www.sam.gov" TargetMode="External"/><Relationship Id="rIdHyperlink140" Type="http://schemas.openxmlformats.org/officeDocument/2006/relationships/hyperlink" Target="https://www.sam.gov" TargetMode="External"/><Relationship Id="rIdHyperlink141" Type="http://schemas.openxmlformats.org/officeDocument/2006/relationships/hyperlink" Target="https://www.esd.whs.mil/Directives/forms/" TargetMode="External"/><Relationship Id="rIdHyperlink142" Type="http://schemas.openxmlformats.org/officeDocument/2006/relationships/hyperlink" Target="https://www.govinfo.gov/link/plaw/116/public/92?link-type=html" TargetMode="External"/><Relationship Id="rIdHyperlink143" Type="http://schemas.openxmlformats.org/officeDocument/2006/relationships/hyperlink" Target="https://www.govinfo.gov/link/plaw/116/public/92?link-type=html" TargetMode="External"/><Relationship Id="rIdHyperlink144" Type="http://schemas.openxmlformats.org/officeDocument/2006/relationships/hyperlink" Target="https://www.govinfo.gov/link/uscode/10/2380?type=usc&amp;year=mostrecent&amp;link-type=html" TargetMode="External"/><Relationship Id="rIdHyperlink145" Type="http://schemas.openxmlformats.org/officeDocument/2006/relationships/hyperlink" Target="https://www.govinfo.gov/content/pkg/PLAW-104publ201/html/PLAW-104publ201.htm" TargetMode="External"/><Relationship Id="rIdHyperlink146" Type="http://schemas.openxmlformats.org/officeDocument/2006/relationships/hyperlink" Target="https://uscode.house.gov/view.xhtml?req=granuleid:USC-prelim-title29-section3174&amp;num=0&amp;edition=prelim" TargetMode="External"/><Relationship Id="rIdHyperlink147" Type="http://schemas.openxmlformats.org/officeDocument/2006/relationships/hyperlink" Target="https://www.esd.whs.mil/Directive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2022-03-09T16:15:57-06:00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